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62C67" w:rsidRDefault="00A62C67" w:rsidP="00A62C67">
      <w:pPr>
        <w:ind w:left="426"/>
        <w:jc w:val="right"/>
      </w:pPr>
    </w:p>
    <w:p w:rsidR="00B23E3E" w:rsidRDefault="00B23E3E" w:rsidP="00A62C67">
      <w:pPr>
        <w:ind w:left="426"/>
        <w:jc w:val="right"/>
      </w:pPr>
    </w:p>
    <w:p w:rsidR="00F03E61" w:rsidRDefault="00F03E61" w:rsidP="00A62C67">
      <w:pPr>
        <w:ind w:left="426"/>
        <w:jc w:val="right"/>
      </w:pPr>
    </w:p>
    <w:p w:rsidR="005646CC" w:rsidRDefault="005646CC" w:rsidP="005646CC">
      <w:pPr>
        <w:pStyle w:val="CM56"/>
        <w:widowControl/>
        <w:spacing w:after="0"/>
        <w:jc w:val="center"/>
        <w:rPr>
          <w:rFonts w:ascii="Arial" w:hAnsi="Arial" w:cs="Arial"/>
          <w:b/>
          <w:bCs/>
          <w:color w:val="000000"/>
        </w:rPr>
      </w:pPr>
    </w:p>
    <w:p w:rsidR="005646CC" w:rsidRDefault="005646CC" w:rsidP="005646CC">
      <w:pPr>
        <w:pStyle w:val="CM56"/>
        <w:widowControl/>
        <w:spacing w:after="0"/>
        <w:jc w:val="center"/>
        <w:rPr>
          <w:rFonts w:ascii="Arial" w:hAnsi="Arial" w:cs="Arial"/>
          <w:b/>
          <w:bCs/>
          <w:color w:val="000000"/>
        </w:rPr>
      </w:pPr>
    </w:p>
    <w:p w:rsidR="005646CC" w:rsidRDefault="005646CC" w:rsidP="005646CC">
      <w:pPr>
        <w:pStyle w:val="CM56"/>
        <w:widowControl/>
        <w:spacing w:after="0"/>
        <w:jc w:val="center"/>
        <w:rPr>
          <w:rFonts w:ascii="Arial" w:hAnsi="Arial" w:cs="Arial"/>
          <w:b/>
          <w:bCs/>
          <w:color w:val="000000"/>
        </w:rPr>
      </w:pPr>
    </w:p>
    <w:p w:rsidR="005646CC" w:rsidRDefault="005646CC" w:rsidP="005646CC">
      <w:pPr>
        <w:pStyle w:val="CM56"/>
        <w:widowControl/>
        <w:spacing w:after="0"/>
        <w:jc w:val="center"/>
        <w:rPr>
          <w:rFonts w:ascii="Arial" w:hAnsi="Arial" w:cs="Arial"/>
          <w:b/>
          <w:bCs/>
          <w:color w:val="000000"/>
        </w:rPr>
      </w:pPr>
    </w:p>
    <w:p w:rsidR="005646CC" w:rsidRDefault="005646CC" w:rsidP="005646CC">
      <w:pPr>
        <w:pStyle w:val="CM56"/>
        <w:widowControl/>
        <w:spacing w:after="0"/>
        <w:jc w:val="center"/>
        <w:rPr>
          <w:rFonts w:ascii="Arial" w:hAnsi="Arial" w:cs="Arial"/>
          <w:b/>
          <w:bCs/>
          <w:color w:val="000000"/>
        </w:rPr>
      </w:pPr>
    </w:p>
    <w:p w:rsidR="005646CC" w:rsidRDefault="005646CC" w:rsidP="005646CC">
      <w:pPr>
        <w:pStyle w:val="CM56"/>
        <w:widowControl/>
        <w:spacing w:after="0"/>
        <w:jc w:val="center"/>
        <w:rPr>
          <w:rFonts w:ascii="Arial" w:hAnsi="Arial" w:cs="Arial"/>
          <w:b/>
          <w:bCs/>
          <w:color w:val="000000"/>
        </w:rPr>
      </w:pPr>
    </w:p>
    <w:p w:rsidR="005646CC" w:rsidRPr="00373011" w:rsidRDefault="005646CC" w:rsidP="005646CC">
      <w:pPr>
        <w:pStyle w:val="CM56"/>
        <w:widowControl/>
        <w:spacing w:after="0"/>
        <w:jc w:val="center"/>
        <w:rPr>
          <w:rFonts w:ascii="Arial" w:hAnsi="Arial" w:cs="Arial"/>
          <w:b/>
          <w:bCs/>
          <w:color w:val="000000"/>
        </w:rPr>
      </w:pPr>
      <w:r w:rsidRPr="00373011">
        <w:rPr>
          <w:rFonts w:ascii="Arial" w:hAnsi="Arial" w:cs="Arial"/>
          <w:b/>
          <w:bCs/>
          <w:color w:val="000000"/>
        </w:rPr>
        <w:t>TERMO</w:t>
      </w:r>
      <w:r w:rsidR="00E444FA">
        <w:rPr>
          <w:rFonts w:ascii="Arial" w:hAnsi="Arial" w:cs="Arial"/>
          <w:b/>
          <w:bCs/>
          <w:color w:val="000000"/>
        </w:rPr>
        <w:t>S</w:t>
      </w:r>
      <w:r w:rsidRPr="00373011">
        <w:rPr>
          <w:rFonts w:ascii="Arial" w:hAnsi="Arial" w:cs="Arial"/>
          <w:b/>
          <w:bCs/>
          <w:color w:val="000000"/>
        </w:rPr>
        <w:t xml:space="preserve"> DE REFER</w:t>
      </w:r>
      <w:r w:rsidR="0074669D">
        <w:rPr>
          <w:rFonts w:ascii="Arial" w:hAnsi="Arial" w:cs="Arial"/>
          <w:b/>
          <w:bCs/>
          <w:color w:val="000000"/>
        </w:rPr>
        <w:t>Ê</w:t>
      </w:r>
      <w:r w:rsidRPr="00373011">
        <w:rPr>
          <w:rFonts w:ascii="Arial" w:hAnsi="Arial" w:cs="Arial"/>
          <w:b/>
          <w:bCs/>
          <w:color w:val="000000"/>
        </w:rPr>
        <w:t>NCIA</w:t>
      </w:r>
    </w:p>
    <w:p w:rsidR="005646CC" w:rsidRPr="00373011" w:rsidRDefault="005646CC" w:rsidP="005646CC">
      <w:pPr>
        <w:rPr>
          <w:rFonts w:ascii="Arial" w:hAnsi="Arial" w:cs="Arial"/>
        </w:rPr>
      </w:pPr>
    </w:p>
    <w:p w:rsidR="005646CC" w:rsidRPr="00373011" w:rsidRDefault="005646CC" w:rsidP="005646CC">
      <w:pPr>
        <w:rPr>
          <w:rFonts w:ascii="Arial" w:hAnsi="Arial" w:cs="Arial"/>
        </w:rPr>
      </w:pPr>
    </w:p>
    <w:p w:rsidR="005646CC" w:rsidRPr="00373011" w:rsidRDefault="005646CC" w:rsidP="005646CC">
      <w:pPr>
        <w:rPr>
          <w:rFonts w:ascii="Arial" w:hAnsi="Arial" w:cs="Arial"/>
        </w:rPr>
      </w:pPr>
    </w:p>
    <w:p w:rsidR="005646CC" w:rsidRDefault="005646CC" w:rsidP="005646CC">
      <w:pPr>
        <w:pStyle w:val="CM56"/>
        <w:widowControl/>
        <w:spacing w:after="0" w:line="264" w:lineRule="auto"/>
        <w:jc w:val="center"/>
        <w:rPr>
          <w:rFonts w:ascii="Arial" w:hAnsi="Arial" w:cs="Arial"/>
          <w:b/>
        </w:rPr>
      </w:pPr>
    </w:p>
    <w:p w:rsidR="005646CC" w:rsidRDefault="005646CC" w:rsidP="005646CC">
      <w:pPr>
        <w:pStyle w:val="CM56"/>
        <w:widowControl/>
        <w:spacing w:after="0" w:line="264" w:lineRule="auto"/>
        <w:jc w:val="center"/>
        <w:rPr>
          <w:rFonts w:ascii="Arial" w:hAnsi="Arial" w:cs="Arial"/>
          <w:b/>
        </w:rPr>
      </w:pPr>
    </w:p>
    <w:p w:rsidR="005646CC" w:rsidRDefault="005646CC" w:rsidP="005646CC">
      <w:pPr>
        <w:pStyle w:val="CM56"/>
        <w:widowControl/>
        <w:spacing w:after="0" w:line="264" w:lineRule="auto"/>
        <w:jc w:val="center"/>
        <w:rPr>
          <w:rFonts w:ascii="Arial" w:hAnsi="Arial" w:cs="Arial"/>
          <w:b/>
        </w:rPr>
      </w:pPr>
    </w:p>
    <w:p w:rsidR="005646CC" w:rsidRDefault="005646CC" w:rsidP="005646CC">
      <w:pPr>
        <w:pStyle w:val="CM56"/>
        <w:widowControl/>
        <w:spacing w:after="0" w:line="264" w:lineRule="auto"/>
        <w:jc w:val="center"/>
        <w:rPr>
          <w:rFonts w:ascii="Arial" w:hAnsi="Arial" w:cs="Arial"/>
          <w:b/>
        </w:rPr>
      </w:pPr>
    </w:p>
    <w:p w:rsidR="005646CC" w:rsidRDefault="005646CC" w:rsidP="005646CC">
      <w:pPr>
        <w:pStyle w:val="CM56"/>
        <w:widowControl/>
        <w:spacing w:after="0" w:line="264" w:lineRule="auto"/>
        <w:jc w:val="center"/>
        <w:rPr>
          <w:rFonts w:ascii="Arial" w:hAnsi="Arial" w:cs="Arial"/>
          <w:b/>
        </w:rPr>
      </w:pPr>
    </w:p>
    <w:p w:rsidR="005646CC" w:rsidRDefault="005646CC" w:rsidP="005646CC">
      <w:pPr>
        <w:pStyle w:val="CM56"/>
        <w:widowControl/>
        <w:spacing w:after="0" w:line="264" w:lineRule="auto"/>
        <w:jc w:val="center"/>
        <w:rPr>
          <w:rFonts w:ascii="Arial" w:hAnsi="Arial" w:cs="Arial"/>
          <w:b/>
        </w:rPr>
      </w:pPr>
    </w:p>
    <w:p w:rsidR="005646CC" w:rsidRPr="008830C1" w:rsidRDefault="005646CC" w:rsidP="005646CC">
      <w:pPr>
        <w:pStyle w:val="CM56"/>
        <w:widowControl/>
        <w:spacing w:after="0" w:line="264" w:lineRule="auto"/>
        <w:jc w:val="center"/>
        <w:rPr>
          <w:rFonts w:ascii="Times New Roman" w:hAnsi="Times New Roman"/>
          <w:b/>
          <w:bCs/>
        </w:rPr>
      </w:pPr>
      <w:r w:rsidRPr="008830C1">
        <w:rPr>
          <w:rFonts w:ascii="Times New Roman" w:hAnsi="Times New Roman"/>
          <w:b/>
        </w:rPr>
        <w:t xml:space="preserve">SERVIÇOS TÉCNICOS ESPECIALIZADOS PARA ELABORAÇÃO DE </w:t>
      </w:r>
      <w:r w:rsidR="00611271">
        <w:rPr>
          <w:rFonts w:ascii="Times New Roman" w:hAnsi="Times New Roman"/>
          <w:b/>
        </w:rPr>
        <w:t>PROJETOS EXECUTIVOS DE ENGENHARIA, INCLUSIVE REGULARIZAÇÃO AMBIENTAL E FUNDIÁRIA</w:t>
      </w:r>
      <w:r w:rsidR="00474CCC">
        <w:rPr>
          <w:rFonts w:ascii="Times New Roman" w:hAnsi="Times New Roman"/>
          <w:b/>
        </w:rPr>
        <w:t>,</w:t>
      </w:r>
      <w:r w:rsidR="00611271">
        <w:rPr>
          <w:rFonts w:ascii="Times New Roman" w:hAnsi="Times New Roman"/>
          <w:b/>
        </w:rPr>
        <w:t xml:space="preserve"> </w:t>
      </w:r>
      <w:r w:rsidRPr="008830C1">
        <w:rPr>
          <w:rFonts w:ascii="Times New Roman" w:hAnsi="Times New Roman"/>
          <w:b/>
        </w:rPr>
        <w:t xml:space="preserve">PARA </w:t>
      </w:r>
      <w:r w:rsidR="0074669D">
        <w:rPr>
          <w:rFonts w:ascii="Times New Roman" w:hAnsi="Times New Roman"/>
          <w:b/>
        </w:rPr>
        <w:t xml:space="preserve">CONSTRUÇÃO DE </w:t>
      </w:r>
      <w:proofErr w:type="gramStart"/>
      <w:r w:rsidR="0074669D">
        <w:rPr>
          <w:rFonts w:ascii="Times New Roman" w:hAnsi="Times New Roman"/>
          <w:b/>
        </w:rPr>
        <w:t>2</w:t>
      </w:r>
      <w:proofErr w:type="gramEnd"/>
      <w:r w:rsidR="0074669D">
        <w:rPr>
          <w:rFonts w:ascii="Times New Roman" w:hAnsi="Times New Roman"/>
          <w:b/>
        </w:rPr>
        <w:t xml:space="preserve"> (DUAS) BARRAGENS DE TERRA, SENDO UMA NO MUNICÍPIO DE PETROLINA E  OUTRA NO MUNICÍPIO DE CARNAUBEIRA DA PENHA, TODAS </w:t>
      </w:r>
      <w:r w:rsidR="00611271">
        <w:rPr>
          <w:rFonts w:ascii="Times New Roman" w:hAnsi="Times New Roman"/>
          <w:b/>
        </w:rPr>
        <w:t xml:space="preserve">INSERIDAS </w:t>
      </w:r>
      <w:r w:rsidR="0074669D">
        <w:rPr>
          <w:rFonts w:ascii="Times New Roman" w:hAnsi="Times New Roman"/>
          <w:b/>
        </w:rPr>
        <w:t>N</w:t>
      </w:r>
      <w:r w:rsidR="00611271">
        <w:rPr>
          <w:rFonts w:ascii="Times New Roman" w:hAnsi="Times New Roman"/>
          <w:b/>
        </w:rPr>
        <w:t>A ÁREA DE ATUAÇÃO DA 3ª SUPERINTEN</w:t>
      </w:r>
      <w:r w:rsidR="007D13DF">
        <w:rPr>
          <w:rFonts w:ascii="Times New Roman" w:hAnsi="Times New Roman"/>
          <w:b/>
        </w:rPr>
        <w:t>DÊNCIA REGIONAL DA CODEVASF, NO ESTADO DE PERNAMBUCO.</w:t>
      </w:r>
    </w:p>
    <w:p w:rsidR="005646CC" w:rsidRPr="008830C1" w:rsidRDefault="005646CC" w:rsidP="005646CC">
      <w:pPr>
        <w:pStyle w:val="Default"/>
        <w:widowControl/>
        <w:rPr>
          <w:rFonts w:ascii="Times New Roman" w:hAnsi="Times New Roman" w:cs="Times New Roman"/>
        </w:rPr>
      </w:pPr>
    </w:p>
    <w:p w:rsidR="005646CC" w:rsidRDefault="005646CC"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Default="007D13DF" w:rsidP="005646CC">
      <w:pPr>
        <w:pStyle w:val="Default"/>
        <w:widowControl/>
        <w:rPr>
          <w:rFonts w:ascii="Times New Roman" w:hAnsi="Times New Roman" w:cs="Times New Roman"/>
        </w:rPr>
      </w:pPr>
    </w:p>
    <w:p w:rsidR="007D13DF" w:rsidRPr="007D13DF" w:rsidRDefault="00602A6D" w:rsidP="007D13DF">
      <w:pPr>
        <w:pStyle w:val="Default"/>
        <w:widowControl/>
        <w:jc w:val="center"/>
        <w:rPr>
          <w:rFonts w:ascii="Times New Roman" w:hAnsi="Times New Roman" w:cs="Times New Roman"/>
          <w:b/>
        </w:rPr>
        <w:sectPr w:rsidR="007D13DF" w:rsidRPr="007D13DF" w:rsidSect="002816BE">
          <w:headerReference w:type="default" r:id="rId9"/>
          <w:footerReference w:type="default" r:id="rId10"/>
          <w:headerReference w:type="first" r:id="rId11"/>
          <w:footerReference w:type="first" r:id="rId12"/>
          <w:pgSz w:w="11907" w:h="16840" w:code="9"/>
          <w:pgMar w:top="1985" w:right="851" w:bottom="1134" w:left="1418" w:header="284" w:footer="851" w:gutter="0"/>
          <w:cols w:space="720"/>
          <w:noEndnote/>
          <w:docGrid w:linePitch="326"/>
        </w:sectPr>
      </w:pPr>
      <w:r>
        <w:rPr>
          <w:rFonts w:ascii="Times New Roman" w:hAnsi="Times New Roman" w:cs="Times New Roman"/>
          <w:b/>
        </w:rPr>
        <w:t>MAIO</w:t>
      </w:r>
      <w:r w:rsidR="007D13DF" w:rsidRPr="007D13DF">
        <w:rPr>
          <w:rFonts w:ascii="Times New Roman" w:hAnsi="Times New Roman" w:cs="Times New Roman"/>
          <w:b/>
        </w:rPr>
        <w:t>/2013</w:t>
      </w:r>
    </w:p>
    <w:p w:rsidR="005646CC" w:rsidRPr="00442FC8" w:rsidRDefault="005646CC" w:rsidP="005646CC">
      <w:pPr>
        <w:pStyle w:val="CabealhodoSumrio"/>
        <w:rPr>
          <w:rFonts w:ascii="Times New Roman" w:hAnsi="Times New Roman"/>
          <w:b/>
          <w:color w:val="auto"/>
          <w:sz w:val="24"/>
          <w:szCs w:val="24"/>
        </w:rPr>
      </w:pPr>
      <w:r w:rsidRPr="00442FC8">
        <w:rPr>
          <w:rFonts w:ascii="Times New Roman" w:hAnsi="Times New Roman"/>
          <w:b/>
          <w:color w:val="auto"/>
          <w:sz w:val="24"/>
          <w:szCs w:val="24"/>
        </w:rPr>
        <w:lastRenderedPageBreak/>
        <w:t>SUMÁRIO</w:t>
      </w:r>
    </w:p>
    <w:p w:rsidR="00FA15D4" w:rsidRDefault="0042676F">
      <w:pPr>
        <w:pStyle w:val="Sumrio1"/>
        <w:rPr>
          <w:rFonts w:asciiTheme="minorHAnsi" w:eastAsiaTheme="minorEastAsia" w:hAnsiTheme="minorHAnsi" w:cstheme="minorBidi"/>
          <w:sz w:val="22"/>
          <w:szCs w:val="22"/>
        </w:rPr>
      </w:pPr>
      <w:r w:rsidRPr="00442FC8">
        <w:rPr>
          <w:rFonts w:ascii="Times New Roman" w:hAnsi="Times New Roman" w:cs="Times New Roman"/>
          <w:b/>
        </w:rPr>
        <w:fldChar w:fldCharType="begin"/>
      </w:r>
      <w:r w:rsidR="005646CC" w:rsidRPr="00442FC8">
        <w:rPr>
          <w:rFonts w:ascii="Times New Roman" w:hAnsi="Times New Roman" w:cs="Times New Roman"/>
          <w:b/>
        </w:rPr>
        <w:instrText xml:space="preserve"> TOC \o "1-3" \h \z \u </w:instrText>
      </w:r>
      <w:r w:rsidRPr="00442FC8">
        <w:rPr>
          <w:rFonts w:ascii="Times New Roman" w:hAnsi="Times New Roman" w:cs="Times New Roman"/>
          <w:b/>
        </w:rPr>
        <w:fldChar w:fldCharType="separate"/>
      </w:r>
      <w:hyperlink w:anchor="_Toc361409582" w:history="1">
        <w:r w:rsidR="00FA15D4" w:rsidRPr="00430D39">
          <w:rPr>
            <w:rStyle w:val="Hyperlink"/>
            <w:b/>
          </w:rPr>
          <w:t>1.</w:t>
        </w:r>
        <w:r w:rsidR="00FA15D4">
          <w:rPr>
            <w:rFonts w:asciiTheme="minorHAnsi" w:eastAsiaTheme="minorEastAsia" w:hAnsiTheme="minorHAnsi" w:cstheme="minorBidi"/>
            <w:sz w:val="22"/>
            <w:szCs w:val="22"/>
          </w:rPr>
          <w:tab/>
        </w:r>
        <w:r w:rsidR="00FA15D4" w:rsidRPr="00430D39">
          <w:rPr>
            <w:rStyle w:val="Hyperlink"/>
            <w:b/>
          </w:rPr>
          <w:t>OBJETO</w:t>
        </w:r>
        <w:r w:rsidR="00FA15D4">
          <w:rPr>
            <w:webHidden/>
          </w:rPr>
          <w:tab/>
        </w:r>
        <w:r w:rsidR="00FA15D4">
          <w:rPr>
            <w:webHidden/>
          </w:rPr>
          <w:fldChar w:fldCharType="begin"/>
        </w:r>
        <w:r w:rsidR="00FA15D4">
          <w:rPr>
            <w:webHidden/>
          </w:rPr>
          <w:instrText xml:space="preserve"> PAGEREF _Toc361409582 \h </w:instrText>
        </w:r>
        <w:r w:rsidR="00FA15D4">
          <w:rPr>
            <w:webHidden/>
          </w:rPr>
        </w:r>
        <w:r w:rsidR="00FA15D4">
          <w:rPr>
            <w:webHidden/>
          </w:rPr>
          <w:fldChar w:fldCharType="separate"/>
        </w:r>
        <w:r w:rsidR="008D2FA2">
          <w:rPr>
            <w:webHidden/>
          </w:rPr>
          <w:t>1</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83" w:history="1">
        <w:r w:rsidR="00FA15D4" w:rsidRPr="00430D39">
          <w:rPr>
            <w:rStyle w:val="Hyperlink"/>
            <w:b/>
          </w:rPr>
          <w:t>2.</w:t>
        </w:r>
        <w:r w:rsidR="00FA15D4">
          <w:rPr>
            <w:rFonts w:asciiTheme="minorHAnsi" w:eastAsiaTheme="minorEastAsia" w:hAnsiTheme="minorHAnsi" w:cstheme="minorBidi"/>
            <w:sz w:val="22"/>
            <w:szCs w:val="22"/>
          </w:rPr>
          <w:tab/>
        </w:r>
        <w:r w:rsidR="00FA15D4" w:rsidRPr="00430D39">
          <w:rPr>
            <w:rStyle w:val="Hyperlink"/>
            <w:b/>
          </w:rPr>
          <w:t>TERMINOLOGIA E CONCEITUAÇÕES</w:t>
        </w:r>
        <w:r w:rsidR="00FA15D4">
          <w:rPr>
            <w:webHidden/>
          </w:rPr>
          <w:tab/>
        </w:r>
        <w:r w:rsidR="00FA15D4">
          <w:rPr>
            <w:webHidden/>
          </w:rPr>
          <w:fldChar w:fldCharType="begin"/>
        </w:r>
        <w:r w:rsidR="00FA15D4">
          <w:rPr>
            <w:webHidden/>
          </w:rPr>
          <w:instrText xml:space="preserve"> PAGEREF _Toc361409583 \h </w:instrText>
        </w:r>
        <w:r w:rsidR="00FA15D4">
          <w:rPr>
            <w:webHidden/>
          </w:rPr>
        </w:r>
        <w:r w:rsidR="00FA15D4">
          <w:rPr>
            <w:webHidden/>
          </w:rPr>
          <w:fldChar w:fldCharType="separate"/>
        </w:r>
        <w:r w:rsidR="008D2FA2">
          <w:rPr>
            <w:webHidden/>
          </w:rPr>
          <w:t>1</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84" w:history="1">
        <w:r w:rsidR="00FA15D4" w:rsidRPr="00430D39">
          <w:rPr>
            <w:rStyle w:val="Hyperlink"/>
            <w:b/>
          </w:rPr>
          <w:t>3.</w:t>
        </w:r>
        <w:r w:rsidR="00FA15D4">
          <w:rPr>
            <w:rFonts w:asciiTheme="minorHAnsi" w:eastAsiaTheme="minorEastAsia" w:hAnsiTheme="minorHAnsi" w:cstheme="minorBidi"/>
            <w:sz w:val="22"/>
            <w:szCs w:val="22"/>
          </w:rPr>
          <w:tab/>
        </w:r>
        <w:r w:rsidR="00FA15D4" w:rsidRPr="00430D39">
          <w:rPr>
            <w:rStyle w:val="Hyperlink"/>
            <w:b/>
          </w:rPr>
          <w:t>LOCALIZAÇÃO E ACESSO AOS PROVÁVEIS LOCAIS ONDE SERÃO CONSTRUIDAS AS BARRAGENS</w:t>
        </w:r>
        <w:r w:rsidR="00FA15D4">
          <w:rPr>
            <w:webHidden/>
          </w:rPr>
          <w:tab/>
        </w:r>
        <w:r w:rsidR="00FA15D4">
          <w:rPr>
            <w:webHidden/>
          </w:rPr>
          <w:fldChar w:fldCharType="begin"/>
        </w:r>
        <w:r w:rsidR="00FA15D4">
          <w:rPr>
            <w:webHidden/>
          </w:rPr>
          <w:instrText xml:space="preserve"> PAGEREF _Toc361409584 \h </w:instrText>
        </w:r>
        <w:r w:rsidR="00FA15D4">
          <w:rPr>
            <w:webHidden/>
          </w:rPr>
        </w:r>
        <w:r w:rsidR="00FA15D4">
          <w:rPr>
            <w:webHidden/>
          </w:rPr>
          <w:fldChar w:fldCharType="separate"/>
        </w:r>
        <w:r w:rsidR="008D2FA2">
          <w:rPr>
            <w:webHidden/>
          </w:rPr>
          <w:t>2</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85" w:history="1">
        <w:r w:rsidR="00FA15D4" w:rsidRPr="00430D39">
          <w:rPr>
            <w:rStyle w:val="Hyperlink"/>
            <w:b/>
          </w:rPr>
          <w:t>4.</w:t>
        </w:r>
        <w:r w:rsidR="00FA15D4">
          <w:rPr>
            <w:rFonts w:asciiTheme="minorHAnsi" w:eastAsiaTheme="minorEastAsia" w:hAnsiTheme="minorHAnsi" w:cstheme="minorBidi"/>
            <w:sz w:val="22"/>
            <w:szCs w:val="22"/>
          </w:rPr>
          <w:tab/>
        </w:r>
        <w:r w:rsidR="00FA15D4" w:rsidRPr="00430D39">
          <w:rPr>
            <w:rStyle w:val="Hyperlink"/>
            <w:b/>
          </w:rPr>
          <w:t>CONDIÇÕES DE PARTICIPAÇÃO</w:t>
        </w:r>
        <w:r w:rsidR="00FA15D4">
          <w:rPr>
            <w:webHidden/>
          </w:rPr>
          <w:tab/>
        </w:r>
        <w:r w:rsidR="00FA15D4">
          <w:rPr>
            <w:webHidden/>
          </w:rPr>
          <w:fldChar w:fldCharType="begin"/>
        </w:r>
        <w:r w:rsidR="00FA15D4">
          <w:rPr>
            <w:webHidden/>
          </w:rPr>
          <w:instrText xml:space="preserve"> PAGEREF _Toc361409585 \h </w:instrText>
        </w:r>
        <w:r w:rsidR="00FA15D4">
          <w:rPr>
            <w:webHidden/>
          </w:rPr>
        </w:r>
        <w:r w:rsidR="00FA15D4">
          <w:rPr>
            <w:webHidden/>
          </w:rPr>
          <w:fldChar w:fldCharType="separate"/>
        </w:r>
        <w:r w:rsidR="008D2FA2">
          <w:rPr>
            <w:webHidden/>
          </w:rPr>
          <w:t>5</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86" w:history="1">
        <w:r w:rsidR="00FA15D4" w:rsidRPr="00430D39">
          <w:rPr>
            <w:rStyle w:val="Hyperlink"/>
            <w:b/>
          </w:rPr>
          <w:t>5.</w:t>
        </w:r>
        <w:r w:rsidR="00FA15D4">
          <w:rPr>
            <w:rFonts w:asciiTheme="minorHAnsi" w:eastAsiaTheme="minorEastAsia" w:hAnsiTheme="minorHAnsi" w:cstheme="minorBidi"/>
            <w:sz w:val="22"/>
            <w:szCs w:val="22"/>
          </w:rPr>
          <w:tab/>
        </w:r>
        <w:r w:rsidR="00FA15D4" w:rsidRPr="00430D39">
          <w:rPr>
            <w:rStyle w:val="Hyperlink"/>
            <w:b/>
          </w:rPr>
          <w:t>INTERPRETAÇÃO E ESCLARECIMENTOS.</w:t>
        </w:r>
        <w:r w:rsidR="00FA15D4">
          <w:rPr>
            <w:webHidden/>
          </w:rPr>
          <w:tab/>
        </w:r>
        <w:r w:rsidR="00FA15D4">
          <w:rPr>
            <w:webHidden/>
          </w:rPr>
          <w:fldChar w:fldCharType="begin"/>
        </w:r>
        <w:r w:rsidR="00FA15D4">
          <w:rPr>
            <w:webHidden/>
          </w:rPr>
          <w:instrText xml:space="preserve"> PAGEREF _Toc361409586 \h </w:instrText>
        </w:r>
        <w:r w:rsidR="00FA15D4">
          <w:rPr>
            <w:webHidden/>
          </w:rPr>
        </w:r>
        <w:r w:rsidR="00FA15D4">
          <w:rPr>
            <w:webHidden/>
          </w:rPr>
          <w:fldChar w:fldCharType="separate"/>
        </w:r>
        <w:r w:rsidR="008D2FA2">
          <w:rPr>
            <w:webHidden/>
          </w:rPr>
          <w:t>7</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87" w:history="1">
        <w:r w:rsidR="00FA15D4" w:rsidRPr="00430D39">
          <w:rPr>
            <w:rStyle w:val="Hyperlink"/>
            <w:b/>
          </w:rPr>
          <w:t>7.</w:t>
        </w:r>
        <w:r w:rsidR="00FA15D4">
          <w:rPr>
            <w:rFonts w:asciiTheme="minorHAnsi" w:eastAsiaTheme="minorEastAsia" w:hAnsiTheme="minorHAnsi" w:cstheme="minorBidi"/>
            <w:sz w:val="22"/>
            <w:szCs w:val="22"/>
          </w:rPr>
          <w:tab/>
        </w:r>
        <w:r w:rsidR="00FA15D4" w:rsidRPr="00430D39">
          <w:rPr>
            <w:rStyle w:val="Hyperlink"/>
            <w:b/>
          </w:rPr>
          <w:t>ESCOPO DOS SERVIÇOS</w:t>
        </w:r>
        <w:r w:rsidR="00FA15D4">
          <w:rPr>
            <w:webHidden/>
          </w:rPr>
          <w:tab/>
        </w:r>
        <w:r w:rsidR="00FA15D4">
          <w:rPr>
            <w:webHidden/>
          </w:rPr>
          <w:fldChar w:fldCharType="begin"/>
        </w:r>
        <w:r w:rsidR="00FA15D4">
          <w:rPr>
            <w:webHidden/>
          </w:rPr>
          <w:instrText xml:space="preserve"> PAGEREF _Toc361409587 \h </w:instrText>
        </w:r>
        <w:r w:rsidR="00FA15D4">
          <w:rPr>
            <w:webHidden/>
          </w:rPr>
        </w:r>
        <w:r w:rsidR="00FA15D4">
          <w:rPr>
            <w:webHidden/>
          </w:rPr>
          <w:fldChar w:fldCharType="separate"/>
        </w:r>
        <w:r w:rsidR="008D2FA2">
          <w:rPr>
            <w:webHidden/>
          </w:rPr>
          <w:t>16</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88" w:history="1">
        <w:r w:rsidR="00FA15D4" w:rsidRPr="00430D39">
          <w:rPr>
            <w:rStyle w:val="Hyperlink"/>
            <w:b/>
          </w:rPr>
          <w:t>8.</w:t>
        </w:r>
        <w:r w:rsidR="00FA15D4">
          <w:rPr>
            <w:rFonts w:asciiTheme="minorHAnsi" w:eastAsiaTheme="minorEastAsia" w:hAnsiTheme="minorHAnsi" w:cstheme="minorBidi"/>
            <w:sz w:val="22"/>
            <w:szCs w:val="22"/>
          </w:rPr>
          <w:tab/>
        </w:r>
        <w:r w:rsidR="00FA15D4" w:rsidRPr="00430D39">
          <w:rPr>
            <w:rStyle w:val="Hyperlink"/>
            <w:b/>
          </w:rPr>
          <w:t>EQUIPE TÉCNICA</w:t>
        </w:r>
        <w:r w:rsidR="00FA15D4">
          <w:rPr>
            <w:webHidden/>
          </w:rPr>
          <w:tab/>
        </w:r>
        <w:r w:rsidR="00FA15D4">
          <w:rPr>
            <w:webHidden/>
          </w:rPr>
          <w:fldChar w:fldCharType="begin"/>
        </w:r>
        <w:r w:rsidR="00FA15D4">
          <w:rPr>
            <w:webHidden/>
          </w:rPr>
          <w:instrText xml:space="preserve"> PAGEREF _Toc361409588 \h </w:instrText>
        </w:r>
        <w:r w:rsidR="00FA15D4">
          <w:rPr>
            <w:webHidden/>
          </w:rPr>
        </w:r>
        <w:r w:rsidR="00FA15D4">
          <w:rPr>
            <w:webHidden/>
          </w:rPr>
          <w:fldChar w:fldCharType="separate"/>
        </w:r>
        <w:r w:rsidR="008D2FA2">
          <w:rPr>
            <w:webHidden/>
          </w:rPr>
          <w:t>27</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89" w:history="1">
        <w:r w:rsidR="00FA15D4" w:rsidRPr="00430D39">
          <w:rPr>
            <w:rStyle w:val="Hyperlink"/>
            <w:b/>
          </w:rPr>
          <w:t>9.</w:t>
        </w:r>
        <w:r w:rsidR="00FA15D4">
          <w:rPr>
            <w:rFonts w:asciiTheme="minorHAnsi" w:eastAsiaTheme="minorEastAsia" w:hAnsiTheme="minorHAnsi" w:cstheme="minorBidi"/>
            <w:sz w:val="22"/>
            <w:szCs w:val="22"/>
          </w:rPr>
          <w:tab/>
        </w:r>
        <w:r w:rsidR="00FA15D4" w:rsidRPr="00430D39">
          <w:rPr>
            <w:rStyle w:val="Hyperlink"/>
            <w:b/>
          </w:rPr>
          <w:t>PROPOSTA TÉCNICA</w:t>
        </w:r>
        <w:r w:rsidR="00FA15D4">
          <w:rPr>
            <w:webHidden/>
          </w:rPr>
          <w:tab/>
        </w:r>
        <w:r w:rsidR="00FA15D4">
          <w:rPr>
            <w:webHidden/>
          </w:rPr>
          <w:fldChar w:fldCharType="begin"/>
        </w:r>
        <w:r w:rsidR="00FA15D4">
          <w:rPr>
            <w:webHidden/>
          </w:rPr>
          <w:instrText xml:space="preserve"> PAGEREF _Toc361409589 \h </w:instrText>
        </w:r>
        <w:r w:rsidR="00FA15D4">
          <w:rPr>
            <w:webHidden/>
          </w:rPr>
        </w:r>
        <w:r w:rsidR="00FA15D4">
          <w:rPr>
            <w:webHidden/>
          </w:rPr>
          <w:fldChar w:fldCharType="separate"/>
        </w:r>
        <w:r w:rsidR="008D2FA2">
          <w:rPr>
            <w:webHidden/>
          </w:rPr>
          <w:t>28</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0" w:history="1">
        <w:r w:rsidR="00FA15D4" w:rsidRPr="00430D39">
          <w:rPr>
            <w:rStyle w:val="Hyperlink"/>
            <w:b/>
          </w:rPr>
          <w:t>10.</w:t>
        </w:r>
        <w:r w:rsidR="00FA15D4">
          <w:rPr>
            <w:rFonts w:asciiTheme="minorHAnsi" w:eastAsiaTheme="minorEastAsia" w:hAnsiTheme="minorHAnsi" w:cstheme="minorBidi"/>
            <w:sz w:val="22"/>
            <w:szCs w:val="22"/>
          </w:rPr>
          <w:tab/>
        </w:r>
        <w:r w:rsidR="00FA15D4" w:rsidRPr="00430D39">
          <w:rPr>
            <w:rStyle w:val="Hyperlink"/>
            <w:b/>
          </w:rPr>
          <w:t>PROPOSTA FINANCEIRA.</w:t>
        </w:r>
        <w:r w:rsidR="00FA15D4">
          <w:rPr>
            <w:webHidden/>
          </w:rPr>
          <w:tab/>
        </w:r>
        <w:r w:rsidR="00FA15D4">
          <w:rPr>
            <w:webHidden/>
          </w:rPr>
          <w:fldChar w:fldCharType="begin"/>
        </w:r>
        <w:r w:rsidR="00FA15D4">
          <w:rPr>
            <w:webHidden/>
          </w:rPr>
          <w:instrText xml:space="preserve"> PAGEREF _Toc361409590 \h </w:instrText>
        </w:r>
        <w:r w:rsidR="00FA15D4">
          <w:rPr>
            <w:webHidden/>
          </w:rPr>
        </w:r>
        <w:r w:rsidR="00FA15D4">
          <w:rPr>
            <w:webHidden/>
          </w:rPr>
          <w:fldChar w:fldCharType="separate"/>
        </w:r>
        <w:r w:rsidR="008D2FA2">
          <w:rPr>
            <w:webHidden/>
          </w:rPr>
          <w:t>32</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1" w:history="1">
        <w:r w:rsidR="00FA15D4" w:rsidRPr="00430D39">
          <w:rPr>
            <w:rStyle w:val="Hyperlink"/>
            <w:b/>
          </w:rPr>
          <w:t>11.</w:t>
        </w:r>
        <w:r w:rsidR="00FA15D4">
          <w:rPr>
            <w:rFonts w:asciiTheme="minorHAnsi" w:eastAsiaTheme="minorEastAsia" w:hAnsiTheme="minorHAnsi" w:cstheme="minorBidi"/>
            <w:sz w:val="22"/>
            <w:szCs w:val="22"/>
          </w:rPr>
          <w:tab/>
        </w:r>
        <w:r w:rsidR="00FA15D4" w:rsidRPr="00430D39">
          <w:rPr>
            <w:rStyle w:val="Hyperlink"/>
            <w:b/>
          </w:rPr>
          <w:t>RESULTADO FINAL</w:t>
        </w:r>
        <w:r w:rsidR="00FA15D4">
          <w:rPr>
            <w:webHidden/>
          </w:rPr>
          <w:tab/>
        </w:r>
        <w:r w:rsidR="00FA15D4">
          <w:rPr>
            <w:webHidden/>
          </w:rPr>
          <w:fldChar w:fldCharType="begin"/>
        </w:r>
        <w:r w:rsidR="00FA15D4">
          <w:rPr>
            <w:webHidden/>
          </w:rPr>
          <w:instrText xml:space="preserve"> PAGEREF _Toc361409591 \h </w:instrText>
        </w:r>
        <w:r w:rsidR="00FA15D4">
          <w:rPr>
            <w:webHidden/>
          </w:rPr>
        </w:r>
        <w:r w:rsidR="00FA15D4">
          <w:rPr>
            <w:webHidden/>
          </w:rPr>
          <w:fldChar w:fldCharType="separate"/>
        </w:r>
        <w:r w:rsidR="008D2FA2">
          <w:rPr>
            <w:webHidden/>
          </w:rPr>
          <w:t>34</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2" w:history="1">
        <w:r w:rsidR="00FA15D4" w:rsidRPr="00430D39">
          <w:rPr>
            <w:rStyle w:val="Hyperlink"/>
            <w:b/>
            <w:bCs/>
            <w:snapToGrid w:val="0"/>
          </w:rPr>
          <w:t>12.</w:t>
        </w:r>
        <w:r w:rsidR="00FA15D4">
          <w:rPr>
            <w:rFonts w:asciiTheme="minorHAnsi" w:eastAsiaTheme="minorEastAsia" w:hAnsiTheme="minorHAnsi" w:cstheme="minorBidi"/>
            <w:sz w:val="22"/>
            <w:szCs w:val="22"/>
          </w:rPr>
          <w:tab/>
        </w:r>
        <w:r w:rsidR="00FA15D4" w:rsidRPr="00430D39">
          <w:rPr>
            <w:rStyle w:val="Hyperlink"/>
            <w:b/>
            <w:bCs/>
            <w:snapToGrid w:val="0"/>
          </w:rPr>
          <w:t>PRAZO DE EXECUÇÃO DOS SERVIÇOS</w:t>
        </w:r>
        <w:r w:rsidR="00FA15D4">
          <w:rPr>
            <w:webHidden/>
          </w:rPr>
          <w:tab/>
        </w:r>
        <w:r w:rsidR="00FA15D4">
          <w:rPr>
            <w:webHidden/>
          </w:rPr>
          <w:fldChar w:fldCharType="begin"/>
        </w:r>
        <w:r w:rsidR="00FA15D4">
          <w:rPr>
            <w:webHidden/>
          </w:rPr>
          <w:instrText xml:space="preserve"> PAGEREF _Toc361409592 \h </w:instrText>
        </w:r>
        <w:r w:rsidR="00FA15D4">
          <w:rPr>
            <w:webHidden/>
          </w:rPr>
        </w:r>
        <w:r w:rsidR="00FA15D4">
          <w:rPr>
            <w:webHidden/>
          </w:rPr>
          <w:fldChar w:fldCharType="separate"/>
        </w:r>
        <w:r w:rsidR="008D2FA2">
          <w:rPr>
            <w:webHidden/>
          </w:rPr>
          <w:t>35</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3" w:history="1">
        <w:r w:rsidR="00FA15D4" w:rsidRPr="00430D39">
          <w:rPr>
            <w:rStyle w:val="Hyperlink"/>
            <w:b/>
            <w:bCs/>
            <w:snapToGrid w:val="0"/>
          </w:rPr>
          <w:t>13.</w:t>
        </w:r>
        <w:r w:rsidR="00FA15D4">
          <w:rPr>
            <w:rFonts w:asciiTheme="minorHAnsi" w:eastAsiaTheme="minorEastAsia" w:hAnsiTheme="minorHAnsi" w:cstheme="minorBidi"/>
            <w:sz w:val="22"/>
            <w:szCs w:val="22"/>
          </w:rPr>
          <w:tab/>
        </w:r>
        <w:r w:rsidR="00FA15D4" w:rsidRPr="00430D39">
          <w:rPr>
            <w:rStyle w:val="Hyperlink"/>
            <w:b/>
            <w:bCs/>
            <w:snapToGrid w:val="0"/>
          </w:rPr>
          <w:t>REAJUSTAMENTO DOS PREÇOS</w:t>
        </w:r>
        <w:r w:rsidR="00FA15D4">
          <w:rPr>
            <w:webHidden/>
          </w:rPr>
          <w:tab/>
        </w:r>
        <w:r w:rsidR="00FA15D4">
          <w:rPr>
            <w:webHidden/>
          </w:rPr>
          <w:fldChar w:fldCharType="begin"/>
        </w:r>
        <w:r w:rsidR="00FA15D4">
          <w:rPr>
            <w:webHidden/>
          </w:rPr>
          <w:instrText xml:space="preserve"> PAGEREF _Toc361409593 \h </w:instrText>
        </w:r>
        <w:r w:rsidR="00FA15D4">
          <w:rPr>
            <w:webHidden/>
          </w:rPr>
        </w:r>
        <w:r w:rsidR="00FA15D4">
          <w:rPr>
            <w:webHidden/>
          </w:rPr>
          <w:fldChar w:fldCharType="separate"/>
        </w:r>
        <w:r w:rsidR="008D2FA2">
          <w:rPr>
            <w:webHidden/>
          </w:rPr>
          <w:t>35</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4" w:history="1">
        <w:r w:rsidR="00FA15D4" w:rsidRPr="00430D39">
          <w:rPr>
            <w:rStyle w:val="Hyperlink"/>
            <w:b/>
            <w:bCs/>
          </w:rPr>
          <w:t>14.</w:t>
        </w:r>
        <w:r w:rsidR="00FA15D4">
          <w:rPr>
            <w:rFonts w:asciiTheme="minorHAnsi" w:eastAsiaTheme="minorEastAsia" w:hAnsiTheme="minorHAnsi" w:cstheme="minorBidi"/>
            <w:sz w:val="22"/>
            <w:szCs w:val="22"/>
          </w:rPr>
          <w:tab/>
        </w:r>
        <w:r w:rsidR="00FA15D4" w:rsidRPr="00430D39">
          <w:rPr>
            <w:rStyle w:val="Hyperlink"/>
            <w:b/>
            <w:bCs/>
          </w:rPr>
          <w:t>CONDIÇÕES DE PAGAMENTO</w:t>
        </w:r>
        <w:r w:rsidR="00FA15D4">
          <w:rPr>
            <w:webHidden/>
          </w:rPr>
          <w:tab/>
        </w:r>
        <w:r w:rsidR="00FA15D4">
          <w:rPr>
            <w:webHidden/>
          </w:rPr>
          <w:fldChar w:fldCharType="begin"/>
        </w:r>
        <w:r w:rsidR="00FA15D4">
          <w:rPr>
            <w:webHidden/>
          </w:rPr>
          <w:instrText xml:space="preserve"> PAGEREF _Toc361409594 \h </w:instrText>
        </w:r>
        <w:r w:rsidR="00FA15D4">
          <w:rPr>
            <w:webHidden/>
          </w:rPr>
        </w:r>
        <w:r w:rsidR="00FA15D4">
          <w:rPr>
            <w:webHidden/>
          </w:rPr>
          <w:fldChar w:fldCharType="separate"/>
        </w:r>
        <w:r w:rsidR="008D2FA2">
          <w:rPr>
            <w:webHidden/>
          </w:rPr>
          <w:t>36</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5" w:history="1">
        <w:r w:rsidR="00FA15D4" w:rsidRPr="00430D39">
          <w:rPr>
            <w:rStyle w:val="Hyperlink"/>
            <w:b/>
          </w:rPr>
          <w:t>15.</w:t>
        </w:r>
        <w:r w:rsidR="00FA15D4">
          <w:rPr>
            <w:rFonts w:asciiTheme="minorHAnsi" w:eastAsiaTheme="minorEastAsia" w:hAnsiTheme="minorHAnsi" w:cstheme="minorBidi"/>
            <w:sz w:val="22"/>
            <w:szCs w:val="22"/>
          </w:rPr>
          <w:tab/>
        </w:r>
        <w:r w:rsidR="00FA15D4" w:rsidRPr="00430D39">
          <w:rPr>
            <w:rStyle w:val="Hyperlink"/>
            <w:b/>
          </w:rPr>
          <w:t>FISCALIZAÇÃO, ACOMPANHAMENTO E AVALIAÇÃO.</w:t>
        </w:r>
        <w:r w:rsidR="00FA15D4">
          <w:rPr>
            <w:webHidden/>
          </w:rPr>
          <w:tab/>
        </w:r>
        <w:r w:rsidR="00FA15D4">
          <w:rPr>
            <w:webHidden/>
          </w:rPr>
          <w:fldChar w:fldCharType="begin"/>
        </w:r>
        <w:r w:rsidR="00FA15D4">
          <w:rPr>
            <w:webHidden/>
          </w:rPr>
          <w:instrText xml:space="preserve"> PAGEREF _Toc361409595 \h </w:instrText>
        </w:r>
        <w:r w:rsidR="00FA15D4">
          <w:rPr>
            <w:webHidden/>
          </w:rPr>
        </w:r>
        <w:r w:rsidR="00FA15D4">
          <w:rPr>
            <w:webHidden/>
          </w:rPr>
          <w:fldChar w:fldCharType="separate"/>
        </w:r>
        <w:r w:rsidR="008D2FA2">
          <w:rPr>
            <w:webHidden/>
          </w:rPr>
          <w:t>37</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6" w:history="1">
        <w:r w:rsidR="00FA15D4" w:rsidRPr="00430D39">
          <w:rPr>
            <w:rStyle w:val="Hyperlink"/>
            <w:b/>
            <w:bCs/>
          </w:rPr>
          <w:t>16.</w:t>
        </w:r>
        <w:r w:rsidR="00FA15D4">
          <w:rPr>
            <w:rFonts w:asciiTheme="minorHAnsi" w:eastAsiaTheme="minorEastAsia" w:hAnsiTheme="minorHAnsi" w:cstheme="minorBidi"/>
            <w:sz w:val="22"/>
            <w:szCs w:val="22"/>
          </w:rPr>
          <w:tab/>
        </w:r>
        <w:r w:rsidR="00FA15D4" w:rsidRPr="00430D39">
          <w:rPr>
            <w:rStyle w:val="Hyperlink"/>
            <w:b/>
            <w:bCs/>
          </w:rPr>
          <w:t>RECEBIMENTO DOS SERVIÇOS</w:t>
        </w:r>
        <w:r w:rsidR="00FA15D4">
          <w:rPr>
            <w:webHidden/>
          </w:rPr>
          <w:tab/>
        </w:r>
        <w:r w:rsidR="00FA15D4">
          <w:rPr>
            <w:webHidden/>
          </w:rPr>
          <w:fldChar w:fldCharType="begin"/>
        </w:r>
        <w:r w:rsidR="00FA15D4">
          <w:rPr>
            <w:webHidden/>
          </w:rPr>
          <w:instrText xml:space="preserve"> PAGEREF _Toc361409596 \h </w:instrText>
        </w:r>
        <w:r w:rsidR="00FA15D4">
          <w:rPr>
            <w:webHidden/>
          </w:rPr>
        </w:r>
        <w:r w:rsidR="00FA15D4">
          <w:rPr>
            <w:webHidden/>
          </w:rPr>
          <w:fldChar w:fldCharType="separate"/>
        </w:r>
        <w:r w:rsidR="008D2FA2">
          <w:rPr>
            <w:webHidden/>
          </w:rPr>
          <w:t>37</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7" w:history="1">
        <w:r w:rsidR="00FA15D4" w:rsidRPr="00430D39">
          <w:rPr>
            <w:rStyle w:val="Hyperlink"/>
            <w:b/>
          </w:rPr>
          <w:t>17.</w:t>
        </w:r>
        <w:r w:rsidR="00FA15D4">
          <w:rPr>
            <w:rFonts w:asciiTheme="minorHAnsi" w:eastAsiaTheme="minorEastAsia" w:hAnsiTheme="minorHAnsi" w:cstheme="minorBidi"/>
            <w:sz w:val="22"/>
            <w:szCs w:val="22"/>
          </w:rPr>
          <w:tab/>
        </w:r>
        <w:r w:rsidR="00FA15D4" w:rsidRPr="00430D39">
          <w:rPr>
            <w:rStyle w:val="Hyperlink"/>
            <w:b/>
          </w:rPr>
          <w:t>VALOR ESTIMADO DA CONTRATAÇÃO</w:t>
        </w:r>
        <w:r w:rsidR="00FA15D4">
          <w:rPr>
            <w:webHidden/>
          </w:rPr>
          <w:tab/>
        </w:r>
        <w:r w:rsidR="00FA15D4">
          <w:rPr>
            <w:webHidden/>
          </w:rPr>
          <w:fldChar w:fldCharType="begin"/>
        </w:r>
        <w:r w:rsidR="00FA15D4">
          <w:rPr>
            <w:webHidden/>
          </w:rPr>
          <w:instrText xml:space="preserve"> PAGEREF _Toc361409597 \h </w:instrText>
        </w:r>
        <w:r w:rsidR="00FA15D4">
          <w:rPr>
            <w:webHidden/>
          </w:rPr>
        </w:r>
        <w:r w:rsidR="00FA15D4">
          <w:rPr>
            <w:webHidden/>
          </w:rPr>
          <w:fldChar w:fldCharType="separate"/>
        </w:r>
        <w:r w:rsidR="008D2FA2">
          <w:rPr>
            <w:webHidden/>
          </w:rPr>
          <w:t>37</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8" w:history="1">
        <w:r w:rsidR="00FA15D4" w:rsidRPr="00430D39">
          <w:rPr>
            <w:rStyle w:val="Hyperlink"/>
            <w:b/>
          </w:rPr>
          <w:t>18.</w:t>
        </w:r>
        <w:r w:rsidR="00FA15D4">
          <w:rPr>
            <w:rFonts w:asciiTheme="minorHAnsi" w:eastAsiaTheme="minorEastAsia" w:hAnsiTheme="minorHAnsi" w:cstheme="minorBidi"/>
            <w:sz w:val="22"/>
            <w:szCs w:val="22"/>
          </w:rPr>
          <w:tab/>
        </w:r>
        <w:r w:rsidR="00FA15D4" w:rsidRPr="00430D39">
          <w:rPr>
            <w:rStyle w:val="Hyperlink"/>
            <w:b/>
          </w:rPr>
          <w:t>ELABORAÇÃO DE RELATÓRIOS E PROJETOS</w:t>
        </w:r>
        <w:r w:rsidR="00FA15D4">
          <w:rPr>
            <w:webHidden/>
          </w:rPr>
          <w:tab/>
        </w:r>
        <w:r w:rsidR="00FA15D4">
          <w:rPr>
            <w:webHidden/>
          </w:rPr>
          <w:fldChar w:fldCharType="begin"/>
        </w:r>
        <w:r w:rsidR="00FA15D4">
          <w:rPr>
            <w:webHidden/>
          </w:rPr>
          <w:instrText xml:space="preserve"> PAGEREF _Toc361409598 \h </w:instrText>
        </w:r>
        <w:r w:rsidR="00FA15D4">
          <w:rPr>
            <w:webHidden/>
          </w:rPr>
        </w:r>
        <w:r w:rsidR="00FA15D4">
          <w:rPr>
            <w:webHidden/>
          </w:rPr>
          <w:fldChar w:fldCharType="separate"/>
        </w:r>
        <w:r w:rsidR="008D2FA2">
          <w:rPr>
            <w:webHidden/>
          </w:rPr>
          <w:t>38</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599" w:history="1">
        <w:r w:rsidR="00FA15D4" w:rsidRPr="00430D39">
          <w:rPr>
            <w:rStyle w:val="Hyperlink"/>
            <w:b/>
          </w:rPr>
          <w:t>19.</w:t>
        </w:r>
        <w:r w:rsidR="00FA15D4">
          <w:rPr>
            <w:rFonts w:asciiTheme="minorHAnsi" w:eastAsiaTheme="minorEastAsia" w:hAnsiTheme="minorHAnsi" w:cstheme="minorBidi"/>
            <w:sz w:val="22"/>
            <w:szCs w:val="22"/>
          </w:rPr>
          <w:tab/>
        </w:r>
        <w:r w:rsidR="00FA15D4" w:rsidRPr="00430D39">
          <w:rPr>
            <w:rStyle w:val="Hyperlink"/>
            <w:b/>
          </w:rPr>
          <w:t>APRESENTAÇÃO DOS TRABALHOS</w:t>
        </w:r>
        <w:r w:rsidR="00FA15D4">
          <w:rPr>
            <w:webHidden/>
          </w:rPr>
          <w:tab/>
        </w:r>
        <w:r w:rsidR="00FA15D4">
          <w:rPr>
            <w:webHidden/>
          </w:rPr>
          <w:fldChar w:fldCharType="begin"/>
        </w:r>
        <w:r w:rsidR="00FA15D4">
          <w:rPr>
            <w:webHidden/>
          </w:rPr>
          <w:instrText xml:space="preserve"> PAGEREF _Toc361409599 \h </w:instrText>
        </w:r>
        <w:r w:rsidR="00FA15D4">
          <w:rPr>
            <w:webHidden/>
          </w:rPr>
        </w:r>
        <w:r w:rsidR="00FA15D4">
          <w:rPr>
            <w:webHidden/>
          </w:rPr>
          <w:fldChar w:fldCharType="separate"/>
        </w:r>
        <w:r w:rsidR="008D2FA2">
          <w:rPr>
            <w:webHidden/>
          </w:rPr>
          <w:t>39</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600" w:history="1">
        <w:r w:rsidR="00FA15D4" w:rsidRPr="00430D39">
          <w:rPr>
            <w:rStyle w:val="Hyperlink"/>
            <w:b/>
          </w:rPr>
          <w:t>20.</w:t>
        </w:r>
        <w:r w:rsidR="00FA15D4">
          <w:rPr>
            <w:rFonts w:asciiTheme="minorHAnsi" w:eastAsiaTheme="minorEastAsia" w:hAnsiTheme="minorHAnsi" w:cstheme="minorBidi"/>
            <w:sz w:val="22"/>
            <w:szCs w:val="22"/>
          </w:rPr>
          <w:tab/>
        </w:r>
        <w:r w:rsidR="00FA15D4" w:rsidRPr="00430D39">
          <w:rPr>
            <w:rStyle w:val="Hyperlink"/>
            <w:b/>
          </w:rPr>
          <w:t>CRITÉRIOS DE SUSTENTABILIDADE AMBIENTAL</w:t>
        </w:r>
        <w:r w:rsidR="00FA15D4">
          <w:rPr>
            <w:webHidden/>
          </w:rPr>
          <w:tab/>
        </w:r>
        <w:r w:rsidR="00FA15D4">
          <w:rPr>
            <w:webHidden/>
          </w:rPr>
          <w:fldChar w:fldCharType="begin"/>
        </w:r>
        <w:r w:rsidR="00FA15D4">
          <w:rPr>
            <w:webHidden/>
          </w:rPr>
          <w:instrText xml:space="preserve"> PAGEREF _Toc361409600 \h </w:instrText>
        </w:r>
        <w:r w:rsidR="00FA15D4">
          <w:rPr>
            <w:webHidden/>
          </w:rPr>
        </w:r>
        <w:r w:rsidR="00FA15D4">
          <w:rPr>
            <w:webHidden/>
          </w:rPr>
          <w:fldChar w:fldCharType="separate"/>
        </w:r>
        <w:r w:rsidR="008D2FA2">
          <w:rPr>
            <w:webHidden/>
          </w:rPr>
          <w:t>42</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601" w:history="1">
        <w:r w:rsidR="00FA15D4" w:rsidRPr="00430D39">
          <w:rPr>
            <w:rStyle w:val="Hyperlink"/>
            <w:b/>
          </w:rPr>
          <w:t>21.</w:t>
        </w:r>
        <w:r w:rsidR="00FA15D4">
          <w:rPr>
            <w:rFonts w:asciiTheme="minorHAnsi" w:eastAsiaTheme="minorEastAsia" w:hAnsiTheme="minorHAnsi" w:cstheme="minorBidi"/>
            <w:sz w:val="22"/>
            <w:szCs w:val="22"/>
          </w:rPr>
          <w:tab/>
        </w:r>
        <w:r w:rsidR="00FA15D4" w:rsidRPr="00430D39">
          <w:rPr>
            <w:rStyle w:val="Hyperlink"/>
            <w:b/>
          </w:rPr>
          <w:t>CONDIÇÕES GERAIS</w:t>
        </w:r>
        <w:r w:rsidR="00FA15D4">
          <w:rPr>
            <w:webHidden/>
          </w:rPr>
          <w:tab/>
        </w:r>
        <w:r w:rsidR="00FA15D4">
          <w:rPr>
            <w:webHidden/>
          </w:rPr>
          <w:fldChar w:fldCharType="begin"/>
        </w:r>
        <w:r w:rsidR="00FA15D4">
          <w:rPr>
            <w:webHidden/>
          </w:rPr>
          <w:instrText xml:space="preserve"> PAGEREF _Toc361409601 \h </w:instrText>
        </w:r>
        <w:r w:rsidR="00FA15D4">
          <w:rPr>
            <w:webHidden/>
          </w:rPr>
        </w:r>
        <w:r w:rsidR="00FA15D4">
          <w:rPr>
            <w:webHidden/>
          </w:rPr>
          <w:fldChar w:fldCharType="separate"/>
        </w:r>
        <w:r w:rsidR="008D2FA2">
          <w:rPr>
            <w:webHidden/>
          </w:rPr>
          <w:t>43</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602" w:history="1">
        <w:r w:rsidR="00FA15D4" w:rsidRPr="00430D39">
          <w:rPr>
            <w:rStyle w:val="Hyperlink"/>
            <w:b/>
          </w:rPr>
          <w:t>22.</w:t>
        </w:r>
        <w:r w:rsidR="00FA15D4">
          <w:rPr>
            <w:rFonts w:asciiTheme="minorHAnsi" w:eastAsiaTheme="minorEastAsia" w:hAnsiTheme="minorHAnsi" w:cstheme="minorBidi"/>
            <w:sz w:val="22"/>
            <w:szCs w:val="22"/>
          </w:rPr>
          <w:tab/>
        </w:r>
        <w:r w:rsidR="00FA15D4" w:rsidRPr="00430D39">
          <w:rPr>
            <w:rStyle w:val="Hyperlink"/>
            <w:b/>
          </w:rPr>
          <w:t>INFORMAÇÕES DISPONÍVEIS</w:t>
        </w:r>
        <w:r w:rsidR="00FA15D4">
          <w:rPr>
            <w:webHidden/>
          </w:rPr>
          <w:tab/>
        </w:r>
        <w:r w:rsidR="00FA15D4">
          <w:rPr>
            <w:webHidden/>
          </w:rPr>
          <w:fldChar w:fldCharType="begin"/>
        </w:r>
        <w:r w:rsidR="00FA15D4">
          <w:rPr>
            <w:webHidden/>
          </w:rPr>
          <w:instrText xml:space="preserve"> PAGEREF _Toc361409602 \h </w:instrText>
        </w:r>
        <w:r w:rsidR="00FA15D4">
          <w:rPr>
            <w:webHidden/>
          </w:rPr>
        </w:r>
        <w:r w:rsidR="00FA15D4">
          <w:rPr>
            <w:webHidden/>
          </w:rPr>
          <w:fldChar w:fldCharType="separate"/>
        </w:r>
        <w:r w:rsidR="008D2FA2">
          <w:rPr>
            <w:webHidden/>
          </w:rPr>
          <w:t>43</w:t>
        </w:r>
        <w:r w:rsidR="00FA15D4">
          <w:rPr>
            <w:webHidden/>
          </w:rPr>
          <w:fldChar w:fldCharType="end"/>
        </w:r>
      </w:hyperlink>
    </w:p>
    <w:p w:rsidR="00FA15D4" w:rsidRDefault="00EA1BFD">
      <w:pPr>
        <w:pStyle w:val="Sumrio1"/>
        <w:rPr>
          <w:rFonts w:asciiTheme="minorHAnsi" w:eastAsiaTheme="minorEastAsia" w:hAnsiTheme="minorHAnsi" w:cstheme="minorBidi"/>
          <w:sz w:val="22"/>
          <w:szCs w:val="22"/>
        </w:rPr>
      </w:pPr>
      <w:hyperlink w:anchor="_Toc361409603" w:history="1">
        <w:r w:rsidR="00FA15D4" w:rsidRPr="00430D39">
          <w:rPr>
            <w:rStyle w:val="Hyperlink"/>
            <w:b/>
          </w:rPr>
          <w:t>ANEXOS DOS TERMOS DE REFERÊNCIA</w:t>
        </w:r>
        <w:r w:rsidR="00FA15D4">
          <w:rPr>
            <w:webHidden/>
          </w:rPr>
          <w:tab/>
        </w:r>
        <w:r w:rsidR="00FA15D4">
          <w:rPr>
            <w:webHidden/>
          </w:rPr>
          <w:fldChar w:fldCharType="begin"/>
        </w:r>
        <w:r w:rsidR="00FA15D4">
          <w:rPr>
            <w:webHidden/>
          </w:rPr>
          <w:instrText xml:space="preserve"> PAGEREF _Toc361409603 \h </w:instrText>
        </w:r>
        <w:r w:rsidR="00FA15D4">
          <w:rPr>
            <w:webHidden/>
          </w:rPr>
        </w:r>
        <w:r w:rsidR="00FA15D4">
          <w:rPr>
            <w:webHidden/>
          </w:rPr>
          <w:fldChar w:fldCharType="separate"/>
        </w:r>
        <w:r w:rsidR="008D2FA2">
          <w:rPr>
            <w:webHidden/>
          </w:rPr>
          <w:t>45</w:t>
        </w:r>
        <w:r w:rsidR="00FA15D4">
          <w:rPr>
            <w:webHidden/>
          </w:rPr>
          <w:fldChar w:fldCharType="end"/>
        </w:r>
      </w:hyperlink>
    </w:p>
    <w:p w:rsidR="005646CC" w:rsidRPr="00185F29" w:rsidRDefault="0042676F" w:rsidP="005646CC">
      <w:r w:rsidRPr="00442FC8">
        <w:rPr>
          <w:b/>
        </w:rPr>
        <w:fldChar w:fldCharType="end"/>
      </w:r>
    </w:p>
    <w:p w:rsidR="005646CC" w:rsidRPr="00185F29" w:rsidRDefault="005646CC" w:rsidP="005646CC">
      <w:pPr>
        <w:widowControl w:val="0"/>
        <w:ind w:left="284"/>
        <w:rPr>
          <w:b/>
        </w:rPr>
      </w:pPr>
      <w:r w:rsidRPr="00185F29">
        <w:rPr>
          <w:b/>
        </w:rPr>
        <w:t>ANEXO I – MODELOS PARA COMPOR PROPOSTAS</w:t>
      </w:r>
    </w:p>
    <w:p w:rsidR="005646CC" w:rsidRPr="00185F29" w:rsidRDefault="005646CC" w:rsidP="005646CC">
      <w:pPr>
        <w:widowControl w:val="0"/>
        <w:ind w:left="284"/>
        <w:rPr>
          <w:b/>
        </w:rPr>
      </w:pPr>
    </w:p>
    <w:p w:rsidR="005646CC" w:rsidRPr="00185F29" w:rsidRDefault="005646CC" w:rsidP="005646CC">
      <w:pPr>
        <w:widowControl w:val="0"/>
        <w:ind w:left="284"/>
        <w:rPr>
          <w:b/>
        </w:rPr>
      </w:pPr>
      <w:r w:rsidRPr="00185F29">
        <w:rPr>
          <w:b/>
        </w:rPr>
        <w:t>ANEXO II – ESTIMATIVA DE CUSTO DOS SERVIÇOS</w:t>
      </w:r>
    </w:p>
    <w:p w:rsidR="00B57DA2" w:rsidRPr="00185F29" w:rsidRDefault="00B57DA2" w:rsidP="005646CC">
      <w:pPr>
        <w:widowControl w:val="0"/>
        <w:ind w:left="284"/>
        <w:rPr>
          <w:b/>
        </w:rPr>
      </w:pPr>
    </w:p>
    <w:p w:rsidR="00B57DA2" w:rsidRPr="00185F29" w:rsidRDefault="00623531" w:rsidP="005646CC">
      <w:pPr>
        <w:widowControl w:val="0"/>
        <w:ind w:left="284"/>
        <w:rPr>
          <w:b/>
        </w:rPr>
      </w:pPr>
      <w:r w:rsidRPr="00185F29">
        <w:rPr>
          <w:b/>
        </w:rPr>
        <w:t>ANEXO III</w:t>
      </w:r>
      <w:r w:rsidR="00B57DA2" w:rsidRPr="00185F29">
        <w:rPr>
          <w:b/>
        </w:rPr>
        <w:t xml:space="preserve"> – QUADROS 01 E 02 (DFL)</w:t>
      </w:r>
    </w:p>
    <w:p w:rsidR="005646CC" w:rsidRPr="00185F29" w:rsidRDefault="005646CC" w:rsidP="005646CC">
      <w:pPr>
        <w:widowControl w:val="0"/>
        <w:rPr>
          <w:b/>
        </w:rPr>
      </w:pPr>
    </w:p>
    <w:p w:rsidR="0047238E" w:rsidRPr="00185F29" w:rsidRDefault="0047238E" w:rsidP="0047238E">
      <w:pPr>
        <w:widowControl w:val="0"/>
        <w:ind w:left="284"/>
        <w:rPr>
          <w:b/>
        </w:rPr>
      </w:pPr>
      <w:r w:rsidRPr="00185F29">
        <w:rPr>
          <w:b/>
        </w:rPr>
        <w:t>ANEXO IV – INSTRUÇÃO NORMATIVA Nº 01 DE 19/01/2010 DO MPOG</w:t>
      </w:r>
    </w:p>
    <w:p w:rsidR="005646CC" w:rsidRPr="008830C1" w:rsidRDefault="005646CC" w:rsidP="005646CC">
      <w:pPr>
        <w:pStyle w:val="CabealhodoSumrio"/>
        <w:rPr>
          <w:rFonts w:ascii="Times New Roman" w:hAnsi="Times New Roman"/>
        </w:rPr>
        <w:sectPr w:rsidR="005646CC" w:rsidRPr="008830C1" w:rsidSect="00DB2253">
          <w:pgSz w:w="11907" w:h="16840" w:code="9"/>
          <w:pgMar w:top="1985" w:right="851" w:bottom="1134" w:left="1418" w:header="284" w:footer="851" w:gutter="0"/>
          <w:pgNumType w:start="2"/>
          <w:cols w:space="720"/>
          <w:noEndnote/>
        </w:sectPr>
      </w:pPr>
    </w:p>
    <w:p w:rsidR="005646CC" w:rsidRPr="008830C1" w:rsidRDefault="005646CC" w:rsidP="001F0955">
      <w:pPr>
        <w:pStyle w:val="Ttulo1"/>
        <w:numPr>
          <w:ilvl w:val="0"/>
          <w:numId w:val="26"/>
        </w:numPr>
        <w:spacing w:before="0" w:after="0"/>
        <w:ind w:left="284" w:hanging="284"/>
        <w:jc w:val="both"/>
        <w:rPr>
          <w:b/>
          <w:szCs w:val="24"/>
        </w:rPr>
      </w:pPr>
      <w:bookmarkStart w:id="0" w:name="_Toc190596601"/>
      <w:bookmarkStart w:id="1" w:name="_Toc192406717"/>
      <w:bookmarkStart w:id="2" w:name="_Toc192408134"/>
      <w:bookmarkStart w:id="3" w:name="_Toc235273473"/>
      <w:bookmarkStart w:id="4" w:name="_Ref236633862"/>
      <w:bookmarkStart w:id="5" w:name="_Ref236633920"/>
      <w:bookmarkStart w:id="6" w:name="_Ref236633983"/>
      <w:bookmarkStart w:id="7" w:name="_Ref236633990"/>
      <w:bookmarkStart w:id="8" w:name="_Toc236635331"/>
      <w:bookmarkStart w:id="9" w:name="_Toc236635619"/>
      <w:bookmarkStart w:id="10" w:name="_Toc361409582"/>
      <w:r w:rsidRPr="008830C1">
        <w:rPr>
          <w:b/>
          <w:szCs w:val="24"/>
        </w:rPr>
        <w:lastRenderedPageBreak/>
        <w:t>OBJETO</w:t>
      </w:r>
      <w:bookmarkEnd w:id="0"/>
      <w:bookmarkEnd w:id="1"/>
      <w:bookmarkEnd w:id="2"/>
      <w:bookmarkEnd w:id="3"/>
      <w:bookmarkEnd w:id="4"/>
      <w:bookmarkEnd w:id="5"/>
      <w:bookmarkEnd w:id="6"/>
      <w:bookmarkEnd w:id="7"/>
      <w:bookmarkEnd w:id="8"/>
      <w:bookmarkEnd w:id="9"/>
      <w:bookmarkEnd w:id="10"/>
    </w:p>
    <w:p w:rsidR="005646CC" w:rsidRPr="008830C1" w:rsidRDefault="005646CC" w:rsidP="001F0955">
      <w:pPr>
        <w:jc w:val="both"/>
        <w:rPr>
          <w:lang w:eastAsia="pt-BR"/>
        </w:rPr>
      </w:pPr>
    </w:p>
    <w:p w:rsidR="007D13DF" w:rsidRPr="008830C1" w:rsidRDefault="005646CC" w:rsidP="001F0955">
      <w:pPr>
        <w:pStyle w:val="CM56"/>
        <w:widowControl/>
        <w:spacing w:after="0" w:line="264" w:lineRule="auto"/>
        <w:jc w:val="both"/>
        <w:rPr>
          <w:rFonts w:ascii="Times New Roman" w:hAnsi="Times New Roman"/>
          <w:b/>
          <w:bCs/>
        </w:rPr>
      </w:pPr>
      <w:r w:rsidRPr="008830C1">
        <w:rPr>
          <w:rFonts w:ascii="Times New Roman" w:hAnsi="Times New Roman"/>
        </w:rPr>
        <w:t xml:space="preserve">O objetivo destes Termos de Referência é o estabelecimento de normas, critérios, condições contratuais e fornecimento das informações que permitam a elaboração de propostas e, posteriormente, a celebração de contrato para execução dos </w:t>
      </w:r>
      <w:r w:rsidR="007D13DF" w:rsidRPr="008830C1">
        <w:rPr>
          <w:rFonts w:ascii="Times New Roman" w:hAnsi="Times New Roman"/>
          <w:b/>
        </w:rPr>
        <w:t xml:space="preserve">SERVIÇOS TÉCNICOS ESPECIALIZADOS PARA ELABORAÇÃO DE </w:t>
      </w:r>
      <w:r w:rsidR="007D13DF">
        <w:rPr>
          <w:rFonts w:ascii="Times New Roman" w:hAnsi="Times New Roman"/>
          <w:b/>
        </w:rPr>
        <w:t xml:space="preserve">PROJETOS EXECUTIVOS DE ENGENHARIA, INCLUSIVE REGULARIZAÇÃO AMBIENTAL E FUNDIÁRIA </w:t>
      </w:r>
      <w:r w:rsidR="007D13DF" w:rsidRPr="008830C1">
        <w:rPr>
          <w:rFonts w:ascii="Times New Roman" w:hAnsi="Times New Roman"/>
          <w:b/>
        </w:rPr>
        <w:t xml:space="preserve">PARA </w:t>
      </w:r>
      <w:r w:rsidR="007D13DF">
        <w:rPr>
          <w:rFonts w:ascii="Times New Roman" w:hAnsi="Times New Roman"/>
          <w:b/>
        </w:rPr>
        <w:t xml:space="preserve">CONSTRUÇÃO DE </w:t>
      </w:r>
      <w:proofErr w:type="gramStart"/>
      <w:r w:rsidR="007D13DF">
        <w:rPr>
          <w:rFonts w:ascii="Times New Roman" w:hAnsi="Times New Roman"/>
          <w:b/>
        </w:rPr>
        <w:t>2</w:t>
      </w:r>
      <w:proofErr w:type="gramEnd"/>
      <w:r w:rsidR="007D13DF">
        <w:rPr>
          <w:rFonts w:ascii="Times New Roman" w:hAnsi="Times New Roman"/>
          <w:b/>
        </w:rPr>
        <w:t xml:space="preserve"> (DUAS) BARRAGENS DE TERRA, SENDO UMA NO MUNICÍPIO DE PETROLINA E OUTRA NO MUNICÍPIO </w:t>
      </w:r>
      <w:r w:rsidR="00D673E4">
        <w:rPr>
          <w:rFonts w:ascii="Times New Roman" w:hAnsi="Times New Roman"/>
          <w:b/>
        </w:rPr>
        <w:t xml:space="preserve">DE </w:t>
      </w:r>
      <w:r w:rsidR="007D13DF">
        <w:rPr>
          <w:rFonts w:ascii="Times New Roman" w:hAnsi="Times New Roman"/>
          <w:b/>
        </w:rPr>
        <w:t>CARNAUBEIRA DA PENHA, TODAS INSERIDAS NA ÁREA DE ATUAÇÃO DA 3ª SUPERINTENDÊNCIA REGIONAL DA CODEVASF, NO ESTADO DE PERNAMBUCO.</w:t>
      </w:r>
    </w:p>
    <w:p w:rsidR="000106F1" w:rsidRPr="008830C1" w:rsidRDefault="000106F1" w:rsidP="001F0955">
      <w:pPr>
        <w:pStyle w:val="Default"/>
        <w:jc w:val="both"/>
        <w:rPr>
          <w:rFonts w:ascii="Times New Roman" w:hAnsi="Times New Roman" w:cs="Times New Roman"/>
        </w:rPr>
      </w:pPr>
    </w:p>
    <w:p w:rsidR="005646CC" w:rsidRPr="008830C1" w:rsidRDefault="005646CC" w:rsidP="001F0955">
      <w:pPr>
        <w:pStyle w:val="Ttulo1"/>
        <w:numPr>
          <w:ilvl w:val="0"/>
          <w:numId w:val="26"/>
        </w:numPr>
        <w:spacing w:before="0" w:after="0"/>
        <w:ind w:left="284" w:hanging="284"/>
        <w:jc w:val="both"/>
        <w:rPr>
          <w:b/>
          <w:szCs w:val="24"/>
        </w:rPr>
      </w:pPr>
      <w:bookmarkStart w:id="11" w:name="_Toc190596602"/>
      <w:bookmarkStart w:id="12" w:name="_Toc192406718"/>
      <w:bookmarkStart w:id="13" w:name="_Toc192408135"/>
      <w:bookmarkStart w:id="14" w:name="_Toc235273474"/>
      <w:bookmarkStart w:id="15" w:name="_Ref236634020"/>
      <w:bookmarkStart w:id="16" w:name="_Ref236634026"/>
      <w:bookmarkStart w:id="17" w:name="_Toc236635332"/>
      <w:bookmarkStart w:id="18" w:name="_Toc236635620"/>
      <w:bookmarkStart w:id="19" w:name="_Toc361409583"/>
      <w:r w:rsidRPr="008830C1">
        <w:rPr>
          <w:b/>
          <w:szCs w:val="24"/>
        </w:rPr>
        <w:t>TERMINOLOGIA E CONCEITUAÇÕES</w:t>
      </w:r>
      <w:bookmarkEnd w:id="11"/>
      <w:bookmarkEnd w:id="12"/>
      <w:bookmarkEnd w:id="13"/>
      <w:bookmarkEnd w:id="14"/>
      <w:bookmarkEnd w:id="15"/>
      <w:bookmarkEnd w:id="16"/>
      <w:bookmarkEnd w:id="17"/>
      <w:bookmarkEnd w:id="18"/>
      <w:bookmarkEnd w:id="19"/>
    </w:p>
    <w:p w:rsidR="000106F1" w:rsidRPr="008830C1" w:rsidRDefault="000106F1" w:rsidP="001F0955">
      <w:pPr>
        <w:jc w:val="both"/>
        <w:rPr>
          <w:lang w:eastAsia="pt-BR"/>
        </w:rPr>
      </w:pPr>
    </w:p>
    <w:p w:rsidR="005646CC" w:rsidRPr="008830C1" w:rsidRDefault="005646CC" w:rsidP="001F0955">
      <w:pPr>
        <w:jc w:val="both"/>
      </w:pPr>
      <w:r w:rsidRPr="008830C1">
        <w:t>Nestes Termos de Referência ou em quaisquer outros documentos relacionados com os serviços acima solicitados, os termos ou expressões têm o seguinte significado e/ou interpretação:</w:t>
      </w:r>
    </w:p>
    <w:p w:rsidR="005646CC" w:rsidRPr="008830C1" w:rsidRDefault="005646CC" w:rsidP="001F0955">
      <w:pPr>
        <w:jc w:val="both"/>
      </w:pPr>
      <w:r w:rsidRPr="008830C1">
        <w:rPr>
          <w:b/>
        </w:rPr>
        <w:t>CODEVASF - Companhia de Desenvolvimento dos Vales do São Francisco</w:t>
      </w:r>
      <w:r w:rsidR="007D13DF">
        <w:rPr>
          <w:b/>
        </w:rPr>
        <w:t xml:space="preserve"> </w:t>
      </w:r>
      <w:r w:rsidRPr="008830C1">
        <w:rPr>
          <w:b/>
        </w:rPr>
        <w:t>e do Parnaíba</w:t>
      </w:r>
      <w:r w:rsidRPr="008830C1">
        <w:t xml:space="preserve"> - Empresa pública vinculada ao Ministério da Integração Nacional, com sede no Setor de Grandes Áreas Norte, Quadra 601 - Lote </w:t>
      </w:r>
      <w:proofErr w:type="gramStart"/>
      <w:r w:rsidRPr="008830C1">
        <w:t>1</w:t>
      </w:r>
      <w:proofErr w:type="gramEnd"/>
      <w:r w:rsidRPr="008830C1">
        <w:t xml:space="preserve"> - Brasília-DF;</w:t>
      </w:r>
    </w:p>
    <w:p w:rsidR="005646CC" w:rsidRPr="008830C1" w:rsidRDefault="005646CC" w:rsidP="001F0955">
      <w:pPr>
        <w:jc w:val="both"/>
      </w:pPr>
      <w:r w:rsidRPr="008830C1">
        <w:rPr>
          <w:b/>
        </w:rPr>
        <w:t>TERMOS DE REFERÊNCIA-TR</w:t>
      </w:r>
      <w:r w:rsidRPr="008830C1">
        <w:t xml:space="preserve"> - conjunto de informações e prescrições estabelecidas pela CODEVASF, com o objetivo de definir e caracterizar as diretrizes, o programa e a metodologia relativos a um determinado trabalho ou serviço a ser executado;</w:t>
      </w:r>
    </w:p>
    <w:p w:rsidR="005646CC" w:rsidRPr="008830C1" w:rsidRDefault="005646CC" w:rsidP="001F0955">
      <w:pPr>
        <w:jc w:val="both"/>
      </w:pPr>
      <w:r w:rsidRPr="008830C1">
        <w:rPr>
          <w:b/>
        </w:rPr>
        <w:t xml:space="preserve">CONCORRENTE OU LICITANTE </w:t>
      </w:r>
      <w:r w:rsidRPr="008830C1">
        <w:t>- empresa de consultoria em engenharia, interessada na execução dos serviços objeto deste TR;</w:t>
      </w:r>
    </w:p>
    <w:p w:rsidR="005646CC" w:rsidRPr="008830C1" w:rsidRDefault="005646CC" w:rsidP="001F0955">
      <w:pPr>
        <w:jc w:val="both"/>
      </w:pPr>
      <w:r w:rsidRPr="008830C1">
        <w:rPr>
          <w:b/>
        </w:rPr>
        <w:t>CONTRATO</w:t>
      </w:r>
      <w:r w:rsidRPr="008830C1">
        <w:t xml:space="preserve"> - Documento, subscrito pela CODEVASF e a CONTRATADA, que define as obrigações de ambas com relação à execução dos serviços;</w:t>
      </w:r>
    </w:p>
    <w:p w:rsidR="005646CC" w:rsidRPr="008830C1" w:rsidRDefault="005646CC" w:rsidP="001F0955">
      <w:pPr>
        <w:jc w:val="both"/>
      </w:pPr>
      <w:r w:rsidRPr="008830C1">
        <w:rPr>
          <w:b/>
        </w:rPr>
        <w:t>CONTRATADA</w:t>
      </w:r>
      <w:r w:rsidRPr="008830C1">
        <w:t xml:space="preserve"> – Empresa licitante selecionada e contratada pela CODEVASF para a execução dos serviços;</w:t>
      </w:r>
    </w:p>
    <w:p w:rsidR="005646CC" w:rsidRPr="008830C1" w:rsidRDefault="005646CC" w:rsidP="001F0955">
      <w:pPr>
        <w:pStyle w:val="Numerada"/>
        <w:keepNext w:val="0"/>
        <w:widowControl/>
        <w:numPr>
          <w:ilvl w:val="0"/>
          <w:numId w:val="0"/>
        </w:numPr>
        <w:adjustRightInd/>
        <w:spacing w:before="0" w:after="0" w:line="240" w:lineRule="auto"/>
        <w:textAlignment w:val="auto"/>
        <w:rPr>
          <w:szCs w:val="24"/>
        </w:rPr>
      </w:pPr>
      <w:r w:rsidRPr="008830C1">
        <w:rPr>
          <w:b/>
          <w:szCs w:val="24"/>
        </w:rPr>
        <w:t>PROJETO BÁSICO</w:t>
      </w:r>
      <w:r w:rsidRPr="008830C1">
        <w:rPr>
          <w:szCs w:val="24"/>
        </w:rPr>
        <w:t xml:space="preserve"> – conjunto de elementos necessários e suficientes, com nível de precisão adequado, para caracterizar a obra ou serviço, ou complexo de obras ou serviços, </w:t>
      </w:r>
      <w:proofErr w:type="gramStart"/>
      <w:r w:rsidRPr="008830C1">
        <w:rPr>
          <w:szCs w:val="24"/>
        </w:rPr>
        <w:t>elaborado com base nas indicações dos estudos técnicos preliminares, que assegurem a viabilidade técnica</w:t>
      </w:r>
      <w:proofErr w:type="gramEnd"/>
      <w:r w:rsidRPr="008830C1">
        <w:rPr>
          <w:szCs w:val="24"/>
        </w:rPr>
        <w:t xml:space="preserve"> e de adequado tratamento do impacto ambiental do empreendimento, e que possibilite a avaliação do custo da obra e a definição dos métodos e prazo de execução;</w:t>
      </w:r>
    </w:p>
    <w:p w:rsidR="005646CC" w:rsidRPr="008830C1" w:rsidRDefault="005646CC" w:rsidP="001F0955">
      <w:pPr>
        <w:pStyle w:val="Numerada"/>
        <w:keepNext w:val="0"/>
        <w:widowControl/>
        <w:numPr>
          <w:ilvl w:val="0"/>
          <w:numId w:val="0"/>
        </w:numPr>
        <w:tabs>
          <w:tab w:val="left" w:pos="0"/>
        </w:tabs>
        <w:adjustRightInd/>
        <w:spacing w:before="0" w:after="0" w:line="240" w:lineRule="auto"/>
        <w:textAlignment w:val="auto"/>
        <w:rPr>
          <w:szCs w:val="24"/>
        </w:rPr>
      </w:pPr>
      <w:r w:rsidRPr="008830C1">
        <w:rPr>
          <w:b/>
          <w:szCs w:val="24"/>
        </w:rPr>
        <w:t>PROJETO EXECUTIVO</w:t>
      </w:r>
      <w:r w:rsidRPr="008830C1">
        <w:rPr>
          <w:szCs w:val="24"/>
        </w:rPr>
        <w:t xml:space="preserve"> – conjunto de elementos necessários e suficientes à execução completa da obra, de acordo com as normas pertinentes e as da Associação Brasileira de Normas Técnicas – ABNT;</w:t>
      </w:r>
    </w:p>
    <w:p w:rsidR="005646CC" w:rsidRPr="008830C1" w:rsidRDefault="005646CC" w:rsidP="001F0955">
      <w:pPr>
        <w:pStyle w:val="Numerada"/>
        <w:keepNext w:val="0"/>
        <w:widowControl/>
        <w:numPr>
          <w:ilvl w:val="0"/>
          <w:numId w:val="0"/>
        </w:numPr>
        <w:tabs>
          <w:tab w:val="left" w:pos="0"/>
        </w:tabs>
        <w:adjustRightInd/>
        <w:spacing w:before="0" w:after="0" w:line="240" w:lineRule="auto"/>
        <w:textAlignment w:val="auto"/>
        <w:rPr>
          <w:szCs w:val="24"/>
        </w:rPr>
      </w:pPr>
      <w:r w:rsidRPr="008830C1">
        <w:rPr>
          <w:b/>
          <w:szCs w:val="24"/>
        </w:rPr>
        <w:t xml:space="preserve">ESPECIFICAÇÃO TÉCNICA </w:t>
      </w:r>
      <w:r w:rsidRPr="008830C1">
        <w:rPr>
          <w:szCs w:val="24"/>
        </w:rPr>
        <w:t xml:space="preserve">- documentação destinada a fixar as características, condições ou requisitos exigíveis para matérias primas, produtos </w:t>
      </w:r>
      <w:proofErr w:type="spellStart"/>
      <w:r w:rsidRPr="008830C1">
        <w:rPr>
          <w:szCs w:val="24"/>
        </w:rPr>
        <w:t>semifabricados</w:t>
      </w:r>
      <w:proofErr w:type="spellEnd"/>
      <w:r w:rsidRPr="008830C1">
        <w:rPr>
          <w:szCs w:val="24"/>
        </w:rPr>
        <w:t>, elementos de construção, materiais ou produtos industriais. Conterá, também, a definição do serviço, a descrição do método construtivo, bem como o controle tecnológico e geométrico;</w:t>
      </w:r>
    </w:p>
    <w:p w:rsidR="005646CC" w:rsidRPr="008830C1" w:rsidRDefault="005646CC" w:rsidP="001F0955">
      <w:pPr>
        <w:pStyle w:val="Numerada"/>
        <w:keepNext w:val="0"/>
        <w:widowControl/>
        <w:numPr>
          <w:ilvl w:val="0"/>
          <w:numId w:val="0"/>
        </w:numPr>
        <w:tabs>
          <w:tab w:val="left" w:pos="0"/>
        </w:tabs>
        <w:adjustRightInd/>
        <w:spacing w:before="0" w:after="0" w:line="240" w:lineRule="auto"/>
        <w:textAlignment w:val="auto"/>
        <w:rPr>
          <w:szCs w:val="24"/>
        </w:rPr>
      </w:pPr>
      <w:r w:rsidRPr="008830C1">
        <w:rPr>
          <w:b/>
          <w:szCs w:val="24"/>
        </w:rPr>
        <w:t xml:space="preserve">PROGRAMA DE TRABALHO </w:t>
      </w:r>
      <w:r w:rsidRPr="008830C1">
        <w:rPr>
          <w:szCs w:val="24"/>
        </w:rPr>
        <w:t xml:space="preserve">- documento que descreve a </w:t>
      </w:r>
      <w:r w:rsidR="00E460A7" w:rsidRPr="008830C1">
        <w:rPr>
          <w:szCs w:val="24"/>
        </w:rPr>
        <w:t>sequência</w:t>
      </w:r>
      <w:r w:rsidRPr="008830C1">
        <w:rPr>
          <w:szCs w:val="24"/>
        </w:rPr>
        <w:t xml:space="preserve"> de fases de uma tarefa ou a </w:t>
      </w:r>
      <w:r w:rsidR="00E460A7" w:rsidRPr="008830C1">
        <w:rPr>
          <w:szCs w:val="24"/>
        </w:rPr>
        <w:t>sequência</w:t>
      </w:r>
      <w:r w:rsidRPr="008830C1">
        <w:rPr>
          <w:szCs w:val="24"/>
        </w:rPr>
        <w:t xml:space="preserve"> de tarefas referentes a determinado serviço ou trabalho, indicando o tempo a ser gasto em cada uma e os recursos materiais e humanos envolvidos;</w:t>
      </w:r>
    </w:p>
    <w:p w:rsidR="005646CC" w:rsidRPr="008830C1" w:rsidRDefault="005646CC" w:rsidP="001F0955">
      <w:pPr>
        <w:pStyle w:val="Numerada"/>
        <w:keepNext w:val="0"/>
        <w:widowControl/>
        <w:numPr>
          <w:ilvl w:val="0"/>
          <w:numId w:val="0"/>
        </w:numPr>
        <w:tabs>
          <w:tab w:val="left" w:pos="0"/>
        </w:tabs>
        <w:adjustRightInd/>
        <w:spacing w:before="0" w:after="0" w:line="240" w:lineRule="auto"/>
        <w:textAlignment w:val="auto"/>
        <w:rPr>
          <w:szCs w:val="24"/>
        </w:rPr>
      </w:pPr>
      <w:r w:rsidRPr="008830C1">
        <w:rPr>
          <w:b/>
          <w:szCs w:val="24"/>
        </w:rPr>
        <w:t>CRONOGRAMA</w:t>
      </w:r>
      <w:r w:rsidRPr="008830C1">
        <w:rPr>
          <w:szCs w:val="24"/>
        </w:rPr>
        <w:t xml:space="preserve"> - representação gráfica da programação parcial ou total de um trabalho ou serviço, na qual são indicadas as suas diversas fases e respectivos prazos, aliados aos custos ou preços;</w:t>
      </w:r>
    </w:p>
    <w:p w:rsidR="005646CC" w:rsidRPr="008830C1" w:rsidRDefault="005646CC" w:rsidP="001F0955">
      <w:pPr>
        <w:pStyle w:val="Numerada"/>
        <w:keepNext w:val="0"/>
        <w:widowControl/>
        <w:numPr>
          <w:ilvl w:val="0"/>
          <w:numId w:val="0"/>
        </w:numPr>
        <w:tabs>
          <w:tab w:val="left" w:pos="0"/>
        </w:tabs>
        <w:adjustRightInd/>
        <w:spacing w:before="0" w:after="0" w:line="240" w:lineRule="auto"/>
        <w:textAlignment w:val="auto"/>
        <w:rPr>
          <w:szCs w:val="24"/>
        </w:rPr>
      </w:pPr>
      <w:r w:rsidRPr="008830C1">
        <w:rPr>
          <w:b/>
          <w:szCs w:val="24"/>
        </w:rPr>
        <w:t>CONSULTORA</w:t>
      </w:r>
      <w:r w:rsidRPr="008830C1">
        <w:rPr>
          <w:szCs w:val="24"/>
        </w:rPr>
        <w:t xml:space="preserve"> - empresa de consultoria em engenharia, interessada na execução dos serviços objet</w:t>
      </w:r>
      <w:r w:rsidR="00DB2253" w:rsidRPr="008830C1">
        <w:rPr>
          <w:szCs w:val="24"/>
        </w:rPr>
        <w:t xml:space="preserve">o destes Termos de Referência; </w:t>
      </w:r>
      <w:r w:rsidR="00E460A7" w:rsidRPr="008830C1">
        <w:rPr>
          <w:szCs w:val="24"/>
        </w:rPr>
        <w:t>e.</w:t>
      </w:r>
    </w:p>
    <w:p w:rsidR="005646CC" w:rsidRPr="008830C1" w:rsidRDefault="005646CC" w:rsidP="001F0955">
      <w:pPr>
        <w:pStyle w:val="Numerada"/>
        <w:keepNext w:val="0"/>
        <w:widowControl/>
        <w:numPr>
          <w:ilvl w:val="0"/>
          <w:numId w:val="0"/>
        </w:numPr>
        <w:tabs>
          <w:tab w:val="left" w:pos="0"/>
        </w:tabs>
        <w:adjustRightInd/>
        <w:spacing w:before="0" w:after="0" w:line="240" w:lineRule="auto"/>
        <w:textAlignment w:val="auto"/>
        <w:rPr>
          <w:szCs w:val="24"/>
        </w:rPr>
      </w:pPr>
      <w:r w:rsidRPr="008830C1">
        <w:rPr>
          <w:b/>
          <w:szCs w:val="24"/>
        </w:rPr>
        <w:lastRenderedPageBreak/>
        <w:t>FISCALIZAÇÃO</w:t>
      </w:r>
      <w:r w:rsidRPr="008830C1">
        <w:rPr>
          <w:szCs w:val="24"/>
        </w:rPr>
        <w:t xml:space="preserve"> - equipe da CODEVASF indicada para exercer, em sua representação, a fiscalização do contrato de execução de obras.</w:t>
      </w:r>
    </w:p>
    <w:p w:rsidR="000106F1" w:rsidRPr="008830C1" w:rsidRDefault="000106F1" w:rsidP="001F0955">
      <w:pPr>
        <w:pStyle w:val="Numerada"/>
        <w:keepNext w:val="0"/>
        <w:widowControl/>
        <w:numPr>
          <w:ilvl w:val="0"/>
          <w:numId w:val="0"/>
        </w:numPr>
        <w:tabs>
          <w:tab w:val="left" w:pos="0"/>
        </w:tabs>
        <w:adjustRightInd/>
        <w:spacing w:before="0" w:after="0" w:line="240" w:lineRule="auto"/>
        <w:textAlignment w:val="auto"/>
        <w:rPr>
          <w:szCs w:val="24"/>
        </w:rPr>
      </w:pPr>
    </w:p>
    <w:p w:rsidR="005646CC" w:rsidRPr="008830C1" w:rsidRDefault="005646CC" w:rsidP="001F0955">
      <w:pPr>
        <w:pStyle w:val="Ttulo1"/>
        <w:numPr>
          <w:ilvl w:val="0"/>
          <w:numId w:val="26"/>
        </w:numPr>
        <w:spacing w:before="0" w:after="0"/>
        <w:ind w:left="426" w:hanging="426"/>
        <w:jc w:val="both"/>
        <w:rPr>
          <w:b/>
          <w:szCs w:val="24"/>
        </w:rPr>
      </w:pPr>
      <w:bookmarkStart w:id="20" w:name="_Toc235273475"/>
      <w:bookmarkStart w:id="21" w:name="_Toc236635333"/>
      <w:bookmarkStart w:id="22" w:name="_Toc236635621"/>
      <w:bookmarkStart w:id="23" w:name="_Toc361409584"/>
      <w:r w:rsidRPr="008830C1">
        <w:rPr>
          <w:b/>
          <w:szCs w:val="24"/>
        </w:rPr>
        <w:t xml:space="preserve">LOCALIZAÇÃO E ACESSO </w:t>
      </w:r>
      <w:bookmarkEnd w:id="20"/>
      <w:bookmarkEnd w:id="21"/>
      <w:bookmarkEnd w:id="22"/>
      <w:r w:rsidR="00326845">
        <w:rPr>
          <w:b/>
          <w:szCs w:val="24"/>
        </w:rPr>
        <w:t xml:space="preserve">AOS </w:t>
      </w:r>
      <w:r w:rsidR="00127EC3">
        <w:rPr>
          <w:b/>
          <w:szCs w:val="24"/>
        </w:rPr>
        <w:t xml:space="preserve">PROVÁVEIS </w:t>
      </w:r>
      <w:r w:rsidR="00326845">
        <w:rPr>
          <w:b/>
          <w:szCs w:val="24"/>
        </w:rPr>
        <w:t>LOCAIS ONDE SERÃO CONSTRUID</w:t>
      </w:r>
      <w:r w:rsidR="00820EAE">
        <w:rPr>
          <w:b/>
          <w:szCs w:val="24"/>
        </w:rPr>
        <w:t>AS</w:t>
      </w:r>
      <w:r w:rsidR="00326845">
        <w:rPr>
          <w:b/>
          <w:szCs w:val="24"/>
        </w:rPr>
        <w:t xml:space="preserve"> AS BARRAGENS</w:t>
      </w:r>
      <w:bookmarkEnd w:id="23"/>
    </w:p>
    <w:p w:rsidR="000106F1" w:rsidRPr="008830C1" w:rsidRDefault="000106F1" w:rsidP="001F0955">
      <w:pPr>
        <w:jc w:val="both"/>
        <w:rPr>
          <w:lang w:eastAsia="pt-BR"/>
        </w:rPr>
      </w:pPr>
    </w:p>
    <w:p w:rsidR="00896E65" w:rsidRPr="00127EC3" w:rsidRDefault="00896E65" w:rsidP="00896E65">
      <w:pPr>
        <w:numPr>
          <w:ilvl w:val="1"/>
          <w:numId w:val="26"/>
        </w:numPr>
        <w:suppressAutoHyphens w:val="0"/>
        <w:ind w:left="851" w:hanging="567"/>
        <w:jc w:val="both"/>
        <w:rPr>
          <w:b/>
        </w:rPr>
      </w:pPr>
      <w:r w:rsidRPr="00127EC3">
        <w:rPr>
          <w:b/>
        </w:rPr>
        <w:t>PETROLINA.</w:t>
      </w:r>
    </w:p>
    <w:p w:rsidR="00896E65" w:rsidRDefault="00896E65" w:rsidP="00896E65">
      <w:pPr>
        <w:ind w:left="1843"/>
        <w:jc w:val="both"/>
      </w:pPr>
    </w:p>
    <w:p w:rsidR="00896E65" w:rsidRDefault="00896E65" w:rsidP="00896E65">
      <w:pPr>
        <w:ind w:left="993"/>
        <w:contextualSpacing/>
        <w:jc w:val="both"/>
      </w:pPr>
      <w:r>
        <w:t>Petrolina é um município do estado de Pernambuco. Banhado pelo rio São Francisco, em conjunto com o vizinho município de Juazeiro, na Bahia, forma o maior aglomerado urbano do semiárido Nordestino. Tem a segunda maior população e o maior PIB do interior de Pernambuco.</w:t>
      </w:r>
    </w:p>
    <w:p w:rsidR="00896E65" w:rsidRDefault="00896E65" w:rsidP="00896E65">
      <w:pPr>
        <w:ind w:left="993"/>
        <w:contextualSpacing/>
        <w:jc w:val="both"/>
      </w:pPr>
    </w:p>
    <w:p w:rsidR="00127EC3" w:rsidRDefault="00127EC3" w:rsidP="00896E65">
      <w:pPr>
        <w:ind w:left="993"/>
        <w:contextualSpacing/>
        <w:jc w:val="both"/>
      </w:pPr>
    </w:p>
    <w:p w:rsidR="00896E65" w:rsidRDefault="00896E65" w:rsidP="00896E65">
      <w:pPr>
        <w:ind w:left="993"/>
        <w:jc w:val="center"/>
      </w:pPr>
      <w:r>
        <w:rPr>
          <w:noProof/>
          <w:lang w:eastAsia="pt-BR"/>
        </w:rPr>
        <mc:AlternateContent>
          <mc:Choice Requires="wps">
            <w:drawing>
              <wp:anchor distT="0" distB="0" distL="114300" distR="114300" simplePos="0" relativeHeight="251659264" behindDoc="0" locked="0" layoutInCell="1" allowOverlap="1" wp14:anchorId="3BBD0608" wp14:editId="5D9D45E8">
                <wp:simplePos x="0" y="0"/>
                <wp:positionH relativeFrom="column">
                  <wp:posOffset>3139440</wp:posOffset>
                </wp:positionH>
                <wp:positionV relativeFrom="paragraph">
                  <wp:posOffset>1449070</wp:posOffset>
                </wp:positionV>
                <wp:extent cx="1123950" cy="257175"/>
                <wp:effectExtent l="16510" t="15240" r="21590" b="60960"/>
                <wp:wrapNone/>
                <wp:docPr id="12" name="Texto explicativo retangular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257175"/>
                        </a:xfrm>
                        <a:prstGeom prst="wedgeRectCallout">
                          <a:avLst>
                            <a:gd name="adj1" fmla="val -20847"/>
                            <a:gd name="adj2" fmla="val 62593"/>
                          </a:avLst>
                        </a:prstGeom>
                        <a:solidFill>
                          <a:srgbClr val="FFFFFF"/>
                        </a:solidFill>
                        <a:ln w="2556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A1BFD" w:rsidRDefault="00EA1BFD" w:rsidP="00896E65">
                            <w:pPr>
                              <w:jc w:val="center"/>
                              <w:rPr>
                                <w:b/>
                              </w:rPr>
                            </w:pPr>
                            <w:r>
                              <w:rPr>
                                <w:b/>
                              </w:rPr>
                              <w:t>PETROLINA</w:t>
                            </w:r>
                          </w:p>
                        </w:txbxContent>
                      </wps:txbx>
                      <wps:bodyPr rot="0" vert="horz" wrap="square" lIns="91440" tIns="45720" rIns="91440" bIns="45720" anchor="ctr" anchorCtr="0">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Texto explicativo retangular 12" o:spid="_x0000_s1026" type="#_x0000_t61" style="position:absolute;left:0;text-align:left;margin-left:247.2pt;margin-top:114.1pt;width:88.5pt;height:2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" adj="6297,24320" strokecolor="#f79646" strokeweight=".71mm">
                <v:textbox>
                  <w:txbxContent>
                    <w:p w:rsidR="0023468F" w:rsidRDefault="0023468F" w:rsidP="00896E65">
                      <w:pPr>
                        <w:jc w:val="center"/>
                        <w:rPr>
                          <w:b/>
                        </w:rPr>
                      </w:pPr>
                      <w:r>
                        <w:rPr>
                          <w:b/>
                        </w:rPr>
                        <w:t>PETROLINA</w:t>
                      </w:r>
                    </w:p>
                  </w:txbxContent>
                </v:textbox>
              </v:shape>
            </w:pict>
          </mc:Fallback>
        </mc:AlternateContent>
      </w:r>
      <w:r>
        <w:rPr>
          <w:noProof/>
          <w:lang w:eastAsia="pt-BR"/>
        </w:rPr>
        <mc:AlternateContent>
          <mc:Choice Requires="wps">
            <w:drawing>
              <wp:anchor distT="0" distB="0" distL="114935" distR="114935" simplePos="0" relativeHeight="251661312" behindDoc="0" locked="0" layoutInCell="1" allowOverlap="1" wp14:anchorId="758FCFC9" wp14:editId="2923518D">
                <wp:simplePos x="0" y="0"/>
                <wp:positionH relativeFrom="column">
                  <wp:posOffset>1348740</wp:posOffset>
                </wp:positionH>
                <wp:positionV relativeFrom="paragraph">
                  <wp:posOffset>965200</wp:posOffset>
                </wp:positionV>
                <wp:extent cx="751840" cy="231140"/>
                <wp:effectExtent l="6985" t="7620" r="12700" b="8890"/>
                <wp:wrapNone/>
                <wp:docPr id="11" name="Caixa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840" cy="231140"/>
                        </a:xfrm>
                        <a:prstGeom prst="rect">
                          <a:avLst/>
                        </a:prstGeom>
                        <a:solidFill>
                          <a:srgbClr val="FFFFFF"/>
                        </a:solidFill>
                        <a:ln w="6350">
                          <a:solidFill>
                            <a:srgbClr val="000000"/>
                          </a:solidFill>
                          <a:miter lim="800000"/>
                          <a:headEnd/>
                          <a:tailEnd/>
                        </a:ln>
                      </wps:spPr>
                      <wps:txbx>
                        <w:txbxContent>
                          <w:p w:rsidR="00EA1BFD" w:rsidRDefault="00EA1BFD" w:rsidP="00896E65">
                            <w:r>
                              <w:rPr>
                                <w:sz w:val="20"/>
                              </w:rPr>
                              <w:t>BR - 235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aixa de texto 11" o:spid="_x0000_s1027" type="#_x0000_t202" style="position:absolute;left:0;text-align:left;margin-left:106.2pt;margin-top:76pt;width:59.2pt;height:18.2pt;z-index:2516613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" strokeweight=".5pt">
                <v:textbox>
                  <w:txbxContent>
                    <w:p w:rsidR="0023468F" w:rsidRDefault="0023468F" w:rsidP="00896E65">
                      <w:r>
                        <w:rPr>
                          <w:sz w:val="20"/>
                        </w:rPr>
                        <w:t>BR - 235</w:t>
                      </w:r>
                    </w:p>
                  </w:txbxContent>
                </v:textbox>
              </v:shape>
            </w:pict>
          </mc:Fallback>
        </mc:AlternateContent>
      </w:r>
      <w:r>
        <w:rPr>
          <w:noProof/>
          <w:lang w:eastAsia="pt-BR"/>
        </w:rPr>
        <mc:AlternateContent>
          <mc:Choice Requires="wps">
            <w:drawing>
              <wp:anchor distT="0" distB="0" distL="114935" distR="114935" simplePos="0" relativeHeight="251663360" behindDoc="0" locked="0" layoutInCell="1" allowOverlap="1" wp14:anchorId="4AFC47B1" wp14:editId="4B57375A">
                <wp:simplePos x="0" y="0"/>
                <wp:positionH relativeFrom="column">
                  <wp:posOffset>3894455</wp:posOffset>
                </wp:positionH>
                <wp:positionV relativeFrom="paragraph">
                  <wp:posOffset>626110</wp:posOffset>
                </wp:positionV>
                <wp:extent cx="656590" cy="247015"/>
                <wp:effectExtent l="9525" t="11430" r="10160" b="8255"/>
                <wp:wrapNone/>
                <wp:docPr id="10" name="Caixa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590" cy="247015"/>
                        </a:xfrm>
                        <a:prstGeom prst="rect">
                          <a:avLst/>
                        </a:prstGeom>
                        <a:solidFill>
                          <a:srgbClr val="FFFFFF"/>
                        </a:solidFill>
                        <a:ln w="6350">
                          <a:solidFill>
                            <a:srgbClr val="000000"/>
                          </a:solidFill>
                          <a:miter lim="800000"/>
                          <a:headEnd/>
                          <a:tailEnd/>
                        </a:ln>
                      </wps:spPr>
                      <wps:txbx>
                        <w:txbxContent>
                          <w:p w:rsidR="00EA1BFD" w:rsidRDefault="00EA1BFD" w:rsidP="00896E65">
                            <w:r>
                              <w:rPr>
                                <w:sz w:val="20"/>
                              </w:rPr>
                              <w:t>BR - 428 428428128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10" o:spid="_x0000_s1028" type="#_x0000_t202" style="position:absolute;left:0;text-align:left;margin-left:306.65pt;margin-top:49.3pt;width:51.7pt;height:19.45pt;z-index:25166336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" strokeweight=".5pt">
                <v:textbox>
                  <w:txbxContent>
                    <w:p w:rsidR="0023468F" w:rsidRDefault="0023468F" w:rsidP="00896E65">
                      <w:r>
                        <w:rPr>
                          <w:sz w:val="20"/>
                        </w:rPr>
                        <w:t>BR - 428 428428128</w:t>
                      </w:r>
                    </w:p>
                  </w:txbxContent>
                </v:textbox>
              </v:shape>
            </w:pict>
          </mc:Fallback>
        </mc:AlternateContent>
      </w:r>
      <w:r>
        <w:rPr>
          <w:noProof/>
          <w:lang w:eastAsia="pt-BR"/>
        </w:rPr>
        <mc:AlternateContent>
          <mc:Choice Requires="wps">
            <w:drawing>
              <wp:anchor distT="0" distB="0" distL="114935" distR="114935" simplePos="0" relativeHeight="251665408" behindDoc="0" locked="0" layoutInCell="1" allowOverlap="1" wp14:anchorId="6BF360AB" wp14:editId="72D06C51">
                <wp:simplePos x="0" y="0"/>
                <wp:positionH relativeFrom="column">
                  <wp:posOffset>4989830</wp:posOffset>
                </wp:positionH>
                <wp:positionV relativeFrom="paragraph">
                  <wp:posOffset>2180590</wp:posOffset>
                </wp:positionV>
                <wp:extent cx="662305" cy="227965"/>
                <wp:effectExtent l="9525" t="13335" r="13970" b="6350"/>
                <wp:wrapNone/>
                <wp:docPr id="9" name="Caixa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305" cy="227965"/>
                        </a:xfrm>
                        <a:prstGeom prst="rect">
                          <a:avLst/>
                        </a:prstGeom>
                        <a:solidFill>
                          <a:srgbClr val="FFFFFF"/>
                        </a:solidFill>
                        <a:ln w="6350">
                          <a:solidFill>
                            <a:srgbClr val="000000"/>
                          </a:solidFill>
                          <a:miter lim="800000"/>
                          <a:headEnd/>
                          <a:tailEnd/>
                        </a:ln>
                      </wps:spPr>
                      <wps:txbx>
                        <w:txbxContent>
                          <w:p w:rsidR="00EA1BFD" w:rsidRDefault="00EA1BFD" w:rsidP="00896E65">
                            <w:r>
                              <w:rPr>
                                <w:sz w:val="20"/>
                              </w:rPr>
                              <w:t>BA - 210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9" o:spid="_x0000_s1029" type="#_x0000_t202" style="position:absolute;left:0;text-align:left;margin-left:392.9pt;margin-top:171.7pt;width:52.15pt;height:17.95pt;z-index:2516654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" strokeweight=".5pt">
                <v:textbox>
                  <w:txbxContent>
                    <w:p w:rsidR="0023468F" w:rsidRDefault="0023468F" w:rsidP="00896E65">
                      <w:r>
                        <w:rPr>
                          <w:sz w:val="20"/>
                        </w:rPr>
                        <w:t>BA - 210</w:t>
                      </w:r>
                    </w:p>
                  </w:txbxContent>
                </v:textbox>
              </v:shape>
            </w:pict>
          </mc:Fallback>
        </mc:AlternateContent>
      </w:r>
      <w:r>
        <w:rPr>
          <w:noProof/>
          <w:lang w:eastAsia="pt-BR"/>
        </w:rPr>
        <mc:AlternateContent>
          <mc:Choice Requires="wps">
            <w:drawing>
              <wp:anchor distT="0" distB="0" distL="114300" distR="114300" simplePos="0" relativeHeight="251660288" behindDoc="0" locked="0" layoutInCell="1" allowOverlap="1" wp14:anchorId="40D8445B" wp14:editId="43C3244F">
                <wp:simplePos x="0" y="0"/>
                <wp:positionH relativeFrom="column">
                  <wp:posOffset>3044190</wp:posOffset>
                </wp:positionH>
                <wp:positionV relativeFrom="paragraph">
                  <wp:posOffset>2409190</wp:posOffset>
                </wp:positionV>
                <wp:extent cx="762000" cy="285750"/>
                <wp:effectExtent l="16510" t="13335" r="21590" b="62865"/>
                <wp:wrapNone/>
                <wp:docPr id="8" name="Texto explicativo retangular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85750"/>
                        </a:xfrm>
                        <a:prstGeom prst="wedgeRectCallout">
                          <a:avLst>
                            <a:gd name="adj1" fmla="val -20833"/>
                            <a:gd name="adj2" fmla="val 62444"/>
                          </a:avLst>
                        </a:prstGeom>
                        <a:solidFill>
                          <a:srgbClr val="FFFFFF"/>
                        </a:solidFill>
                        <a:ln w="2556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A1BFD" w:rsidRDefault="00EA1BFD" w:rsidP="00896E65">
                            <w:pPr>
                              <w:jc w:val="center"/>
                              <w:rPr>
                                <w:sz w:val="20"/>
                              </w:rPr>
                            </w:pPr>
                            <w:r>
                              <w:rPr>
                                <w:sz w:val="20"/>
                              </w:rPr>
                              <w:t>Juazeiro</w:t>
                            </w:r>
                          </w:p>
                        </w:txbxContent>
                      </wps:txbx>
                      <wps:bodyPr rot="0" vert="horz" wrap="square" lIns="91440" tIns="45720" rIns="91440" bIns="45720" anchor="ctr" anchorCtr="0">
                        <a:noAutofit/>
                      </wps:bodyPr>
                    </wps:wsp>
                  </a:graphicData>
                </a:graphic>
                <wp14:sizeRelH relativeFrom="page">
                  <wp14:pctWidth>0</wp14:pctWidth>
                </wp14:sizeRelH>
                <wp14:sizeRelV relativeFrom="page">
                  <wp14:pctHeight>0</wp14:pctHeight>
                </wp14:sizeRelV>
              </wp:anchor>
            </w:drawing>
          </mc:Choice>
          <mc:Fallback>
            <w:pict>
              <v:shape id="Texto explicativo retangular 8" o:spid="_x0000_s1030" type="#_x0000_t61" style="position:absolute;left:0;text-align:left;margin-left:239.7pt;margin-top:189.7pt;width:60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" adj="6300,24288" strokecolor="#f79646" strokeweight=".71mm">
                <v:textbox>
                  <w:txbxContent>
                    <w:p w:rsidR="0023468F" w:rsidRDefault="0023468F" w:rsidP="00896E65">
                      <w:pPr>
                        <w:jc w:val="center"/>
                        <w:rPr>
                          <w:sz w:val="20"/>
                        </w:rPr>
                      </w:pPr>
                      <w:r>
                        <w:rPr>
                          <w:sz w:val="20"/>
                        </w:rPr>
                        <w:t>Juazeiro</w:t>
                      </w:r>
                    </w:p>
                  </w:txbxContent>
                </v:textbox>
              </v:shape>
            </w:pict>
          </mc:Fallback>
        </mc:AlternateContent>
      </w:r>
      <w:r>
        <w:rPr>
          <w:noProof/>
          <w:lang w:eastAsia="pt-BR"/>
        </w:rPr>
        <mc:AlternateContent>
          <mc:Choice Requires="wps">
            <w:drawing>
              <wp:anchor distT="0" distB="0" distL="114300" distR="114300" simplePos="0" relativeHeight="251664384" behindDoc="0" locked="0" layoutInCell="1" allowOverlap="1" wp14:anchorId="3054CEF4" wp14:editId="409441D4">
                <wp:simplePos x="0" y="0"/>
                <wp:positionH relativeFrom="column">
                  <wp:posOffset>1163320</wp:posOffset>
                </wp:positionH>
                <wp:positionV relativeFrom="paragraph">
                  <wp:posOffset>1991995</wp:posOffset>
                </wp:positionV>
                <wp:extent cx="1352550" cy="295275"/>
                <wp:effectExtent l="21590" t="15240" r="64135" b="270510"/>
                <wp:wrapNone/>
                <wp:docPr id="7" name="Texto explicativo retangular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295275"/>
                        </a:xfrm>
                        <a:prstGeom prst="wedgeRectCallout">
                          <a:avLst>
                            <a:gd name="adj1" fmla="val 49579"/>
                            <a:gd name="adj2" fmla="val 123764"/>
                          </a:avLst>
                        </a:prstGeom>
                        <a:solidFill>
                          <a:srgbClr val="FFFFFF"/>
                        </a:solidFill>
                        <a:ln w="2556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A1BFD" w:rsidRDefault="00EA1BFD" w:rsidP="00896E65">
                            <w:pPr>
                              <w:jc w:val="center"/>
                              <w:rPr>
                                <w:sz w:val="20"/>
                              </w:rPr>
                            </w:pPr>
                            <w:r>
                              <w:rPr>
                                <w:sz w:val="20"/>
                              </w:rPr>
                              <w:t>Rio São Francisco</w:t>
                            </w:r>
                          </w:p>
                        </w:txbxContent>
                      </wps:txbx>
                      <wps:bodyPr rot="0" vert="horz" wrap="square" lIns="91440" tIns="45720" rIns="91440" bIns="45720" anchor="ctr" anchorCtr="0">
                        <a:noAutofit/>
                      </wps:bodyPr>
                    </wps:wsp>
                  </a:graphicData>
                </a:graphic>
                <wp14:sizeRelH relativeFrom="page">
                  <wp14:pctWidth>0</wp14:pctWidth>
                </wp14:sizeRelH>
                <wp14:sizeRelV relativeFrom="page">
                  <wp14:pctHeight>0</wp14:pctHeight>
                </wp14:sizeRelV>
              </wp:anchor>
            </w:drawing>
          </mc:Choice>
          <mc:Fallback>
            <w:pict>
              <v:shape id="Texto explicativo retangular 7" o:spid="_x0000_s1031" type="#_x0000_t61" style="position:absolute;left:0;text-align:left;margin-left:91.6pt;margin-top:156.85pt;width:106.5pt;height:23.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" adj="21509,37533" strokecolor="#f79646" strokeweight=".71mm">
                <v:textbox>
                  <w:txbxContent>
                    <w:p w:rsidR="0023468F" w:rsidRDefault="0023468F" w:rsidP="00896E65">
                      <w:pPr>
                        <w:jc w:val="center"/>
                        <w:rPr>
                          <w:sz w:val="20"/>
                        </w:rPr>
                      </w:pPr>
                      <w:r>
                        <w:rPr>
                          <w:sz w:val="20"/>
                        </w:rPr>
                        <w:t>Rio São Francisco</w:t>
                      </w:r>
                    </w:p>
                  </w:txbxContent>
                </v:textbox>
              </v:shape>
            </w:pict>
          </mc:Fallback>
        </mc:AlternateContent>
      </w:r>
      <w:r>
        <w:rPr>
          <w:noProof/>
          <w:lang w:eastAsia="pt-BR"/>
        </w:rPr>
        <mc:AlternateContent>
          <mc:Choice Requires="wps">
            <w:drawing>
              <wp:anchor distT="0" distB="0" distL="114935" distR="114935" simplePos="0" relativeHeight="251662336" behindDoc="0" locked="0" layoutInCell="1" allowOverlap="1" wp14:anchorId="12AE3E08" wp14:editId="418E6E7B">
                <wp:simplePos x="0" y="0"/>
                <wp:positionH relativeFrom="column">
                  <wp:posOffset>2348865</wp:posOffset>
                </wp:positionH>
                <wp:positionV relativeFrom="paragraph">
                  <wp:posOffset>873760</wp:posOffset>
                </wp:positionV>
                <wp:extent cx="694690" cy="218440"/>
                <wp:effectExtent l="6985" t="11430" r="12700" b="8255"/>
                <wp:wrapNone/>
                <wp:docPr id="6" name="Caixa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218440"/>
                        </a:xfrm>
                        <a:prstGeom prst="rect">
                          <a:avLst/>
                        </a:prstGeom>
                        <a:solidFill>
                          <a:srgbClr val="FFFFFF"/>
                        </a:solidFill>
                        <a:ln w="6350">
                          <a:solidFill>
                            <a:srgbClr val="000000"/>
                          </a:solidFill>
                          <a:miter lim="800000"/>
                          <a:headEnd/>
                          <a:tailEnd/>
                        </a:ln>
                      </wps:spPr>
                      <wps:txbx>
                        <w:txbxContent>
                          <w:p w:rsidR="00EA1BFD" w:rsidRDefault="00EA1BFD" w:rsidP="00896E65">
                            <w:r>
                              <w:rPr>
                                <w:sz w:val="20"/>
                              </w:rPr>
                              <w:t>BR - 407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6" o:spid="_x0000_s1032" type="#_x0000_t202" style="position:absolute;left:0;text-align:left;margin-left:184.95pt;margin-top:68.8pt;width:54.7pt;height:17.2pt;z-index:25166233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" strokeweight=".5pt">
                <v:textbox>
                  <w:txbxContent>
                    <w:p w:rsidR="0023468F" w:rsidRDefault="0023468F" w:rsidP="00896E65">
                      <w:r>
                        <w:rPr>
                          <w:sz w:val="20"/>
                        </w:rPr>
                        <w:t>BR - 407</w:t>
                      </w:r>
                    </w:p>
                  </w:txbxContent>
                </v:textbox>
              </v:shape>
            </w:pict>
          </mc:Fallback>
        </mc:AlternateContent>
      </w:r>
      <w:r>
        <w:rPr>
          <w:noProof/>
          <w:lang w:eastAsia="pt-BR"/>
        </w:rPr>
        <mc:AlternateContent>
          <mc:Choice Requires="wps">
            <w:drawing>
              <wp:anchor distT="0" distB="0" distL="114935" distR="114935" simplePos="0" relativeHeight="251666432" behindDoc="0" locked="0" layoutInCell="1" allowOverlap="1" wp14:anchorId="103139A8" wp14:editId="4B7D94C2">
                <wp:simplePos x="0" y="0"/>
                <wp:positionH relativeFrom="column">
                  <wp:posOffset>2936875</wp:posOffset>
                </wp:positionH>
                <wp:positionV relativeFrom="paragraph">
                  <wp:posOffset>2912110</wp:posOffset>
                </wp:positionV>
                <wp:extent cx="662305" cy="256540"/>
                <wp:effectExtent l="13970" t="11430" r="9525" b="8255"/>
                <wp:wrapNone/>
                <wp:docPr id="3" name="Caixa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305" cy="256540"/>
                        </a:xfrm>
                        <a:prstGeom prst="rect">
                          <a:avLst/>
                        </a:prstGeom>
                        <a:solidFill>
                          <a:srgbClr val="FFFFFF"/>
                        </a:solidFill>
                        <a:ln w="6350">
                          <a:solidFill>
                            <a:srgbClr val="000000"/>
                          </a:solidFill>
                          <a:miter lim="800000"/>
                          <a:headEnd/>
                          <a:tailEnd/>
                        </a:ln>
                      </wps:spPr>
                      <wps:txbx>
                        <w:txbxContent>
                          <w:p w:rsidR="00EA1BFD" w:rsidRDefault="00EA1BFD" w:rsidP="00896E65">
                            <w:r>
                              <w:rPr>
                                <w:sz w:val="20"/>
                              </w:rPr>
                              <w:t>BA - 210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3" o:spid="_x0000_s1033" type="#_x0000_t202" style="position:absolute;left:0;text-align:left;margin-left:231.25pt;margin-top:229.3pt;width:52.15pt;height:20.2pt;z-index:25166643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" strokeweight=".5pt">
                <v:textbox>
                  <w:txbxContent>
                    <w:p w:rsidR="0023468F" w:rsidRDefault="0023468F" w:rsidP="00896E65">
                      <w:r>
                        <w:rPr>
                          <w:sz w:val="20"/>
                        </w:rPr>
                        <w:t>BA - 210</w:t>
                      </w:r>
                    </w:p>
                  </w:txbxContent>
                </v:textbox>
              </v:shape>
            </w:pict>
          </mc:Fallback>
        </mc:AlternateContent>
      </w:r>
      <w:r>
        <w:rPr>
          <w:noProof/>
          <w:lang w:eastAsia="pt-BR"/>
        </w:rPr>
        <w:drawing>
          <wp:inline distT="0" distB="0" distL="0" distR="0" wp14:anchorId="2BC0AF31" wp14:editId="1A0DC70A">
            <wp:extent cx="5263116" cy="3221469"/>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2929" cy="3221355"/>
                    </a:xfrm>
                    <a:prstGeom prst="rect">
                      <a:avLst/>
                    </a:prstGeom>
                    <a:solidFill>
                      <a:srgbClr val="FFFFFF"/>
                    </a:solidFill>
                    <a:ln>
                      <a:noFill/>
                    </a:ln>
                  </pic:spPr>
                </pic:pic>
              </a:graphicData>
            </a:graphic>
          </wp:inline>
        </w:drawing>
      </w:r>
    </w:p>
    <w:p w:rsidR="00896E65" w:rsidRDefault="00896E65" w:rsidP="00896E65">
      <w:pPr>
        <w:ind w:left="993"/>
        <w:contextualSpacing/>
        <w:jc w:val="both"/>
      </w:pPr>
    </w:p>
    <w:p w:rsidR="00127EC3" w:rsidRDefault="00127EC3" w:rsidP="00896E65">
      <w:pPr>
        <w:ind w:left="993"/>
        <w:contextualSpacing/>
        <w:jc w:val="both"/>
      </w:pPr>
    </w:p>
    <w:p w:rsidR="00127EC3" w:rsidRDefault="00896E65" w:rsidP="00896E65">
      <w:pPr>
        <w:ind w:left="993"/>
        <w:contextualSpacing/>
        <w:jc w:val="both"/>
      </w:pPr>
      <w:r>
        <w:t xml:space="preserve">O município de Petrolina integra, em conjunto com os municípios de Lagoa Grande, Santa Maria da Boa </w:t>
      </w:r>
      <w:proofErr w:type="gramStart"/>
      <w:r>
        <w:t>Vista,</w:t>
      </w:r>
      <w:proofErr w:type="gramEnd"/>
      <w:r>
        <w:t xml:space="preserve"> </w:t>
      </w:r>
      <w:proofErr w:type="spellStart"/>
      <w:r>
        <w:t>Orocó</w:t>
      </w:r>
      <w:proofErr w:type="spellEnd"/>
      <w:r>
        <w:t>, e Cabrobó, estes localizados em Pernambuco, e os municípios baianos de Juazeiro, Casa Nova, Curaçá e Sobradinho, a Região Administrativa Integrada de Desenvolvimento do Polo Petrolina e Juazeiro, maior exportador de frutas e segundo maior polo vitivinicultor do Brasil.</w:t>
      </w:r>
    </w:p>
    <w:p w:rsidR="00127EC3" w:rsidRDefault="00127EC3" w:rsidP="00896E65">
      <w:pPr>
        <w:ind w:left="993"/>
        <w:contextualSpacing/>
        <w:jc w:val="both"/>
      </w:pPr>
    </w:p>
    <w:p w:rsidR="00896E65" w:rsidRDefault="00896E65" w:rsidP="00896E65">
      <w:pPr>
        <w:ind w:left="993"/>
        <w:contextualSpacing/>
        <w:jc w:val="both"/>
      </w:pPr>
      <w:r>
        <w:t>Petrolina esta localizada a 761 km da capital do estado de Pernambuco e 500 km da cidade de Salvador a capital do estado da Bahia. Petrolina possui a 6ª maior economia do estado de Pernambuco, representando 3,37% da riqueza pernambucana. Em 2008 seu PIB ultrapassou o de Caruaru, saindo da 7ª para a 6ª posição no ranking estadual. Considerando-se apenas o interior de Pernambuco, Petrolina tem o maior PIB, já que Olinda, Cabo de Santo Agostinho, Ipojuca, Jaboatão dos Guararapes e Recife, as cinco maiores economias do estado, estão compreendidas na Região Metropolitana de Recife.</w:t>
      </w:r>
    </w:p>
    <w:p w:rsidR="00127EC3" w:rsidRDefault="00127EC3" w:rsidP="00896E65">
      <w:pPr>
        <w:ind w:left="993"/>
        <w:contextualSpacing/>
        <w:jc w:val="both"/>
      </w:pPr>
    </w:p>
    <w:p w:rsidR="00127EC3" w:rsidRDefault="00896E65" w:rsidP="00896E65">
      <w:pPr>
        <w:ind w:left="993"/>
        <w:contextualSpacing/>
        <w:jc w:val="both"/>
      </w:pPr>
      <w:r>
        <w:lastRenderedPageBreak/>
        <w:t>A cidade vem obtendo um forte crescimento econômico e de contingente populacional. Segundo o IBGE, a cidade atingiu 294.081 habitantes em 2010 e registrou um crescimento real de 34,56% no período de 2000 a 2010, sendo, tanto pela economia quanto pela população, a principal cidade da RIDE São Francisco.</w:t>
      </w:r>
      <w:r w:rsidR="00127EC3">
        <w:t xml:space="preserve"> </w:t>
      </w:r>
    </w:p>
    <w:p w:rsidR="00127EC3" w:rsidRDefault="00127EC3" w:rsidP="00896E65">
      <w:pPr>
        <w:ind w:left="993"/>
        <w:contextualSpacing/>
        <w:jc w:val="both"/>
      </w:pPr>
    </w:p>
    <w:p w:rsidR="00896E65" w:rsidRDefault="00896E65" w:rsidP="00896E65">
      <w:pPr>
        <w:ind w:left="993"/>
        <w:contextualSpacing/>
        <w:jc w:val="both"/>
      </w:pPr>
      <w:r>
        <w:t xml:space="preserve">Administrativamente, o município é composto pelos distritos Sede, Curral Queimado, Rajada e pelos povoados de </w:t>
      </w:r>
      <w:proofErr w:type="spellStart"/>
      <w:r>
        <w:t>Cristália</w:t>
      </w:r>
      <w:proofErr w:type="spellEnd"/>
      <w:r>
        <w:t xml:space="preserve">, Nova Descoberta, Tapera, </w:t>
      </w:r>
      <w:proofErr w:type="spellStart"/>
      <w:r>
        <w:t>Izacolândia</w:t>
      </w:r>
      <w:proofErr w:type="spellEnd"/>
      <w:r>
        <w:t xml:space="preserve">, Pedrinhas, Uruás, Lagoa dos Carneiros, </w:t>
      </w:r>
      <w:proofErr w:type="spellStart"/>
      <w:r>
        <w:t>Caatinguinha</w:t>
      </w:r>
      <w:proofErr w:type="spellEnd"/>
      <w:r>
        <w:t xml:space="preserve">, Caititu, Cruz de Salinas, Pau Ferro, Atalho, Caiçara, Barreto, Lagoa dos Cavalos, Barreiro, </w:t>
      </w:r>
      <w:proofErr w:type="spellStart"/>
      <w:r>
        <w:t>Varzinha</w:t>
      </w:r>
      <w:proofErr w:type="spellEnd"/>
      <w:r>
        <w:t>, Lagoa da Pedra, Lajedo, Jatobá, Amargosa, Aranzel e Angico Alto (Sítio dos Moreira).</w:t>
      </w:r>
    </w:p>
    <w:p w:rsidR="00896E65" w:rsidRDefault="00896E65" w:rsidP="00896E65">
      <w:pPr>
        <w:ind w:left="993"/>
        <w:contextualSpacing/>
        <w:jc w:val="both"/>
      </w:pPr>
    </w:p>
    <w:p w:rsidR="00127EC3" w:rsidRDefault="00127EC3" w:rsidP="00896E65">
      <w:pPr>
        <w:ind w:left="993"/>
        <w:contextualSpacing/>
        <w:jc w:val="both"/>
      </w:pPr>
    </w:p>
    <w:p w:rsidR="00896E65" w:rsidRPr="00127EC3" w:rsidRDefault="00896E65" w:rsidP="00896E65">
      <w:pPr>
        <w:pStyle w:val="PargrafodaLista"/>
        <w:numPr>
          <w:ilvl w:val="2"/>
          <w:numId w:val="26"/>
        </w:numPr>
        <w:spacing w:after="0" w:line="240" w:lineRule="auto"/>
        <w:ind w:left="1418" w:hanging="567"/>
        <w:jc w:val="both"/>
        <w:rPr>
          <w:rFonts w:ascii="Times New Roman" w:hAnsi="Times New Roman"/>
          <w:sz w:val="24"/>
          <w:szCs w:val="24"/>
        </w:rPr>
      </w:pPr>
      <w:r w:rsidRPr="00896E65">
        <w:rPr>
          <w:rFonts w:ascii="Times New Roman" w:hAnsi="Times New Roman"/>
          <w:b/>
          <w:sz w:val="24"/>
          <w:szCs w:val="24"/>
        </w:rPr>
        <w:t>ACESSO</w:t>
      </w:r>
      <w:r w:rsidR="00127EC3">
        <w:rPr>
          <w:rFonts w:ascii="Times New Roman" w:hAnsi="Times New Roman"/>
          <w:b/>
          <w:sz w:val="24"/>
          <w:szCs w:val="24"/>
        </w:rPr>
        <w:t xml:space="preserve"> AO PROVÁVEL LOCAL DA BARRAGEM</w:t>
      </w:r>
    </w:p>
    <w:p w:rsidR="00127EC3" w:rsidRDefault="00127EC3" w:rsidP="00127EC3">
      <w:pPr>
        <w:pStyle w:val="PargrafodaLista"/>
        <w:spacing w:after="0" w:line="240" w:lineRule="auto"/>
        <w:ind w:left="1418"/>
        <w:jc w:val="both"/>
        <w:rPr>
          <w:rFonts w:ascii="Times New Roman" w:hAnsi="Times New Roman"/>
          <w:b/>
          <w:sz w:val="24"/>
          <w:szCs w:val="24"/>
        </w:rPr>
      </w:pPr>
    </w:p>
    <w:p w:rsidR="00127EC3" w:rsidRPr="00896E65" w:rsidRDefault="00127EC3" w:rsidP="00127EC3">
      <w:pPr>
        <w:pStyle w:val="PargrafodaLista"/>
        <w:spacing w:after="0" w:line="240" w:lineRule="auto"/>
        <w:ind w:left="1418"/>
        <w:jc w:val="both"/>
        <w:rPr>
          <w:rFonts w:ascii="Times New Roman" w:hAnsi="Times New Roman"/>
          <w:sz w:val="24"/>
          <w:szCs w:val="24"/>
        </w:rPr>
      </w:pPr>
    </w:p>
    <w:p w:rsidR="00896E65" w:rsidRDefault="00384403" w:rsidP="004D3E5B">
      <w:pPr>
        <w:pStyle w:val="PargrafodaLista"/>
        <w:spacing w:before="280" w:after="0" w:line="240" w:lineRule="auto"/>
        <w:ind w:left="1276" w:right="-1" w:hanging="283"/>
        <w:jc w:val="both"/>
        <w:rPr>
          <w:rFonts w:ascii="Times New Roman" w:hAnsi="Times New Roman"/>
          <w:noProof/>
          <w:sz w:val="24"/>
          <w:szCs w:val="24"/>
          <w:lang w:eastAsia="pt-BR"/>
        </w:rPr>
      </w:pPr>
      <w:r>
        <w:rPr>
          <w:rFonts w:ascii="Times New Roman" w:hAnsi="Times New Roman"/>
          <w:noProof/>
          <w:sz w:val="24"/>
          <w:szCs w:val="24"/>
          <w:lang w:eastAsia="pt-BR"/>
        </w:rPr>
        <w:drawing>
          <wp:inline distT="0" distB="0" distL="0" distR="0" wp14:anchorId="1D99951D" wp14:editId="27FA4224">
            <wp:extent cx="5103628" cy="4227192"/>
            <wp:effectExtent l="0" t="0" r="1905" b="2540"/>
            <wp:docPr id="25" name="Imagem 25" descr="C:\Documents and Settings\alexinaldo.souza\Desktop\TR- barragens Petrolina e Carnaubeira\Localização Barragem São Luiz da Lagoinh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lexinaldo.souza\Desktop\TR- barragens Petrolina e Carnaubeira\Localização Barragem São Luiz da Lagoinha 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02864" cy="4226559"/>
                    </a:xfrm>
                    <a:prstGeom prst="rect">
                      <a:avLst/>
                    </a:prstGeom>
                    <a:solidFill>
                      <a:srgbClr val="FFFFFF"/>
                    </a:solidFill>
                    <a:ln>
                      <a:noFill/>
                    </a:ln>
                  </pic:spPr>
                </pic:pic>
              </a:graphicData>
            </a:graphic>
          </wp:inline>
        </w:drawing>
      </w:r>
    </w:p>
    <w:p w:rsidR="00333DA7" w:rsidRDefault="00333DA7" w:rsidP="00896E65">
      <w:pPr>
        <w:pStyle w:val="PargrafodaLista"/>
        <w:spacing w:before="280" w:after="0" w:line="240" w:lineRule="auto"/>
        <w:ind w:left="1417"/>
        <w:jc w:val="both"/>
        <w:rPr>
          <w:rFonts w:ascii="Times New Roman" w:hAnsi="Times New Roman"/>
          <w:noProof/>
          <w:sz w:val="24"/>
          <w:szCs w:val="24"/>
          <w:lang w:eastAsia="pt-BR"/>
        </w:rPr>
      </w:pPr>
    </w:p>
    <w:p w:rsidR="002F2294" w:rsidRDefault="002F2294" w:rsidP="00896E65">
      <w:pPr>
        <w:pStyle w:val="PargrafodaLista"/>
        <w:spacing w:before="280" w:after="0" w:line="240" w:lineRule="auto"/>
        <w:ind w:left="1417"/>
        <w:jc w:val="both"/>
        <w:rPr>
          <w:rFonts w:ascii="Times New Roman" w:hAnsi="Times New Roman"/>
          <w:noProof/>
          <w:sz w:val="24"/>
          <w:szCs w:val="24"/>
          <w:lang w:eastAsia="pt-BR"/>
        </w:rPr>
      </w:pPr>
    </w:p>
    <w:p w:rsidR="00896E65" w:rsidRDefault="00896E65" w:rsidP="0056132A">
      <w:pPr>
        <w:ind w:left="993"/>
        <w:contextualSpacing/>
        <w:jc w:val="both"/>
      </w:pPr>
      <w:r>
        <w:t xml:space="preserve">O acesso ao </w:t>
      </w:r>
      <w:r w:rsidR="00361D1C">
        <w:t>provável local do barramento</w:t>
      </w:r>
      <w:r>
        <w:t>,</w:t>
      </w:r>
      <w:r w:rsidR="008337A9">
        <w:t xml:space="preserve"> que atenderá a diversas comunidades</w:t>
      </w:r>
      <w:r w:rsidR="00B97A96">
        <w:t>,</w:t>
      </w:r>
      <w:r w:rsidR="0056132A">
        <w:t xml:space="preserve"> </w:t>
      </w:r>
      <w:r>
        <w:t xml:space="preserve">localizada nas Coordenadas UTM; SIRGAS 2000; Fuso 24L; E = </w:t>
      </w:r>
      <w:r w:rsidR="00101B6B">
        <w:t>310.202,00</w:t>
      </w:r>
      <w:r>
        <w:t xml:space="preserve"> – </w:t>
      </w:r>
      <w:r w:rsidR="00871415">
        <w:t>N</w:t>
      </w:r>
      <w:r>
        <w:t xml:space="preserve"> = </w:t>
      </w:r>
      <w:r w:rsidR="00101B6B">
        <w:t xml:space="preserve">9.032.445,00 </w:t>
      </w:r>
      <w:r w:rsidR="00C473A8">
        <w:t>(</w:t>
      </w:r>
      <w:r w:rsidR="00101B6B">
        <w:t>E0</w:t>
      </w:r>
      <w:r w:rsidR="00C473A8">
        <w:t>)</w:t>
      </w:r>
      <w:r w:rsidR="00101B6B">
        <w:t xml:space="preserve"> e </w:t>
      </w:r>
      <w:proofErr w:type="spellStart"/>
      <w:r w:rsidR="00101B6B">
        <w:t>E</w:t>
      </w:r>
      <w:proofErr w:type="spellEnd"/>
      <w:r w:rsidR="00101B6B">
        <w:t xml:space="preserve"> = 310.925,00 – </w:t>
      </w:r>
      <w:r w:rsidR="00871415">
        <w:t>N</w:t>
      </w:r>
      <w:r w:rsidR="00101B6B">
        <w:t xml:space="preserve"> = 9.032.925,00</w:t>
      </w:r>
      <w:r w:rsidR="00C473A8">
        <w:t xml:space="preserve"> (</w:t>
      </w:r>
      <w:r w:rsidR="00101B6B">
        <w:t>Em</w:t>
      </w:r>
      <w:r w:rsidR="00C473A8">
        <w:t>)</w:t>
      </w:r>
      <w:r w:rsidR="00101B6B">
        <w:t xml:space="preserve">, </w:t>
      </w:r>
      <w:r>
        <w:t>na Zona Rural do município de Petrolina/PE</w:t>
      </w:r>
      <w:r w:rsidR="00C63996">
        <w:t>,</w:t>
      </w:r>
      <w:r>
        <w:t xml:space="preserve"> é feito a partir do município de Petrolina através da BR – 4</w:t>
      </w:r>
      <w:r w:rsidR="00101B6B">
        <w:t>07</w:t>
      </w:r>
      <w:r>
        <w:t xml:space="preserve"> seguindo na direção do </w:t>
      </w:r>
      <w:r w:rsidR="00101B6B">
        <w:t xml:space="preserve">distrito de Rajada, </w:t>
      </w:r>
      <w:r>
        <w:t xml:space="preserve">nesta rodovia devem ser percorridos aproximadamente </w:t>
      </w:r>
      <w:r w:rsidR="008337A9">
        <w:t xml:space="preserve">81 km até </w:t>
      </w:r>
      <w:r w:rsidR="00B97A96">
        <w:t>o distrito de Rajada, e, a partir daí</w:t>
      </w:r>
      <w:r w:rsidR="00C473A8">
        <w:t xml:space="preserve">, </w:t>
      </w:r>
      <w:r w:rsidR="00B97A96">
        <w:t>percorrer mais 17 km em estrada de chão até se chegar ao local da barragem a ser implantada.</w:t>
      </w:r>
    </w:p>
    <w:p w:rsidR="00B97A96" w:rsidRDefault="00B97A96" w:rsidP="0056132A">
      <w:pPr>
        <w:ind w:left="993"/>
        <w:contextualSpacing/>
        <w:jc w:val="both"/>
      </w:pPr>
    </w:p>
    <w:p w:rsidR="00B97A96" w:rsidRDefault="00B97A96" w:rsidP="0056132A">
      <w:pPr>
        <w:ind w:left="993"/>
        <w:contextualSpacing/>
        <w:jc w:val="both"/>
      </w:pPr>
    </w:p>
    <w:p w:rsidR="00127EC3" w:rsidRPr="00127EC3" w:rsidRDefault="00127EC3" w:rsidP="00127EC3">
      <w:pPr>
        <w:numPr>
          <w:ilvl w:val="1"/>
          <w:numId w:val="26"/>
        </w:numPr>
        <w:suppressAutoHyphens w:val="0"/>
        <w:ind w:left="851" w:hanging="567"/>
        <w:jc w:val="both"/>
        <w:rPr>
          <w:b/>
        </w:rPr>
      </w:pPr>
      <w:r w:rsidRPr="00127EC3">
        <w:rPr>
          <w:b/>
        </w:rPr>
        <w:lastRenderedPageBreak/>
        <w:t>CARNAUBEIRA DA PENHA</w:t>
      </w:r>
    </w:p>
    <w:p w:rsidR="00127EC3" w:rsidRDefault="00127EC3" w:rsidP="00127EC3">
      <w:pPr>
        <w:ind w:left="1843"/>
        <w:jc w:val="both"/>
      </w:pPr>
    </w:p>
    <w:p w:rsidR="004C64DA" w:rsidRPr="004C64DA" w:rsidRDefault="004C64DA" w:rsidP="004C64DA">
      <w:pPr>
        <w:ind w:left="993"/>
        <w:contextualSpacing/>
        <w:jc w:val="both"/>
      </w:pPr>
      <w:r w:rsidRPr="004C64DA">
        <w:t>Carnaubeira</w:t>
      </w:r>
      <w:r w:rsidRPr="004C64DA">
        <w:rPr>
          <w:b/>
          <w:bCs/>
        </w:rPr>
        <w:t xml:space="preserve"> </w:t>
      </w:r>
      <w:r w:rsidRPr="004C64DA">
        <w:rPr>
          <w:bCs/>
        </w:rPr>
        <w:t>da Penha</w:t>
      </w:r>
      <w:r w:rsidRPr="004C64DA">
        <w:t xml:space="preserve"> é um </w:t>
      </w:r>
      <w:hyperlink r:id="rId15" w:tooltip="Município" w:history="1">
        <w:r w:rsidRPr="004C64DA">
          <w:rPr>
            <w:rStyle w:val="Hyperlink"/>
            <w:color w:val="auto"/>
            <w:u w:val="none"/>
          </w:rPr>
          <w:t>município</w:t>
        </w:r>
      </w:hyperlink>
      <w:r w:rsidRPr="004C64DA">
        <w:t xml:space="preserve"> </w:t>
      </w:r>
      <w:hyperlink r:id="rId16" w:tooltip="Brasil" w:history="1">
        <w:r w:rsidRPr="004C64DA">
          <w:rPr>
            <w:rStyle w:val="Hyperlink"/>
            <w:color w:val="auto"/>
            <w:u w:val="none"/>
          </w:rPr>
          <w:t>brasileiro</w:t>
        </w:r>
      </w:hyperlink>
      <w:r w:rsidRPr="004C64DA">
        <w:t xml:space="preserve"> do </w:t>
      </w:r>
      <w:hyperlink r:id="rId17" w:tooltip="Estado (subdivisão)" w:history="1">
        <w:r w:rsidRPr="004C64DA">
          <w:rPr>
            <w:rStyle w:val="Hyperlink"/>
            <w:color w:val="auto"/>
            <w:u w:val="none"/>
          </w:rPr>
          <w:t>estado</w:t>
        </w:r>
      </w:hyperlink>
      <w:r w:rsidRPr="004C64DA">
        <w:t xml:space="preserve"> de </w:t>
      </w:r>
      <w:hyperlink r:id="rId18" w:tooltip="Pernambuco" w:history="1">
        <w:r w:rsidRPr="004C64DA">
          <w:rPr>
            <w:rStyle w:val="Hyperlink"/>
            <w:color w:val="auto"/>
            <w:u w:val="none"/>
          </w:rPr>
          <w:t>Pernambuco</w:t>
        </w:r>
      </w:hyperlink>
      <w:r w:rsidRPr="004C64DA">
        <w:t>.</w:t>
      </w:r>
      <w:r>
        <w:t xml:space="preserve"> </w:t>
      </w:r>
      <w:r w:rsidRPr="004C64DA">
        <w:t xml:space="preserve">Localiza-se a uma </w:t>
      </w:r>
      <w:hyperlink r:id="rId19" w:tooltip="Latitude" w:history="1">
        <w:r w:rsidRPr="004C64DA">
          <w:rPr>
            <w:rStyle w:val="Hyperlink"/>
            <w:color w:val="auto"/>
            <w:u w:val="none"/>
          </w:rPr>
          <w:t>latitude</w:t>
        </w:r>
        <w:proofErr w:type="gramStart"/>
      </w:hyperlink>
      <w:r w:rsidRPr="004C64DA">
        <w:t xml:space="preserve"> 08º19'09"</w:t>
      </w:r>
      <w:proofErr w:type="gramEnd"/>
      <w:r w:rsidRPr="004C64DA">
        <w:t xml:space="preserve"> </w:t>
      </w:r>
      <w:hyperlink r:id="rId20" w:tooltip="Sul" w:history="1">
        <w:r w:rsidRPr="004C64DA">
          <w:rPr>
            <w:rStyle w:val="Hyperlink"/>
            <w:color w:val="auto"/>
            <w:u w:val="none"/>
          </w:rPr>
          <w:t>sul</w:t>
        </w:r>
      </w:hyperlink>
      <w:r w:rsidRPr="004C64DA">
        <w:t xml:space="preserve"> e a uma </w:t>
      </w:r>
      <w:hyperlink r:id="rId21" w:tooltip="Longitude" w:history="1">
        <w:r w:rsidRPr="004C64DA">
          <w:rPr>
            <w:rStyle w:val="Hyperlink"/>
            <w:color w:val="auto"/>
            <w:u w:val="none"/>
          </w:rPr>
          <w:t>longitude</w:t>
        </w:r>
      </w:hyperlink>
      <w:r w:rsidRPr="004C64DA">
        <w:t xml:space="preserve"> 38º44'41" </w:t>
      </w:r>
      <w:hyperlink r:id="rId22" w:tooltip="Oeste" w:history="1">
        <w:r w:rsidRPr="004C64DA">
          <w:rPr>
            <w:rStyle w:val="Hyperlink"/>
            <w:color w:val="auto"/>
            <w:u w:val="none"/>
          </w:rPr>
          <w:t>oeste</w:t>
        </w:r>
      </w:hyperlink>
      <w:r w:rsidRPr="004C64DA">
        <w:t xml:space="preserve">, estando a uma altitude de 446 metros. Sua população estimada em </w:t>
      </w:r>
      <w:hyperlink r:id="rId23" w:tooltip="2009" w:history="1">
        <w:r w:rsidRPr="004C64DA">
          <w:rPr>
            <w:rStyle w:val="Hyperlink"/>
            <w:color w:val="auto"/>
            <w:u w:val="none"/>
          </w:rPr>
          <w:t>2009</w:t>
        </w:r>
      </w:hyperlink>
      <w:r w:rsidRPr="004C64DA">
        <w:t xml:space="preserve"> era de 12.451 habitantes.</w:t>
      </w:r>
    </w:p>
    <w:p w:rsidR="00127EC3" w:rsidRDefault="00127EC3" w:rsidP="00127EC3">
      <w:pPr>
        <w:ind w:left="993"/>
        <w:contextualSpacing/>
        <w:jc w:val="both"/>
      </w:pPr>
    </w:p>
    <w:p w:rsidR="00127EC3" w:rsidRDefault="002F2294" w:rsidP="00127EC3">
      <w:pPr>
        <w:ind w:left="993"/>
        <w:jc w:val="center"/>
        <w:rPr>
          <w:noProof/>
          <w:lang w:eastAsia="pt-BR"/>
        </w:rPr>
      </w:pPr>
      <w:r>
        <w:rPr>
          <w:noProof/>
          <w:lang w:eastAsia="pt-BR"/>
        </w:rPr>
        <w:drawing>
          <wp:inline distT="0" distB="0" distL="0" distR="0" wp14:anchorId="46C8394B" wp14:editId="0A4AC066">
            <wp:extent cx="5358810" cy="4374752"/>
            <wp:effectExtent l="0" t="0" r="0" b="6985"/>
            <wp:docPr id="26" name="Imagem 26" descr="C:\Documents and Settings\alexinaldo.souza\Desktop\TR- barragens Petrolina e Carnaubeira\Localização Carnaubeira da Pen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alexinaldo.souza\Desktop\TR- barragens Petrolina e Carnaubeira\Localização Carnaubeira da Penha.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65826" cy="4380480"/>
                    </a:xfrm>
                    <a:prstGeom prst="rect">
                      <a:avLst/>
                    </a:prstGeom>
                    <a:solidFill>
                      <a:srgbClr val="FFFFFF"/>
                    </a:solidFill>
                    <a:ln>
                      <a:noFill/>
                    </a:ln>
                  </pic:spPr>
                </pic:pic>
              </a:graphicData>
            </a:graphic>
          </wp:inline>
        </w:drawing>
      </w:r>
    </w:p>
    <w:p w:rsidR="002F2294" w:rsidRDefault="002F2294" w:rsidP="00127EC3">
      <w:pPr>
        <w:ind w:left="993"/>
        <w:jc w:val="center"/>
        <w:rPr>
          <w:noProof/>
          <w:lang w:eastAsia="pt-BR"/>
        </w:rPr>
      </w:pPr>
    </w:p>
    <w:p w:rsidR="002F2294" w:rsidRDefault="002F2294" w:rsidP="00127EC3">
      <w:pPr>
        <w:ind w:left="993"/>
        <w:jc w:val="center"/>
        <w:rPr>
          <w:noProof/>
          <w:lang w:eastAsia="pt-BR"/>
        </w:rPr>
      </w:pPr>
    </w:p>
    <w:p w:rsidR="004C64DA" w:rsidRPr="004C64DA" w:rsidRDefault="004C64DA" w:rsidP="004C64DA">
      <w:pPr>
        <w:ind w:left="993"/>
        <w:contextualSpacing/>
        <w:jc w:val="both"/>
      </w:pPr>
      <w:r w:rsidRPr="004C64DA">
        <w:t xml:space="preserve">O município está incluído na área geográfica de abrangência do </w:t>
      </w:r>
      <w:hyperlink r:id="rId25" w:tooltip="Clima semiárido" w:history="1">
        <w:r w:rsidRPr="004C64DA">
          <w:rPr>
            <w:rStyle w:val="Hyperlink"/>
            <w:color w:val="auto"/>
            <w:u w:val="none"/>
          </w:rPr>
          <w:t>semiárido</w:t>
        </w:r>
      </w:hyperlink>
      <w:r w:rsidRPr="004C64DA">
        <w:t xml:space="preserve"> brasileiro, definida pelo </w:t>
      </w:r>
      <w:hyperlink r:id="rId26" w:tooltip="Ministério da Integração Nacional" w:history="1">
        <w:r w:rsidRPr="004C64DA">
          <w:rPr>
            <w:rStyle w:val="Hyperlink"/>
            <w:color w:val="auto"/>
            <w:u w:val="none"/>
          </w:rPr>
          <w:t>Ministério da Integração Nacional</w:t>
        </w:r>
      </w:hyperlink>
      <w:r w:rsidRPr="004C64DA">
        <w:t xml:space="preserve"> em 2005. Esta delimitação tem como critérios o </w:t>
      </w:r>
      <w:hyperlink r:id="rId27" w:tooltip="Pluviometria" w:history="1">
        <w:r w:rsidRPr="004C64DA">
          <w:rPr>
            <w:rStyle w:val="Hyperlink"/>
            <w:color w:val="auto"/>
            <w:u w:val="none"/>
          </w:rPr>
          <w:t>índice pluviométrico</w:t>
        </w:r>
      </w:hyperlink>
      <w:r w:rsidRPr="004C64DA">
        <w:t xml:space="preserve"> inferior a 800 mm, o índice de aridez até 0,5 e o risco de </w:t>
      </w:r>
      <w:hyperlink r:id="rId28" w:tooltip="Seca" w:history="1">
        <w:r w:rsidRPr="004C64DA">
          <w:rPr>
            <w:rStyle w:val="Hyperlink"/>
            <w:color w:val="auto"/>
            <w:u w:val="none"/>
          </w:rPr>
          <w:t>seca</w:t>
        </w:r>
      </w:hyperlink>
      <w:r w:rsidRPr="004C64DA">
        <w:t xml:space="preserve"> maior que 60%.</w:t>
      </w:r>
    </w:p>
    <w:p w:rsidR="004C64DA" w:rsidRPr="004C64DA" w:rsidRDefault="004C64DA" w:rsidP="004C64DA">
      <w:pPr>
        <w:ind w:left="993"/>
        <w:contextualSpacing/>
        <w:jc w:val="both"/>
      </w:pPr>
      <w:r w:rsidRPr="004C64DA">
        <w:t xml:space="preserve">Carnaubeira da Penha situa-se na </w:t>
      </w:r>
      <w:hyperlink r:id="rId29" w:tooltip="Unidade geoambiental (página não existe)" w:history="1">
        <w:r w:rsidRPr="004C64DA">
          <w:rPr>
            <w:rStyle w:val="Hyperlink"/>
            <w:color w:val="auto"/>
            <w:u w:val="none"/>
          </w:rPr>
          <w:t xml:space="preserve">unidade </w:t>
        </w:r>
        <w:proofErr w:type="spellStart"/>
        <w:r w:rsidRPr="004C64DA">
          <w:rPr>
            <w:rStyle w:val="Hyperlink"/>
            <w:color w:val="auto"/>
            <w:u w:val="none"/>
          </w:rPr>
          <w:t>geoambiental</w:t>
        </w:r>
        <w:proofErr w:type="spellEnd"/>
      </w:hyperlink>
      <w:r w:rsidRPr="004C64DA">
        <w:t xml:space="preserve"> da </w:t>
      </w:r>
      <w:hyperlink r:id="rId30" w:tooltip="Depressão Sertaneja" w:history="1">
        <w:r w:rsidRPr="004C64DA">
          <w:rPr>
            <w:rStyle w:val="Hyperlink"/>
            <w:color w:val="auto"/>
            <w:u w:val="none"/>
          </w:rPr>
          <w:t>Depressão Sertaneja</w:t>
        </w:r>
      </w:hyperlink>
      <w:r w:rsidRPr="004C64DA">
        <w:t xml:space="preserve">. A vegetação nativa compõe-se de </w:t>
      </w:r>
      <w:hyperlink r:id="rId31" w:tooltip="Caatinga" w:history="1">
        <w:r w:rsidRPr="004C64DA">
          <w:rPr>
            <w:rStyle w:val="Hyperlink"/>
            <w:color w:val="auto"/>
            <w:u w:val="none"/>
          </w:rPr>
          <w:t>caatinga</w:t>
        </w:r>
      </w:hyperlink>
      <w:r w:rsidRPr="004C64DA">
        <w:t xml:space="preserve"> </w:t>
      </w:r>
      <w:proofErr w:type="spellStart"/>
      <w:r w:rsidRPr="004C64DA">
        <w:t>hiperxerófila</w:t>
      </w:r>
      <w:proofErr w:type="spellEnd"/>
      <w:r w:rsidRPr="004C64DA">
        <w:t xml:space="preserve"> com trechos de </w:t>
      </w:r>
      <w:hyperlink r:id="rId32" w:tooltip="Floresta" w:history="1">
        <w:r w:rsidRPr="004C64DA">
          <w:rPr>
            <w:rStyle w:val="Hyperlink"/>
            <w:color w:val="auto"/>
            <w:u w:val="none"/>
          </w:rPr>
          <w:t>floresta</w:t>
        </w:r>
      </w:hyperlink>
      <w:r w:rsidRPr="004C64DA">
        <w:t xml:space="preserve"> caducifólia. O clima é tropical semiárido, com chuvas de verão. As chuvas iniciam em novembro e terminam em abril, com precipitação média de 431,8 </w:t>
      </w:r>
      <w:proofErr w:type="spellStart"/>
      <w:r w:rsidRPr="004C64DA">
        <w:t>mm.</w:t>
      </w:r>
      <w:proofErr w:type="spellEnd"/>
      <w:r w:rsidRPr="004C64DA">
        <w:t xml:space="preserve"> </w:t>
      </w:r>
    </w:p>
    <w:p w:rsidR="004C64DA" w:rsidRDefault="004C64DA" w:rsidP="004C64DA">
      <w:pPr>
        <w:ind w:left="993"/>
        <w:contextualSpacing/>
        <w:jc w:val="both"/>
      </w:pPr>
      <w:r w:rsidRPr="004C64DA">
        <w:t xml:space="preserve">O município de Carnaubeira da Penha está nos domínios da </w:t>
      </w:r>
      <w:hyperlink r:id="rId33" w:tooltip="Bacia hidrográfica" w:history="1">
        <w:r w:rsidRPr="004C64DA">
          <w:rPr>
            <w:rStyle w:val="Hyperlink"/>
            <w:color w:val="auto"/>
            <w:u w:val="none"/>
          </w:rPr>
          <w:t>bacia hidrográfica</w:t>
        </w:r>
      </w:hyperlink>
      <w:r w:rsidRPr="004C64DA">
        <w:t xml:space="preserve"> do </w:t>
      </w:r>
      <w:hyperlink r:id="rId34" w:tooltip="Rio Pajeú" w:history="1">
        <w:r w:rsidRPr="004C64DA">
          <w:rPr>
            <w:rStyle w:val="Hyperlink"/>
            <w:color w:val="auto"/>
            <w:u w:val="none"/>
          </w:rPr>
          <w:t>Rio Pajeú</w:t>
        </w:r>
      </w:hyperlink>
      <w:r w:rsidRPr="004C64DA">
        <w:t xml:space="preserve"> e tem como principais tributários os riachos Grande, da Carnaubeira, do Brejo, do Agreste, do Angico, do Poço da Pedra, do Boqueirão, do </w:t>
      </w:r>
      <w:proofErr w:type="spellStart"/>
      <w:r w:rsidRPr="004C64DA">
        <w:t>Mingu</w:t>
      </w:r>
      <w:proofErr w:type="spellEnd"/>
      <w:r w:rsidRPr="004C64DA">
        <w:t xml:space="preserve">, do Capim, dos Pocinhos, da Pedra do Açude, do Zacarias, da Cachoeira, do </w:t>
      </w:r>
      <w:proofErr w:type="spellStart"/>
      <w:r w:rsidRPr="004C64DA">
        <w:t>Serrotinho</w:t>
      </w:r>
      <w:proofErr w:type="spellEnd"/>
      <w:r w:rsidRPr="004C64DA">
        <w:t xml:space="preserve">, dos Bodes, do Tapuio, Jatobá, do Forno, do Simão, do </w:t>
      </w:r>
      <w:proofErr w:type="spellStart"/>
      <w:r w:rsidRPr="004C64DA">
        <w:t>Mundé</w:t>
      </w:r>
      <w:proofErr w:type="spellEnd"/>
      <w:r w:rsidRPr="004C64DA">
        <w:t xml:space="preserve">, do Arcanjo, da Malhada Grande, do Carro Quebrado e do Soldado, todos de regime intermitente. Conta ainda com os </w:t>
      </w:r>
      <w:r>
        <w:t xml:space="preserve">recursos </w:t>
      </w:r>
      <w:proofErr w:type="gramStart"/>
      <w:r>
        <w:t xml:space="preserve">hídricos das lagoas Redonda, da Caatinga, do </w:t>
      </w:r>
      <w:proofErr w:type="spellStart"/>
      <w:r>
        <w:t>Tabuleirote</w:t>
      </w:r>
      <w:proofErr w:type="spellEnd"/>
      <w:r>
        <w:t>, do Mimoso, da Formosa, do Campo Grande, da Cobra, do Pé de Serra e do Boi</w:t>
      </w:r>
      <w:proofErr w:type="gramEnd"/>
      <w:r>
        <w:t xml:space="preserve">. </w:t>
      </w:r>
    </w:p>
    <w:p w:rsidR="00127EC3" w:rsidRDefault="00127EC3" w:rsidP="00127EC3">
      <w:pPr>
        <w:ind w:left="993"/>
        <w:contextualSpacing/>
        <w:jc w:val="both"/>
      </w:pPr>
    </w:p>
    <w:p w:rsidR="00127EC3" w:rsidRDefault="00127EC3" w:rsidP="00127EC3">
      <w:pPr>
        <w:ind w:left="993"/>
        <w:contextualSpacing/>
        <w:jc w:val="both"/>
      </w:pPr>
    </w:p>
    <w:p w:rsidR="00127EC3" w:rsidRPr="00D50884" w:rsidRDefault="00127EC3" w:rsidP="00127EC3">
      <w:pPr>
        <w:pStyle w:val="PargrafodaLista"/>
        <w:numPr>
          <w:ilvl w:val="2"/>
          <w:numId w:val="26"/>
        </w:numPr>
        <w:spacing w:after="0" w:line="240" w:lineRule="auto"/>
        <w:ind w:left="1418" w:hanging="567"/>
        <w:jc w:val="both"/>
        <w:rPr>
          <w:rFonts w:ascii="Times New Roman" w:hAnsi="Times New Roman"/>
          <w:sz w:val="24"/>
          <w:szCs w:val="24"/>
        </w:rPr>
      </w:pPr>
      <w:r w:rsidRPr="00896E65">
        <w:rPr>
          <w:rFonts w:ascii="Times New Roman" w:hAnsi="Times New Roman"/>
          <w:b/>
          <w:sz w:val="24"/>
          <w:szCs w:val="24"/>
        </w:rPr>
        <w:t>ACESSO</w:t>
      </w:r>
      <w:r>
        <w:rPr>
          <w:rFonts w:ascii="Times New Roman" w:hAnsi="Times New Roman"/>
          <w:b/>
          <w:sz w:val="24"/>
          <w:szCs w:val="24"/>
        </w:rPr>
        <w:t xml:space="preserve"> AO PROVÁVEL LOCAL DA BARRAGEM</w:t>
      </w:r>
    </w:p>
    <w:p w:rsidR="00D50884" w:rsidRPr="002F2294" w:rsidRDefault="00D50884" w:rsidP="00D50884">
      <w:pPr>
        <w:pStyle w:val="PargrafodaLista"/>
        <w:spacing w:after="0" w:line="240" w:lineRule="auto"/>
        <w:ind w:left="1418"/>
        <w:jc w:val="both"/>
        <w:rPr>
          <w:rFonts w:ascii="Times New Roman" w:hAnsi="Times New Roman"/>
          <w:sz w:val="24"/>
          <w:szCs w:val="24"/>
        </w:rPr>
      </w:pPr>
    </w:p>
    <w:p w:rsidR="002F2294" w:rsidRPr="00896E65" w:rsidRDefault="002F2294" w:rsidP="002F2294">
      <w:pPr>
        <w:pStyle w:val="PargrafodaLista"/>
        <w:spacing w:after="0" w:line="240" w:lineRule="auto"/>
        <w:ind w:left="1418"/>
        <w:jc w:val="both"/>
        <w:rPr>
          <w:rFonts w:ascii="Times New Roman" w:hAnsi="Times New Roman"/>
          <w:sz w:val="24"/>
          <w:szCs w:val="24"/>
        </w:rPr>
      </w:pPr>
    </w:p>
    <w:p w:rsidR="00127EC3" w:rsidRDefault="00A86F61" w:rsidP="004D3E5B">
      <w:pPr>
        <w:pStyle w:val="PargrafodaLista"/>
        <w:spacing w:before="280" w:after="0" w:line="240" w:lineRule="auto"/>
        <w:ind w:left="993"/>
        <w:jc w:val="both"/>
        <w:rPr>
          <w:rFonts w:ascii="Times New Roman" w:hAnsi="Times New Roman"/>
          <w:noProof/>
          <w:sz w:val="24"/>
          <w:szCs w:val="24"/>
          <w:lang w:eastAsia="pt-BR"/>
        </w:rPr>
      </w:pPr>
      <w:r>
        <w:rPr>
          <w:noProof/>
          <w:lang w:eastAsia="pt-BR"/>
        </w:rPr>
        <w:drawing>
          <wp:inline distT="0" distB="0" distL="0" distR="0" wp14:anchorId="70C3CDD6" wp14:editId="22BC8135">
            <wp:extent cx="5314271" cy="4486939"/>
            <wp:effectExtent l="0" t="0" r="1270" b="889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312514" cy="4485455"/>
                    </a:xfrm>
                    <a:prstGeom prst="rect">
                      <a:avLst/>
                    </a:prstGeom>
                    <a:solidFill>
                      <a:srgbClr val="FFFFFF"/>
                    </a:solidFill>
                    <a:ln>
                      <a:noFill/>
                    </a:ln>
                  </pic:spPr>
                </pic:pic>
              </a:graphicData>
            </a:graphic>
          </wp:inline>
        </w:drawing>
      </w:r>
    </w:p>
    <w:p w:rsidR="0023355D" w:rsidRDefault="0023355D" w:rsidP="00127EC3">
      <w:pPr>
        <w:pStyle w:val="PargrafodaLista"/>
        <w:spacing w:before="280" w:after="0" w:line="240" w:lineRule="auto"/>
        <w:ind w:left="1417"/>
        <w:jc w:val="both"/>
        <w:rPr>
          <w:rFonts w:ascii="Times New Roman" w:hAnsi="Times New Roman"/>
          <w:noProof/>
          <w:sz w:val="24"/>
          <w:szCs w:val="24"/>
          <w:lang w:eastAsia="pt-BR"/>
        </w:rPr>
      </w:pPr>
    </w:p>
    <w:p w:rsidR="004D3E5B" w:rsidRDefault="004D3E5B" w:rsidP="004D3E5B">
      <w:pPr>
        <w:ind w:left="993"/>
        <w:contextualSpacing/>
        <w:jc w:val="both"/>
      </w:pPr>
      <w:r>
        <w:t xml:space="preserve">O acesso ao provável local do barramento, que atenderá a diversas comunidades, localizada nas Coordenadas UTM; SIRGAS 2000; Fuso 24L; E = </w:t>
      </w:r>
      <w:r w:rsidR="00B03108">
        <w:t>517.666,83</w:t>
      </w:r>
      <w:r>
        <w:t xml:space="preserve"> – </w:t>
      </w:r>
      <w:r w:rsidR="00E4401A">
        <w:t>N</w:t>
      </w:r>
      <w:r>
        <w:t xml:space="preserve"> = 9.0</w:t>
      </w:r>
      <w:r w:rsidR="001A086A">
        <w:t>66.895,62</w:t>
      </w:r>
      <w:r>
        <w:t xml:space="preserve"> </w:t>
      </w:r>
      <w:r w:rsidR="00C473A8">
        <w:t>(</w:t>
      </w:r>
      <w:r w:rsidR="00B03108">
        <w:t>P01</w:t>
      </w:r>
      <w:r w:rsidR="00C473A8">
        <w:t>)</w:t>
      </w:r>
      <w:r>
        <w:t xml:space="preserve"> e </w:t>
      </w:r>
      <w:proofErr w:type="spellStart"/>
      <w:r>
        <w:t>E</w:t>
      </w:r>
      <w:proofErr w:type="spellEnd"/>
      <w:r>
        <w:t xml:space="preserve"> = </w:t>
      </w:r>
      <w:r w:rsidR="001A086A">
        <w:t>517.352,55</w:t>
      </w:r>
      <w:r>
        <w:t xml:space="preserve"> – </w:t>
      </w:r>
      <w:r w:rsidR="00871415">
        <w:t>N</w:t>
      </w:r>
      <w:r>
        <w:t xml:space="preserve"> = 9.0</w:t>
      </w:r>
      <w:r w:rsidR="001A086A">
        <w:t>67.015,52</w:t>
      </w:r>
      <w:r w:rsidR="00C473A8">
        <w:t xml:space="preserve"> (</w:t>
      </w:r>
      <w:r w:rsidR="001A086A">
        <w:t>P02</w:t>
      </w:r>
      <w:r w:rsidR="00C473A8">
        <w:t>)</w:t>
      </w:r>
      <w:r>
        <w:t>, na Zona Rural do município de Carnaubeira da Penha/PE, é feito a partir do município de Carnaubeira da Penha seguindo em estrada vicinal por aproximadamente 20 km até se chegar ao local da barragem a ser implantada.</w:t>
      </w:r>
    </w:p>
    <w:p w:rsidR="004D3E5B" w:rsidRDefault="004D3E5B" w:rsidP="004D3E5B">
      <w:pPr>
        <w:ind w:left="993"/>
        <w:contextualSpacing/>
        <w:jc w:val="both"/>
      </w:pPr>
    </w:p>
    <w:p w:rsidR="000106F1" w:rsidRPr="008830C1" w:rsidRDefault="000106F1" w:rsidP="001F0955">
      <w:pPr>
        <w:ind w:right="-1"/>
        <w:jc w:val="both"/>
      </w:pPr>
    </w:p>
    <w:p w:rsidR="005646CC" w:rsidRDefault="005646CC" w:rsidP="001F0955">
      <w:pPr>
        <w:pStyle w:val="Ttulo1"/>
        <w:numPr>
          <w:ilvl w:val="0"/>
          <w:numId w:val="26"/>
        </w:numPr>
        <w:spacing w:before="0" w:after="0"/>
        <w:ind w:left="284" w:hanging="284"/>
        <w:jc w:val="both"/>
        <w:rPr>
          <w:b/>
          <w:szCs w:val="24"/>
        </w:rPr>
      </w:pPr>
      <w:bookmarkStart w:id="24" w:name="_Toc235273476"/>
      <w:bookmarkStart w:id="25" w:name="_Toc236635334"/>
      <w:bookmarkStart w:id="26" w:name="_Toc236635622"/>
      <w:bookmarkStart w:id="27" w:name="_Toc361409585"/>
      <w:r w:rsidRPr="008830C1">
        <w:rPr>
          <w:b/>
          <w:szCs w:val="24"/>
        </w:rPr>
        <w:t>CONDIÇÕES DE PARTICIPAÇÃO</w:t>
      </w:r>
      <w:bookmarkEnd w:id="24"/>
      <w:bookmarkEnd w:id="25"/>
      <w:bookmarkEnd w:id="26"/>
      <w:bookmarkEnd w:id="27"/>
    </w:p>
    <w:p w:rsidR="00D50884" w:rsidRPr="00D50884" w:rsidRDefault="00D50884" w:rsidP="00D50884">
      <w:pPr>
        <w:rPr>
          <w:lang w:eastAsia="pt-BR"/>
        </w:rPr>
      </w:pPr>
    </w:p>
    <w:p w:rsidR="005646CC" w:rsidRPr="008830C1" w:rsidRDefault="005646CC" w:rsidP="001F0955">
      <w:pPr>
        <w:numPr>
          <w:ilvl w:val="1"/>
          <w:numId w:val="26"/>
        </w:numPr>
        <w:suppressAutoHyphens w:val="0"/>
        <w:ind w:left="851" w:hanging="567"/>
        <w:jc w:val="both"/>
      </w:pPr>
      <w:r w:rsidRPr="008830C1">
        <w:t xml:space="preserve">Poderão participar desta licitação empresas </w:t>
      </w:r>
      <w:r w:rsidR="003C32D0" w:rsidRPr="008830C1">
        <w:t xml:space="preserve">do ramo que </w:t>
      </w:r>
      <w:r w:rsidRPr="008830C1">
        <w:t xml:space="preserve">satisfaçam às condições destes Termos de Referência e sejam devidamente inscritas e habilitadas pelo Conselho Regional de Engenharia, Arquitetura e Agronomia (CREA) para realização de projetos e que possuam </w:t>
      </w:r>
      <w:r w:rsidR="00466BC9" w:rsidRPr="008830C1">
        <w:rPr>
          <w:b/>
        </w:rPr>
        <w:t>capital social mínimo de 10% do valor global orçado pela CODEVASF, na data de apresentação da proposta</w:t>
      </w:r>
      <w:r w:rsidRPr="008830C1">
        <w:t>.</w:t>
      </w:r>
    </w:p>
    <w:p w:rsidR="00EC2FF1" w:rsidRPr="008830C1" w:rsidRDefault="00EC2FF1" w:rsidP="001F0955">
      <w:pPr>
        <w:numPr>
          <w:ilvl w:val="1"/>
          <w:numId w:val="26"/>
        </w:numPr>
        <w:suppressAutoHyphens w:val="0"/>
        <w:ind w:left="851" w:hanging="567"/>
        <w:jc w:val="both"/>
      </w:pPr>
      <w:r w:rsidRPr="008830C1">
        <w:t xml:space="preserve">Será permitida a subcontratação desde que previamente aprovados pela CODEVASF. </w:t>
      </w:r>
    </w:p>
    <w:p w:rsidR="00D40C9E" w:rsidRPr="008830C1" w:rsidRDefault="00D40C9E" w:rsidP="001F0955">
      <w:pPr>
        <w:pStyle w:val="SubItem"/>
        <w:widowControl/>
        <w:numPr>
          <w:ilvl w:val="1"/>
          <w:numId w:val="26"/>
        </w:numPr>
        <w:tabs>
          <w:tab w:val="num" w:pos="1276"/>
        </w:tabs>
        <w:adjustRightInd/>
        <w:spacing w:before="0" w:line="240" w:lineRule="auto"/>
        <w:ind w:left="851" w:hanging="567"/>
        <w:textAlignment w:val="auto"/>
        <w:rPr>
          <w:rFonts w:ascii="Times New Roman" w:hAnsi="Times New Roman"/>
        </w:rPr>
      </w:pPr>
      <w:r w:rsidRPr="008830C1">
        <w:rPr>
          <w:rFonts w:ascii="Times New Roman" w:hAnsi="Times New Roman"/>
        </w:rPr>
        <w:t>Não é admitida a participação de consórcio de empresas.</w:t>
      </w:r>
    </w:p>
    <w:p w:rsidR="00401191" w:rsidRPr="008830C1" w:rsidRDefault="00736D49" w:rsidP="001F0955">
      <w:pPr>
        <w:numPr>
          <w:ilvl w:val="1"/>
          <w:numId w:val="26"/>
        </w:numPr>
        <w:suppressAutoHyphens w:val="0"/>
        <w:ind w:left="851" w:hanging="567"/>
        <w:jc w:val="both"/>
      </w:pPr>
      <w:r w:rsidRPr="008830C1">
        <w:t>Não será permitida a contratação de uma mesma empresa para prestação dos serviços e sua respectiva fiscalização.</w:t>
      </w:r>
    </w:p>
    <w:p w:rsidR="00401191" w:rsidRPr="008830C1" w:rsidRDefault="00736D49" w:rsidP="001F0955">
      <w:pPr>
        <w:numPr>
          <w:ilvl w:val="1"/>
          <w:numId w:val="26"/>
        </w:numPr>
        <w:suppressAutoHyphens w:val="0"/>
        <w:ind w:left="851" w:hanging="567"/>
        <w:jc w:val="both"/>
      </w:pPr>
      <w:r w:rsidRPr="008830C1">
        <w:lastRenderedPageBreak/>
        <w:t>As microempresas e empresas de pequeno porte poderão participar desta licitação em condições diferenciadas, na forma prescrita na Lei Complementar nº 123, de 14 de dezembro de 2006.</w:t>
      </w:r>
    </w:p>
    <w:p w:rsidR="00736D49" w:rsidRPr="008830C1" w:rsidRDefault="00736D49" w:rsidP="001F0955">
      <w:pPr>
        <w:numPr>
          <w:ilvl w:val="1"/>
          <w:numId w:val="26"/>
        </w:numPr>
        <w:suppressAutoHyphens w:val="0"/>
        <w:ind w:left="851" w:hanging="567"/>
        <w:jc w:val="both"/>
      </w:pPr>
      <w:r w:rsidRPr="008830C1">
        <w:t xml:space="preserve">O edital e seus elementos constitutivos encontram-se disponíveis nos sites </w:t>
      </w:r>
      <w:hyperlink r:id="rId36" w:history="1">
        <w:r w:rsidR="004C64DA" w:rsidRPr="00236377">
          <w:rPr>
            <w:rStyle w:val="Hyperlink"/>
          </w:rPr>
          <w:t>www.codevasf.gov.br</w:t>
        </w:r>
      </w:hyperlink>
      <w:r w:rsidRPr="008830C1">
        <w:t xml:space="preserve"> e </w:t>
      </w:r>
      <w:hyperlink r:id="rId37" w:history="1">
        <w:r w:rsidRPr="008830C1">
          <w:rPr>
            <w:rStyle w:val="Hyperlink"/>
          </w:rPr>
          <w:t>www.comprasnet.gov.br</w:t>
        </w:r>
      </w:hyperlink>
      <w:r w:rsidRPr="008830C1">
        <w:t>. Caso as licitantes não c</w:t>
      </w:r>
      <w:r w:rsidR="00157A86" w:rsidRPr="008830C1">
        <w:t xml:space="preserve">onsigam fazer o download pelos sites, o edital e seus anexos encontram-se à disposição dos interessados na sala 05 – Bloco II, na sede da 3ª Superintendência Regional, localizada no endereço informado no inicio do edital, telefone (87) 3866-7742, e poderão ser adquiridos mediante o recolhimento aos cofres da CODEVASF da importância de R$ </w:t>
      </w:r>
      <w:r w:rsidR="00CD7CD7">
        <w:t>50</w:t>
      </w:r>
      <w:r w:rsidR="00157A86" w:rsidRPr="008830C1">
        <w:t>,00 (</w:t>
      </w:r>
      <w:proofErr w:type="spellStart"/>
      <w:r w:rsidR="00CD7CD7">
        <w:t>cinqüenta</w:t>
      </w:r>
      <w:proofErr w:type="spellEnd"/>
      <w:r w:rsidR="00157A86" w:rsidRPr="008830C1">
        <w:t xml:space="preserve"> reais), no horário </w:t>
      </w:r>
      <w:r w:rsidR="00157A86" w:rsidRPr="008830C1">
        <w:rPr>
          <w:b/>
        </w:rPr>
        <w:t xml:space="preserve">de </w:t>
      </w:r>
      <w:proofErr w:type="gramStart"/>
      <w:r w:rsidR="00157A86" w:rsidRPr="008830C1">
        <w:rPr>
          <w:b/>
        </w:rPr>
        <w:t>08:00</w:t>
      </w:r>
      <w:proofErr w:type="gramEnd"/>
      <w:r w:rsidR="00157A86" w:rsidRPr="008830C1">
        <w:rPr>
          <w:b/>
        </w:rPr>
        <w:t xml:space="preserve"> (oito) às 12:00 (doze) e de 13:30 (treze e trinta) às 17:00(dezessete) horas</w:t>
      </w:r>
      <w:r w:rsidR="00157A86" w:rsidRPr="008830C1">
        <w:t>, de segunda a sexta-feira.</w:t>
      </w:r>
    </w:p>
    <w:p w:rsidR="00401191" w:rsidRPr="008830C1" w:rsidRDefault="00401191" w:rsidP="001F0955">
      <w:pPr>
        <w:suppressAutoHyphens w:val="0"/>
        <w:ind w:left="851" w:hanging="567"/>
        <w:jc w:val="both"/>
      </w:pPr>
    </w:p>
    <w:p w:rsidR="00157A86" w:rsidRPr="008830C1" w:rsidRDefault="00157A86" w:rsidP="001F0955">
      <w:pPr>
        <w:numPr>
          <w:ilvl w:val="1"/>
          <w:numId w:val="26"/>
        </w:numPr>
        <w:suppressAutoHyphens w:val="0"/>
        <w:ind w:left="851" w:hanging="567"/>
        <w:jc w:val="both"/>
      </w:pPr>
      <w:r w:rsidRPr="008830C1">
        <w:t xml:space="preserve">As empresas que retirarem o edital através da Internet dos sítios citados deverão preencher a Guia de Retirada de Edital que se encontra na última página deste documento, remetendo-a através do fax: (87) 3866-7742 ou </w:t>
      </w:r>
      <w:r w:rsidR="00E460A7" w:rsidRPr="008830C1">
        <w:t>e-mail</w:t>
      </w:r>
      <w:r w:rsidRPr="008830C1">
        <w:t xml:space="preserve">: </w:t>
      </w:r>
      <w:proofErr w:type="gramStart"/>
      <w:r w:rsidRPr="008830C1">
        <w:rPr>
          <w:rStyle w:val="Hyperlink"/>
        </w:rPr>
        <w:t>3sl@codevasf.gov.br</w:t>
      </w:r>
      <w:r w:rsidRPr="008830C1">
        <w:t xml:space="preserve"> ,</w:t>
      </w:r>
      <w:proofErr w:type="gramEnd"/>
      <w:r w:rsidRPr="008830C1">
        <w:t xml:space="preserve"> dados estes necessários para que possamos comunicar eventuais esclarecimentos às consultas formuladas sobre o Edital.</w:t>
      </w:r>
    </w:p>
    <w:p w:rsidR="00401191" w:rsidRPr="008830C1" w:rsidRDefault="00401191" w:rsidP="001F0955">
      <w:pPr>
        <w:suppressAutoHyphens w:val="0"/>
        <w:ind w:left="851" w:hanging="567"/>
        <w:jc w:val="both"/>
      </w:pPr>
    </w:p>
    <w:p w:rsidR="005646CC" w:rsidRPr="008830C1" w:rsidRDefault="005646CC" w:rsidP="001F0955">
      <w:pPr>
        <w:pStyle w:val="PargrafodaLista"/>
        <w:numPr>
          <w:ilvl w:val="1"/>
          <w:numId w:val="26"/>
        </w:numPr>
        <w:spacing w:after="0" w:line="240" w:lineRule="auto"/>
        <w:ind w:left="851" w:hanging="567"/>
        <w:jc w:val="both"/>
        <w:rPr>
          <w:rFonts w:ascii="Times New Roman" w:hAnsi="Times New Roman"/>
          <w:sz w:val="24"/>
          <w:szCs w:val="24"/>
        </w:rPr>
      </w:pPr>
      <w:r w:rsidRPr="008830C1">
        <w:rPr>
          <w:rFonts w:ascii="Times New Roman" w:hAnsi="Times New Roman"/>
          <w:sz w:val="24"/>
          <w:szCs w:val="24"/>
        </w:rPr>
        <w:t>As licitantes deverão visitar o local do empreendimento, inteirar</w:t>
      </w:r>
      <w:r w:rsidR="00157A86" w:rsidRPr="008830C1">
        <w:rPr>
          <w:rFonts w:ascii="Times New Roman" w:hAnsi="Times New Roman"/>
          <w:sz w:val="24"/>
          <w:szCs w:val="24"/>
        </w:rPr>
        <w:t>-se</w:t>
      </w:r>
      <w:r w:rsidRPr="008830C1">
        <w:rPr>
          <w:rFonts w:ascii="Times New Roman" w:hAnsi="Times New Roman"/>
          <w:sz w:val="24"/>
          <w:szCs w:val="24"/>
        </w:rPr>
        <w:t xml:space="preserve"> dos serviços a </w:t>
      </w:r>
      <w:proofErr w:type="gramStart"/>
      <w:r w:rsidRPr="008830C1">
        <w:rPr>
          <w:rFonts w:ascii="Times New Roman" w:hAnsi="Times New Roman"/>
          <w:sz w:val="24"/>
          <w:szCs w:val="24"/>
        </w:rPr>
        <w:t>serem</w:t>
      </w:r>
      <w:proofErr w:type="gramEnd"/>
      <w:r w:rsidRPr="008830C1">
        <w:rPr>
          <w:rFonts w:ascii="Times New Roman" w:hAnsi="Times New Roman"/>
          <w:sz w:val="24"/>
          <w:szCs w:val="24"/>
        </w:rPr>
        <w:t xml:space="preserve"> executados</w:t>
      </w:r>
      <w:r w:rsidR="00157A86" w:rsidRPr="008830C1">
        <w:rPr>
          <w:rFonts w:ascii="Times New Roman" w:hAnsi="Times New Roman"/>
          <w:sz w:val="24"/>
          <w:szCs w:val="24"/>
        </w:rPr>
        <w:t>, dimensionar aspectos físicos e t</w:t>
      </w:r>
      <w:r w:rsidR="0045028B" w:rsidRPr="008830C1">
        <w:rPr>
          <w:rFonts w:ascii="Times New Roman" w:hAnsi="Times New Roman"/>
          <w:sz w:val="24"/>
          <w:szCs w:val="24"/>
        </w:rPr>
        <w:t>écnicos</w:t>
      </w:r>
      <w:r w:rsidRPr="008830C1">
        <w:rPr>
          <w:rFonts w:ascii="Times New Roman" w:hAnsi="Times New Roman"/>
          <w:sz w:val="24"/>
          <w:szCs w:val="24"/>
        </w:rPr>
        <w:t xml:space="preserve"> e avaliar os problemas futuros de modo que os custos propostos cubram quaisquer dificuldades decorrentes da sua execução e obter, sob sua exclusiva responsabilidade, todas as informações que possam ser necessárias para a elaboração da proposta e execução do contrato.</w:t>
      </w:r>
    </w:p>
    <w:p w:rsidR="00401191" w:rsidRPr="008830C1" w:rsidRDefault="00401191" w:rsidP="001F0955">
      <w:pPr>
        <w:ind w:left="851" w:hanging="567"/>
        <w:jc w:val="both"/>
      </w:pPr>
    </w:p>
    <w:p w:rsidR="005646CC" w:rsidRPr="008830C1" w:rsidRDefault="005646CC" w:rsidP="001F0955">
      <w:pPr>
        <w:pStyle w:val="PargrafodaLista"/>
        <w:numPr>
          <w:ilvl w:val="2"/>
          <w:numId w:val="26"/>
        </w:numPr>
        <w:spacing w:after="0" w:line="240" w:lineRule="auto"/>
        <w:ind w:left="1418" w:hanging="567"/>
        <w:jc w:val="both"/>
        <w:rPr>
          <w:rFonts w:ascii="Times New Roman" w:hAnsi="Times New Roman"/>
          <w:sz w:val="24"/>
          <w:szCs w:val="24"/>
        </w:rPr>
      </w:pPr>
      <w:r w:rsidRPr="008830C1">
        <w:rPr>
          <w:rFonts w:ascii="Times New Roman" w:hAnsi="Times New Roman"/>
          <w:sz w:val="24"/>
          <w:szCs w:val="24"/>
        </w:rPr>
        <w:t xml:space="preserve">É de inteira responsabilidade da licitante a verificação "in loco" das dificuldades e dimensionamento dos dados necessários à apresentação da Proposta. A não verificação dessas dificuldades não poderá ser avocada no desenrolar dos trabalhos como fonte de alteração dos termos contratuais que venham a ser estabelecidos. </w:t>
      </w:r>
    </w:p>
    <w:p w:rsidR="00D40C9E" w:rsidRPr="008830C1" w:rsidRDefault="00D40C9E" w:rsidP="001F0955">
      <w:pPr>
        <w:pStyle w:val="PargrafodaLista"/>
        <w:spacing w:after="0" w:line="240" w:lineRule="auto"/>
        <w:ind w:left="1418" w:hanging="567"/>
        <w:jc w:val="both"/>
        <w:rPr>
          <w:rFonts w:ascii="Times New Roman" w:hAnsi="Times New Roman"/>
          <w:sz w:val="24"/>
          <w:szCs w:val="24"/>
        </w:rPr>
      </w:pPr>
    </w:p>
    <w:p w:rsidR="005646CC" w:rsidRPr="008830C1" w:rsidRDefault="005646CC" w:rsidP="001F0955">
      <w:pPr>
        <w:pStyle w:val="PargrafodaLista"/>
        <w:numPr>
          <w:ilvl w:val="2"/>
          <w:numId w:val="26"/>
        </w:numPr>
        <w:spacing w:after="0" w:line="240" w:lineRule="auto"/>
        <w:ind w:left="1418" w:hanging="567"/>
        <w:jc w:val="both"/>
        <w:rPr>
          <w:rFonts w:ascii="Times New Roman" w:hAnsi="Times New Roman"/>
          <w:sz w:val="24"/>
          <w:szCs w:val="24"/>
        </w:rPr>
      </w:pPr>
      <w:r w:rsidRPr="008830C1">
        <w:rPr>
          <w:rFonts w:ascii="Times New Roman" w:hAnsi="Times New Roman"/>
          <w:sz w:val="24"/>
          <w:szCs w:val="24"/>
        </w:rPr>
        <w:t>A licitante dever</w:t>
      </w:r>
      <w:r w:rsidR="00FF36DA">
        <w:rPr>
          <w:rFonts w:ascii="Times New Roman" w:hAnsi="Times New Roman"/>
          <w:sz w:val="24"/>
          <w:szCs w:val="24"/>
        </w:rPr>
        <w:t>á</w:t>
      </w:r>
      <w:r w:rsidRPr="008830C1">
        <w:rPr>
          <w:rFonts w:ascii="Times New Roman" w:hAnsi="Times New Roman"/>
          <w:sz w:val="24"/>
          <w:szCs w:val="24"/>
        </w:rPr>
        <w:t xml:space="preserve"> solicitar a Codevasf 3ªSR, acompanhamento para a visita técnica, com uma antecedência mínima de 48 horas úteis, sendo o agendamento via documento oficial da licitante (Fax ou ofício). A visita deverá ser realizada pelo responsável técnico</w:t>
      </w:r>
      <w:r w:rsidR="00D40C9E" w:rsidRPr="008830C1">
        <w:rPr>
          <w:rFonts w:ascii="Times New Roman" w:hAnsi="Times New Roman"/>
          <w:sz w:val="24"/>
          <w:szCs w:val="24"/>
        </w:rPr>
        <w:t xml:space="preserve"> da empresa junto ao CREA.</w:t>
      </w:r>
      <w:r w:rsidR="003C32D0" w:rsidRPr="008830C1">
        <w:rPr>
          <w:rFonts w:ascii="Times New Roman" w:hAnsi="Times New Roman"/>
          <w:sz w:val="24"/>
          <w:szCs w:val="24"/>
        </w:rPr>
        <w:t xml:space="preserve"> O prazo para visita será a partir do terceiro dia da publicação, podendo ser agendada a partir da data da publicação e se estenderá até o </w:t>
      </w:r>
      <w:r w:rsidR="00400504" w:rsidRPr="008830C1">
        <w:rPr>
          <w:rFonts w:ascii="Times New Roman" w:hAnsi="Times New Roman"/>
          <w:sz w:val="24"/>
          <w:szCs w:val="24"/>
        </w:rPr>
        <w:t>10</w:t>
      </w:r>
      <w:r w:rsidR="003C32D0" w:rsidRPr="008830C1">
        <w:rPr>
          <w:rFonts w:ascii="Times New Roman" w:hAnsi="Times New Roman"/>
          <w:sz w:val="24"/>
          <w:szCs w:val="24"/>
        </w:rPr>
        <w:t>º (</w:t>
      </w:r>
      <w:r w:rsidR="00400504" w:rsidRPr="008830C1">
        <w:rPr>
          <w:rFonts w:ascii="Times New Roman" w:hAnsi="Times New Roman"/>
          <w:sz w:val="24"/>
          <w:szCs w:val="24"/>
        </w:rPr>
        <w:t>décimo</w:t>
      </w:r>
      <w:r w:rsidR="003C32D0" w:rsidRPr="008830C1">
        <w:rPr>
          <w:rFonts w:ascii="Times New Roman" w:hAnsi="Times New Roman"/>
          <w:sz w:val="24"/>
          <w:szCs w:val="24"/>
        </w:rPr>
        <w:t>) dia que antecede a abertura da licitação.</w:t>
      </w:r>
    </w:p>
    <w:p w:rsidR="00D40C9E" w:rsidRPr="008830C1" w:rsidRDefault="00D40C9E" w:rsidP="001F0955">
      <w:pPr>
        <w:ind w:left="1418" w:hanging="567"/>
        <w:jc w:val="both"/>
      </w:pPr>
    </w:p>
    <w:p w:rsidR="005646CC" w:rsidRPr="008830C1" w:rsidRDefault="005646CC" w:rsidP="001F0955">
      <w:pPr>
        <w:pStyle w:val="PargrafodaLista"/>
        <w:numPr>
          <w:ilvl w:val="2"/>
          <w:numId w:val="26"/>
        </w:numPr>
        <w:spacing w:after="0" w:line="240" w:lineRule="auto"/>
        <w:ind w:left="1418" w:hanging="567"/>
        <w:jc w:val="both"/>
        <w:rPr>
          <w:rFonts w:ascii="Times New Roman" w:hAnsi="Times New Roman"/>
          <w:sz w:val="24"/>
          <w:szCs w:val="24"/>
        </w:rPr>
      </w:pPr>
      <w:r w:rsidRPr="008830C1">
        <w:rPr>
          <w:rFonts w:ascii="Times New Roman" w:hAnsi="Times New Roman"/>
          <w:sz w:val="24"/>
          <w:szCs w:val="24"/>
        </w:rPr>
        <w:t xml:space="preserve">A comprovação de visita ao local das obras e serviços será obrigatoriamente emitida pela CODEVASF 3ª </w:t>
      </w:r>
      <w:proofErr w:type="gramStart"/>
      <w:r w:rsidRPr="008830C1">
        <w:rPr>
          <w:rFonts w:ascii="Times New Roman" w:hAnsi="Times New Roman"/>
          <w:sz w:val="24"/>
          <w:szCs w:val="24"/>
        </w:rPr>
        <w:t>SR.</w:t>
      </w:r>
      <w:proofErr w:type="gramEnd"/>
      <w:r w:rsidRPr="008830C1">
        <w:rPr>
          <w:rFonts w:ascii="Times New Roman" w:hAnsi="Times New Roman"/>
          <w:sz w:val="24"/>
          <w:szCs w:val="24"/>
        </w:rPr>
        <w:t xml:space="preserve"> </w:t>
      </w:r>
    </w:p>
    <w:p w:rsidR="00D40C9E" w:rsidRPr="008830C1" w:rsidRDefault="00D40C9E" w:rsidP="001F0955">
      <w:pPr>
        <w:ind w:left="1418" w:hanging="567"/>
        <w:jc w:val="both"/>
      </w:pPr>
    </w:p>
    <w:p w:rsidR="005646CC" w:rsidRPr="008830C1" w:rsidRDefault="005646CC" w:rsidP="001F0955">
      <w:pPr>
        <w:pStyle w:val="PargrafodaLista"/>
        <w:numPr>
          <w:ilvl w:val="2"/>
          <w:numId w:val="26"/>
        </w:numPr>
        <w:spacing w:after="0" w:line="240" w:lineRule="auto"/>
        <w:ind w:left="1418" w:hanging="567"/>
        <w:jc w:val="both"/>
        <w:rPr>
          <w:rFonts w:ascii="Times New Roman" w:hAnsi="Times New Roman"/>
          <w:sz w:val="24"/>
          <w:szCs w:val="24"/>
        </w:rPr>
      </w:pPr>
      <w:r w:rsidRPr="008830C1">
        <w:rPr>
          <w:rFonts w:ascii="Times New Roman" w:hAnsi="Times New Roman"/>
          <w:sz w:val="24"/>
          <w:szCs w:val="24"/>
        </w:rPr>
        <w:t>Os custos de visita aos locais dos serviços correrão por exclusiva conta da licitante.</w:t>
      </w:r>
    </w:p>
    <w:p w:rsidR="00D40C9E" w:rsidRPr="008830C1" w:rsidRDefault="00D40C9E" w:rsidP="001F0955">
      <w:pPr>
        <w:ind w:left="1418" w:hanging="567"/>
        <w:jc w:val="both"/>
      </w:pPr>
    </w:p>
    <w:p w:rsidR="005646CC" w:rsidRPr="008830C1" w:rsidRDefault="005646CC" w:rsidP="001F0955">
      <w:pPr>
        <w:pStyle w:val="PargrafodaLista"/>
        <w:numPr>
          <w:ilvl w:val="2"/>
          <w:numId w:val="26"/>
        </w:numPr>
        <w:spacing w:after="0" w:line="240" w:lineRule="auto"/>
        <w:ind w:left="1418" w:hanging="567"/>
        <w:jc w:val="both"/>
        <w:rPr>
          <w:rFonts w:ascii="Times New Roman" w:hAnsi="Times New Roman"/>
          <w:sz w:val="24"/>
          <w:szCs w:val="24"/>
        </w:rPr>
      </w:pPr>
      <w:r w:rsidRPr="008830C1">
        <w:rPr>
          <w:rFonts w:ascii="Times New Roman" w:hAnsi="Times New Roman"/>
          <w:sz w:val="24"/>
          <w:szCs w:val="24"/>
        </w:rPr>
        <w:t xml:space="preserve">O agendamento da visita deverá ser solicitado à Unidade Regional de </w:t>
      </w:r>
      <w:r w:rsidR="00100DFC" w:rsidRPr="008830C1">
        <w:rPr>
          <w:rFonts w:ascii="Times New Roman" w:hAnsi="Times New Roman"/>
          <w:sz w:val="24"/>
          <w:szCs w:val="24"/>
        </w:rPr>
        <w:t>Estudos e</w:t>
      </w:r>
      <w:r w:rsidR="008D0457" w:rsidRPr="008830C1">
        <w:rPr>
          <w:rFonts w:ascii="Times New Roman" w:hAnsi="Times New Roman"/>
          <w:sz w:val="24"/>
          <w:szCs w:val="24"/>
        </w:rPr>
        <w:t xml:space="preserve"> </w:t>
      </w:r>
      <w:r w:rsidRPr="008830C1">
        <w:rPr>
          <w:rFonts w:ascii="Times New Roman" w:hAnsi="Times New Roman"/>
          <w:sz w:val="24"/>
          <w:szCs w:val="24"/>
        </w:rPr>
        <w:t>Projetos (3</w:t>
      </w:r>
      <w:r w:rsidRPr="008830C1">
        <w:rPr>
          <w:rFonts w:ascii="Times New Roman" w:hAnsi="Times New Roman"/>
          <w:sz w:val="24"/>
          <w:szCs w:val="24"/>
          <w:vertAlign w:val="superscript"/>
        </w:rPr>
        <w:t>ª</w:t>
      </w:r>
      <w:r w:rsidRPr="008830C1">
        <w:rPr>
          <w:rFonts w:ascii="Times New Roman" w:hAnsi="Times New Roman"/>
          <w:sz w:val="24"/>
          <w:szCs w:val="24"/>
        </w:rPr>
        <w:t xml:space="preserve"> GRD/U</w:t>
      </w:r>
      <w:r w:rsidR="00100DFC" w:rsidRPr="008830C1">
        <w:rPr>
          <w:rFonts w:ascii="Times New Roman" w:hAnsi="Times New Roman"/>
          <w:sz w:val="24"/>
          <w:szCs w:val="24"/>
        </w:rPr>
        <w:t>E</w:t>
      </w:r>
      <w:r w:rsidRPr="008830C1">
        <w:rPr>
          <w:rFonts w:ascii="Times New Roman" w:hAnsi="Times New Roman"/>
          <w:sz w:val="24"/>
          <w:szCs w:val="24"/>
        </w:rPr>
        <w:t>P), na 3</w:t>
      </w:r>
      <w:r w:rsidRPr="008830C1">
        <w:rPr>
          <w:rFonts w:ascii="Times New Roman" w:hAnsi="Times New Roman"/>
          <w:sz w:val="24"/>
          <w:szCs w:val="24"/>
          <w:vertAlign w:val="superscript"/>
        </w:rPr>
        <w:t>ª</w:t>
      </w:r>
      <w:r w:rsidRPr="008830C1">
        <w:rPr>
          <w:rFonts w:ascii="Times New Roman" w:hAnsi="Times New Roman"/>
          <w:sz w:val="24"/>
          <w:szCs w:val="24"/>
        </w:rPr>
        <w:t xml:space="preserve"> Superintendência Regional da CODEVASF, localizada na Rua Presidente Dutra, </w:t>
      </w:r>
      <w:r w:rsidRPr="008830C1">
        <w:rPr>
          <w:rFonts w:ascii="Times New Roman" w:hAnsi="Times New Roman"/>
          <w:spacing w:val="74"/>
          <w:sz w:val="24"/>
          <w:szCs w:val="24"/>
        </w:rPr>
        <w:t>N</w:t>
      </w:r>
      <w:r w:rsidRPr="008830C1">
        <w:rPr>
          <w:rFonts w:ascii="Times New Roman" w:hAnsi="Times New Roman"/>
          <w:spacing w:val="74"/>
          <w:sz w:val="24"/>
          <w:szCs w:val="24"/>
          <w:vertAlign w:val="superscript"/>
        </w:rPr>
        <w:t>O</w:t>
      </w:r>
      <w:r w:rsidRPr="008830C1">
        <w:rPr>
          <w:rFonts w:ascii="Times New Roman" w:hAnsi="Times New Roman"/>
          <w:sz w:val="24"/>
          <w:szCs w:val="24"/>
        </w:rPr>
        <w:t>160, Centro, Petroli</w:t>
      </w:r>
      <w:r w:rsidR="00100DFC" w:rsidRPr="008830C1">
        <w:rPr>
          <w:rFonts w:ascii="Times New Roman" w:hAnsi="Times New Roman"/>
          <w:sz w:val="24"/>
          <w:szCs w:val="24"/>
        </w:rPr>
        <w:t xml:space="preserve">na – PE, Telefone (87) 3866 </w:t>
      </w:r>
      <w:proofErr w:type="gramStart"/>
      <w:r w:rsidR="00100DFC" w:rsidRPr="008830C1">
        <w:rPr>
          <w:rFonts w:ascii="Times New Roman" w:hAnsi="Times New Roman"/>
          <w:sz w:val="24"/>
          <w:szCs w:val="24"/>
        </w:rPr>
        <w:t>7710</w:t>
      </w:r>
      <w:r w:rsidRPr="008830C1">
        <w:rPr>
          <w:rFonts w:ascii="Times New Roman" w:hAnsi="Times New Roman"/>
          <w:sz w:val="24"/>
          <w:szCs w:val="24"/>
        </w:rPr>
        <w:t>,</w:t>
      </w:r>
      <w:proofErr w:type="gramEnd"/>
      <w:r w:rsidRPr="008830C1">
        <w:rPr>
          <w:rFonts w:ascii="Times New Roman" w:hAnsi="Times New Roman"/>
          <w:sz w:val="24"/>
          <w:szCs w:val="24"/>
        </w:rPr>
        <w:t>Fax: (87) 3866 7756.</w:t>
      </w:r>
    </w:p>
    <w:p w:rsidR="00401191" w:rsidRPr="008830C1" w:rsidRDefault="00401191" w:rsidP="001F0955">
      <w:pPr>
        <w:ind w:left="1418" w:hanging="567"/>
        <w:jc w:val="both"/>
      </w:pPr>
    </w:p>
    <w:p w:rsidR="005646CC" w:rsidRPr="008830C1" w:rsidRDefault="0045028B" w:rsidP="001F0955">
      <w:pPr>
        <w:pStyle w:val="PargrafodaLista"/>
        <w:numPr>
          <w:ilvl w:val="1"/>
          <w:numId w:val="26"/>
        </w:numPr>
        <w:spacing w:after="0" w:line="240" w:lineRule="auto"/>
        <w:ind w:left="851" w:hanging="567"/>
        <w:jc w:val="both"/>
        <w:rPr>
          <w:rFonts w:ascii="Times New Roman" w:hAnsi="Times New Roman"/>
          <w:sz w:val="24"/>
          <w:szCs w:val="24"/>
        </w:rPr>
      </w:pPr>
      <w:r w:rsidRPr="008830C1">
        <w:rPr>
          <w:rFonts w:ascii="Times New Roman" w:hAnsi="Times New Roman"/>
          <w:sz w:val="24"/>
          <w:szCs w:val="24"/>
        </w:rPr>
        <w:t>Não será permitida a participação de empresas:</w:t>
      </w:r>
    </w:p>
    <w:p w:rsidR="00D34C83" w:rsidRPr="008830C1" w:rsidRDefault="00D34C83" w:rsidP="00312DB6">
      <w:pPr>
        <w:pStyle w:val="PargrafodaLista"/>
        <w:numPr>
          <w:ilvl w:val="0"/>
          <w:numId w:val="42"/>
        </w:numPr>
        <w:spacing w:after="0" w:line="240" w:lineRule="auto"/>
        <w:ind w:left="1418" w:hanging="567"/>
        <w:jc w:val="both"/>
        <w:rPr>
          <w:rFonts w:ascii="Times New Roman" w:hAnsi="Times New Roman"/>
          <w:sz w:val="24"/>
          <w:szCs w:val="24"/>
        </w:rPr>
      </w:pPr>
      <w:r w:rsidRPr="008830C1">
        <w:rPr>
          <w:rFonts w:ascii="Times New Roman" w:hAnsi="Times New Roman"/>
          <w:sz w:val="24"/>
          <w:szCs w:val="24"/>
        </w:rPr>
        <w:lastRenderedPageBreak/>
        <w:t>Cujos empregados, diretores, responsáveis técnicos ou sócios figurem como funcionários, empregados ou ocupantes de função gratificadas na CODEVASF;</w:t>
      </w:r>
    </w:p>
    <w:p w:rsidR="00D34C83" w:rsidRPr="008830C1" w:rsidRDefault="00D34C83" w:rsidP="00312DB6">
      <w:pPr>
        <w:numPr>
          <w:ilvl w:val="0"/>
          <w:numId w:val="42"/>
        </w:numPr>
        <w:tabs>
          <w:tab w:val="num" w:pos="1701"/>
        </w:tabs>
        <w:suppressAutoHyphens w:val="0"/>
        <w:ind w:left="1418" w:hanging="567"/>
        <w:jc w:val="both"/>
      </w:pPr>
      <w:r w:rsidRPr="008830C1">
        <w:t>Empresa declarada inidônea por órgão ou entidade da Administração Pública, direta ou indireta, federal, estadual, municipal ou do Distrito Federal;</w:t>
      </w:r>
    </w:p>
    <w:p w:rsidR="00D34C83" w:rsidRPr="008830C1" w:rsidRDefault="00D34C83" w:rsidP="00312DB6">
      <w:pPr>
        <w:numPr>
          <w:ilvl w:val="0"/>
          <w:numId w:val="42"/>
        </w:numPr>
        <w:tabs>
          <w:tab w:val="num" w:pos="1701"/>
        </w:tabs>
        <w:suppressAutoHyphens w:val="0"/>
        <w:ind w:left="1418" w:hanging="567"/>
        <w:jc w:val="both"/>
      </w:pPr>
      <w:r w:rsidRPr="008830C1">
        <w:t>Empresa suspensa de licitar ou contratar com a CODEVASF;</w:t>
      </w:r>
    </w:p>
    <w:p w:rsidR="00D34C83" w:rsidRPr="008830C1" w:rsidRDefault="00D34C83" w:rsidP="00312DB6">
      <w:pPr>
        <w:numPr>
          <w:ilvl w:val="0"/>
          <w:numId w:val="42"/>
        </w:numPr>
        <w:tabs>
          <w:tab w:val="num" w:pos="1701"/>
        </w:tabs>
        <w:suppressAutoHyphens w:val="0"/>
        <w:ind w:left="1418" w:hanging="567"/>
        <w:jc w:val="both"/>
      </w:pPr>
      <w:r w:rsidRPr="008830C1">
        <w:t xml:space="preserve">Empresa em processo de recuperação judicial ou </w:t>
      </w:r>
      <w:r w:rsidR="00E460A7" w:rsidRPr="008830C1">
        <w:t>extrajudicial</w:t>
      </w:r>
      <w:r w:rsidRPr="008830C1">
        <w:t xml:space="preserve"> ou em processo de falência, </w:t>
      </w:r>
      <w:proofErr w:type="gramStart"/>
      <w:r w:rsidRPr="008830C1">
        <w:t>sob concurso</w:t>
      </w:r>
      <w:proofErr w:type="gramEnd"/>
      <w:r w:rsidRPr="008830C1">
        <w:t xml:space="preserve"> de credores, em dissolução ou em liquidação.</w:t>
      </w:r>
    </w:p>
    <w:p w:rsidR="00D34C83" w:rsidRPr="008830C1" w:rsidRDefault="00D34C83" w:rsidP="00312DB6">
      <w:pPr>
        <w:numPr>
          <w:ilvl w:val="0"/>
          <w:numId w:val="42"/>
        </w:numPr>
        <w:tabs>
          <w:tab w:val="num" w:pos="1701"/>
        </w:tabs>
        <w:suppressAutoHyphens w:val="0"/>
        <w:ind w:left="1418" w:hanging="567"/>
        <w:jc w:val="both"/>
      </w:pPr>
      <w:r w:rsidRPr="008830C1">
        <w:t>Empresas estrangeiras que não estejam autorizadas a operar no País.</w:t>
      </w:r>
    </w:p>
    <w:p w:rsidR="00401191" w:rsidRPr="008830C1" w:rsidRDefault="00401191" w:rsidP="001F0955">
      <w:pPr>
        <w:suppressAutoHyphens w:val="0"/>
        <w:ind w:left="851" w:hanging="567"/>
        <w:jc w:val="both"/>
      </w:pPr>
    </w:p>
    <w:p w:rsidR="00D34C83" w:rsidRPr="008830C1" w:rsidRDefault="00D34C83" w:rsidP="001F0955">
      <w:pPr>
        <w:pStyle w:val="SubItem"/>
        <w:widowControl/>
        <w:numPr>
          <w:ilvl w:val="1"/>
          <w:numId w:val="26"/>
        </w:numPr>
        <w:tabs>
          <w:tab w:val="num" w:pos="1276"/>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Cada licitante apresentar-se-á com apenas um representante que, devidamente munido de documento hábil, será o único a intervir nas fases do procedimento licitatório, respondendo assim, para todos os efeitos, por sua representada, devendo, ainda, no ato da entrega dos envelopes, identificar-se, exibindo a carteira de identidade ou outro documento legal que bem o identifique.</w:t>
      </w:r>
    </w:p>
    <w:p w:rsidR="00401191" w:rsidRPr="008830C1" w:rsidRDefault="00401191" w:rsidP="001F0955">
      <w:pPr>
        <w:pStyle w:val="SubItem"/>
        <w:widowControl/>
        <w:tabs>
          <w:tab w:val="clear" w:pos="992"/>
          <w:tab w:val="num" w:pos="1276"/>
        </w:tabs>
        <w:adjustRightInd/>
        <w:spacing w:before="0" w:line="240" w:lineRule="auto"/>
        <w:ind w:left="851"/>
        <w:textAlignment w:val="auto"/>
        <w:rPr>
          <w:rFonts w:ascii="Times New Roman" w:hAnsi="Times New Roman"/>
          <w:szCs w:val="24"/>
        </w:rPr>
      </w:pPr>
    </w:p>
    <w:p w:rsidR="00A60AB1" w:rsidRPr="008830C1" w:rsidRDefault="00A60AB1" w:rsidP="001F0955">
      <w:pPr>
        <w:pStyle w:val="SubItem"/>
        <w:widowControl/>
        <w:numPr>
          <w:ilvl w:val="2"/>
          <w:numId w:val="26"/>
        </w:numPr>
        <w:tabs>
          <w:tab w:val="num" w:pos="993"/>
        </w:tabs>
        <w:adjustRightInd/>
        <w:spacing w:before="0" w:line="240" w:lineRule="auto"/>
        <w:ind w:left="993" w:hanging="709"/>
        <w:textAlignment w:val="auto"/>
        <w:rPr>
          <w:rFonts w:ascii="Times New Roman" w:hAnsi="Times New Roman"/>
          <w:szCs w:val="24"/>
        </w:rPr>
      </w:pPr>
      <w:r w:rsidRPr="008830C1">
        <w:rPr>
          <w:rFonts w:ascii="Times New Roman" w:hAnsi="Times New Roman"/>
          <w:szCs w:val="24"/>
        </w:rPr>
        <w:t>Por documento hábil, entende-se:</w:t>
      </w:r>
    </w:p>
    <w:p w:rsidR="00A60AB1" w:rsidRPr="008830C1" w:rsidRDefault="00A60AB1" w:rsidP="00312DB6">
      <w:pPr>
        <w:pStyle w:val="SubItem"/>
        <w:widowControl/>
        <w:numPr>
          <w:ilvl w:val="0"/>
          <w:numId w:val="43"/>
        </w:numPr>
        <w:tabs>
          <w:tab w:val="num" w:pos="1843"/>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Habilitação do representante mediante procuração para participar de licitação, acompanhada de cópia do ato de investidura do outorgante, no qual declare expressamente, ter poderes para a devida outorga.</w:t>
      </w:r>
    </w:p>
    <w:p w:rsidR="00A60AB1" w:rsidRPr="008830C1" w:rsidRDefault="00A60AB1" w:rsidP="00312DB6">
      <w:pPr>
        <w:numPr>
          <w:ilvl w:val="0"/>
          <w:numId w:val="43"/>
        </w:numPr>
        <w:suppressAutoHyphens w:val="0"/>
        <w:ind w:left="1418" w:hanging="567"/>
        <w:jc w:val="both"/>
      </w:pPr>
      <w:r w:rsidRPr="008830C1">
        <w:t>Caso seja titular da empresa, apresentar documento que comprove sua capacidade para representá-la.</w:t>
      </w:r>
    </w:p>
    <w:p w:rsidR="00A60AB1" w:rsidRPr="008830C1" w:rsidRDefault="00A60AB1" w:rsidP="001F0955">
      <w:pPr>
        <w:pStyle w:val="SubItem"/>
        <w:widowControl/>
        <w:numPr>
          <w:ilvl w:val="2"/>
          <w:numId w:val="26"/>
        </w:numPr>
        <w:adjustRightInd/>
        <w:spacing w:before="120" w:line="240" w:lineRule="auto"/>
        <w:ind w:left="993" w:hanging="709"/>
        <w:textAlignment w:val="auto"/>
        <w:rPr>
          <w:rFonts w:ascii="Times New Roman" w:hAnsi="Times New Roman"/>
          <w:szCs w:val="24"/>
        </w:rPr>
      </w:pPr>
      <w:r w:rsidRPr="008830C1">
        <w:rPr>
          <w:rFonts w:ascii="Times New Roman" w:hAnsi="Times New Roman"/>
          <w:szCs w:val="24"/>
        </w:rPr>
        <w:t>A não apresentação do documento de credenciamento não inabilita o licitante, mas impedirá o representante de se manifestar, impugnar e responder pela mesma.</w:t>
      </w:r>
    </w:p>
    <w:p w:rsidR="00A60AB1" w:rsidRPr="008830C1" w:rsidRDefault="00A60AB1" w:rsidP="001F0955">
      <w:pPr>
        <w:pStyle w:val="SubItem"/>
        <w:widowControl/>
        <w:numPr>
          <w:ilvl w:val="2"/>
          <w:numId w:val="26"/>
        </w:numPr>
        <w:tabs>
          <w:tab w:val="num" w:pos="2127"/>
        </w:tabs>
        <w:adjustRightInd/>
        <w:spacing w:before="120" w:line="240" w:lineRule="auto"/>
        <w:ind w:left="993" w:hanging="709"/>
        <w:textAlignment w:val="auto"/>
        <w:rPr>
          <w:rFonts w:ascii="Times New Roman" w:hAnsi="Times New Roman"/>
          <w:szCs w:val="24"/>
        </w:rPr>
      </w:pPr>
      <w:r w:rsidRPr="008830C1">
        <w:rPr>
          <w:rFonts w:ascii="Times New Roman" w:hAnsi="Times New Roman"/>
          <w:szCs w:val="24"/>
        </w:rPr>
        <w:t>O credenciado ou procurador não poderá representar mais de uma licitante, ficando expresso e ajustado que a inobservância desta exigência implicará na desclassificação automática das respectivas propostas.</w:t>
      </w:r>
    </w:p>
    <w:p w:rsidR="00AA17A5" w:rsidRPr="008830C1" w:rsidRDefault="00A60AB1" w:rsidP="001F0955">
      <w:pPr>
        <w:pStyle w:val="SubItem"/>
        <w:widowControl/>
        <w:numPr>
          <w:ilvl w:val="1"/>
          <w:numId w:val="26"/>
        </w:numPr>
        <w:adjustRightInd/>
        <w:spacing w:before="120" w:line="240" w:lineRule="auto"/>
        <w:ind w:left="851" w:hanging="567"/>
        <w:textAlignment w:val="auto"/>
        <w:rPr>
          <w:rFonts w:ascii="Times New Roman" w:hAnsi="Times New Roman"/>
          <w:szCs w:val="24"/>
        </w:rPr>
      </w:pPr>
      <w:r w:rsidRPr="008830C1">
        <w:rPr>
          <w:rFonts w:ascii="Times New Roman" w:hAnsi="Times New Roman"/>
          <w:szCs w:val="24"/>
        </w:rPr>
        <w:t xml:space="preserve">A participação na licitação implica aceitação integral do ato convocatório, bem como na observância dos regulamentos e normas administrativas e técnicas aplicáveis, observando-se o disposto nos subitens 5.3, 5.4 e 5.5 deste Edital. </w:t>
      </w:r>
    </w:p>
    <w:p w:rsidR="00A60AB1" w:rsidRPr="008830C1" w:rsidRDefault="00A60AB1" w:rsidP="001F0955">
      <w:pPr>
        <w:pStyle w:val="SubItem"/>
        <w:widowControl/>
        <w:tabs>
          <w:tab w:val="clear" w:pos="992"/>
        </w:tabs>
        <w:adjustRightInd/>
        <w:spacing w:before="0" w:line="240" w:lineRule="auto"/>
        <w:ind w:left="0" w:firstLine="0"/>
        <w:textAlignment w:val="auto"/>
        <w:rPr>
          <w:rFonts w:ascii="Times New Roman" w:hAnsi="Times New Roman"/>
          <w:szCs w:val="24"/>
        </w:rPr>
      </w:pPr>
    </w:p>
    <w:p w:rsidR="00A60AB1" w:rsidRPr="008830C1" w:rsidRDefault="00A60AB1" w:rsidP="001F0955">
      <w:pPr>
        <w:pStyle w:val="Ttulo1"/>
        <w:numPr>
          <w:ilvl w:val="0"/>
          <w:numId w:val="26"/>
        </w:numPr>
        <w:spacing w:before="0" w:after="0"/>
        <w:ind w:left="284" w:hanging="284"/>
        <w:jc w:val="both"/>
        <w:rPr>
          <w:b/>
          <w:szCs w:val="24"/>
        </w:rPr>
      </w:pPr>
      <w:bookmarkStart w:id="28" w:name="_Toc361409586"/>
      <w:bookmarkStart w:id="29" w:name="_Toc235273477"/>
      <w:bookmarkStart w:id="30" w:name="_Toc236635335"/>
      <w:bookmarkStart w:id="31" w:name="_Toc236635623"/>
      <w:r w:rsidRPr="008830C1">
        <w:rPr>
          <w:b/>
          <w:szCs w:val="24"/>
        </w:rPr>
        <w:t>INTERPRETAÇÃO E ESCLARECIMENTOS.</w:t>
      </w:r>
      <w:bookmarkEnd w:id="28"/>
    </w:p>
    <w:p w:rsidR="00A60AB1" w:rsidRPr="008830C1" w:rsidRDefault="00A60AB1" w:rsidP="001F0955">
      <w:pPr>
        <w:jc w:val="both"/>
        <w:rPr>
          <w:lang w:eastAsia="pt-BR"/>
        </w:rPr>
      </w:pPr>
    </w:p>
    <w:p w:rsidR="00A60AB1" w:rsidRPr="008830C1" w:rsidRDefault="00A60AB1" w:rsidP="001F0955">
      <w:pPr>
        <w:pStyle w:val="SubItem"/>
        <w:widowControl/>
        <w:numPr>
          <w:ilvl w:val="1"/>
          <w:numId w:val="26"/>
        </w:numPr>
        <w:tabs>
          <w:tab w:val="num" w:pos="1276"/>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 xml:space="preserve">A licitante deverá, além das informações específicas requeridas pela CODEVASF, adicionar quaisquer outras que julgar necessárias. Somente serão aceitas normas conhecidas que assegurem uma qualidade igual ou superior à indicada nos Termos de Referência, Anexo III, que </w:t>
      </w:r>
      <w:r w:rsidR="006A0582" w:rsidRPr="008830C1">
        <w:rPr>
          <w:rFonts w:ascii="Times New Roman" w:hAnsi="Times New Roman"/>
          <w:szCs w:val="24"/>
        </w:rPr>
        <w:t xml:space="preserve">faz parte integrante deste </w:t>
      </w:r>
      <w:r w:rsidR="00623531">
        <w:rPr>
          <w:rFonts w:ascii="Times New Roman" w:hAnsi="Times New Roman"/>
          <w:szCs w:val="24"/>
        </w:rPr>
        <w:t>Edital.</w:t>
      </w:r>
    </w:p>
    <w:p w:rsidR="00401191" w:rsidRPr="008830C1" w:rsidRDefault="00401191" w:rsidP="001F0955">
      <w:pPr>
        <w:pStyle w:val="SubItem"/>
        <w:widowControl/>
        <w:tabs>
          <w:tab w:val="clear" w:pos="992"/>
          <w:tab w:val="num" w:pos="1276"/>
        </w:tabs>
        <w:adjustRightInd/>
        <w:spacing w:before="0" w:line="240" w:lineRule="auto"/>
        <w:ind w:left="851"/>
        <w:textAlignment w:val="auto"/>
        <w:rPr>
          <w:rFonts w:ascii="Times New Roman" w:hAnsi="Times New Roman"/>
          <w:szCs w:val="24"/>
        </w:rPr>
      </w:pPr>
    </w:p>
    <w:p w:rsidR="00A60AB1" w:rsidRPr="008830C1" w:rsidRDefault="00A60AB1" w:rsidP="001F0955">
      <w:pPr>
        <w:pStyle w:val="SubItem"/>
        <w:widowControl/>
        <w:numPr>
          <w:ilvl w:val="1"/>
          <w:numId w:val="26"/>
        </w:numPr>
        <w:tabs>
          <w:tab w:val="num" w:pos="426"/>
          <w:tab w:val="num" w:pos="2411"/>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As licitantes deverão estudar minuciosa e cuidadosamente a documentação, informando-se de todas as circunstâncias e detalhes que possam de algum modo afetar a execução dos serviços, seus custos e prazos de execução.</w:t>
      </w:r>
    </w:p>
    <w:p w:rsidR="00401191" w:rsidRPr="008830C1" w:rsidRDefault="00401191" w:rsidP="001F0955">
      <w:pPr>
        <w:pStyle w:val="SubItem"/>
        <w:widowControl/>
        <w:tabs>
          <w:tab w:val="clear" w:pos="992"/>
          <w:tab w:val="num" w:pos="2411"/>
        </w:tabs>
        <w:adjustRightInd/>
        <w:spacing w:before="0" w:line="240" w:lineRule="auto"/>
        <w:ind w:left="851"/>
        <w:textAlignment w:val="auto"/>
        <w:rPr>
          <w:rFonts w:ascii="Times New Roman" w:hAnsi="Times New Roman"/>
          <w:szCs w:val="24"/>
        </w:rPr>
      </w:pPr>
    </w:p>
    <w:p w:rsidR="00A60AB1" w:rsidRPr="008830C1" w:rsidRDefault="00E460A7" w:rsidP="001F0955">
      <w:pPr>
        <w:pStyle w:val="SubItem"/>
        <w:widowControl/>
        <w:numPr>
          <w:ilvl w:val="1"/>
          <w:numId w:val="26"/>
        </w:numPr>
        <w:tabs>
          <w:tab w:val="num" w:pos="426"/>
          <w:tab w:val="num" w:pos="2411"/>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 xml:space="preserve">Quaisquer dúvidas de caráter técnico, formal ou legal, na interpretação deste Edital e seus anexos, </w:t>
      </w:r>
      <w:proofErr w:type="gramStart"/>
      <w:r w:rsidRPr="008830C1">
        <w:rPr>
          <w:rFonts w:ascii="Times New Roman" w:hAnsi="Times New Roman"/>
          <w:szCs w:val="24"/>
        </w:rPr>
        <w:t>serão</w:t>
      </w:r>
      <w:proofErr w:type="gramEnd"/>
      <w:r w:rsidR="00A60AB1" w:rsidRPr="008830C1">
        <w:rPr>
          <w:rFonts w:ascii="Times New Roman" w:hAnsi="Times New Roman"/>
          <w:szCs w:val="24"/>
        </w:rPr>
        <w:t xml:space="preserve"> dirimidas pela Secretaria de Licitações, Bloco II da CODEVASF – 3ª SR, localizado à Rua Presidente Dutra, 160 – Centro–Petrolina-PE, através do FAX 87 3866-7742, e-mail: </w:t>
      </w:r>
      <w:hyperlink r:id="rId38" w:history="1">
        <w:r w:rsidR="00A60AB1" w:rsidRPr="008830C1">
          <w:rPr>
            <w:rStyle w:val="Hyperlink"/>
            <w:rFonts w:ascii="Times New Roman" w:hAnsi="Times New Roman"/>
            <w:szCs w:val="24"/>
          </w:rPr>
          <w:t>3sl@codevasf.gov.br</w:t>
        </w:r>
      </w:hyperlink>
      <w:r w:rsidR="00A60AB1" w:rsidRPr="008830C1">
        <w:rPr>
          <w:rFonts w:ascii="Times New Roman" w:hAnsi="Times New Roman"/>
          <w:szCs w:val="24"/>
        </w:rPr>
        <w:t xml:space="preserve"> ouvida a 3ª GRD/U</w:t>
      </w:r>
      <w:r w:rsidR="00400504" w:rsidRPr="008830C1">
        <w:rPr>
          <w:rFonts w:ascii="Times New Roman" w:hAnsi="Times New Roman"/>
          <w:szCs w:val="24"/>
        </w:rPr>
        <w:t>E</w:t>
      </w:r>
      <w:r w:rsidR="00A60AB1" w:rsidRPr="008830C1">
        <w:rPr>
          <w:rFonts w:ascii="Times New Roman" w:hAnsi="Times New Roman"/>
          <w:szCs w:val="24"/>
        </w:rPr>
        <w:t xml:space="preserve">P, respeitado o prazo disposto no subitem </w:t>
      </w:r>
      <w:smartTag w:uri="urn:schemas-microsoft-com:office:smarttags" w:element="metricconverter">
        <w:smartTagPr>
          <w:attr w:name="ProductID" w:val="5.4 a"/>
        </w:smartTagPr>
        <w:r w:rsidR="00A60AB1" w:rsidRPr="008830C1">
          <w:rPr>
            <w:rFonts w:ascii="Times New Roman" w:hAnsi="Times New Roman"/>
            <w:szCs w:val="24"/>
          </w:rPr>
          <w:t>5.4 a</w:t>
        </w:r>
      </w:smartTag>
      <w:r w:rsidR="00A60AB1" w:rsidRPr="008830C1">
        <w:rPr>
          <w:rFonts w:ascii="Times New Roman" w:hAnsi="Times New Roman"/>
          <w:szCs w:val="24"/>
        </w:rPr>
        <w:t xml:space="preserve"> seguir descrito.</w:t>
      </w:r>
    </w:p>
    <w:p w:rsidR="00401191" w:rsidRPr="008830C1" w:rsidRDefault="00401191" w:rsidP="001F0955">
      <w:pPr>
        <w:pStyle w:val="SubItem"/>
        <w:widowControl/>
        <w:tabs>
          <w:tab w:val="clear" w:pos="992"/>
          <w:tab w:val="num" w:pos="2411"/>
        </w:tabs>
        <w:adjustRightInd/>
        <w:spacing w:before="0" w:line="240" w:lineRule="auto"/>
        <w:ind w:left="851"/>
        <w:textAlignment w:val="auto"/>
        <w:rPr>
          <w:rFonts w:ascii="Times New Roman" w:hAnsi="Times New Roman"/>
          <w:szCs w:val="24"/>
        </w:rPr>
      </w:pPr>
    </w:p>
    <w:p w:rsidR="00A60AB1" w:rsidRPr="008830C1" w:rsidRDefault="00A60AB1" w:rsidP="001F0955">
      <w:pPr>
        <w:pStyle w:val="SubItem"/>
        <w:widowControl/>
        <w:numPr>
          <w:ilvl w:val="1"/>
          <w:numId w:val="26"/>
        </w:numPr>
        <w:tabs>
          <w:tab w:val="num" w:pos="426"/>
          <w:tab w:val="num" w:pos="2411"/>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 xml:space="preserve">Os pedidos de esclarecimentos como também apresentação de impugnação do Edital sobre quaisquer elementos somente serão atendidos quando solicitados por escrito até </w:t>
      </w:r>
      <w:r w:rsidRPr="008830C1">
        <w:rPr>
          <w:rFonts w:ascii="Times New Roman" w:hAnsi="Times New Roman"/>
          <w:szCs w:val="24"/>
        </w:rPr>
        <w:lastRenderedPageBreak/>
        <w:t>05 (cinco) dias úteis anteriores à data estabelecida para a abertura das propostas. As consultas formuladas fora deste prazo serão consideradas como não recebidas.</w:t>
      </w:r>
    </w:p>
    <w:p w:rsidR="003F7525" w:rsidRDefault="003F7525" w:rsidP="001F0955">
      <w:pPr>
        <w:pStyle w:val="SubItem"/>
        <w:widowControl/>
        <w:tabs>
          <w:tab w:val="clear" w:pos="992"/>
        </w:tabs>
        <w:adjustRightInd/>
        <w:spacing w:before="0" w:line="240" w:lineRule="auto"/>
        <w:ind w:left="851"/>
        <w:textAlignment w:val="auto"/>
        <w:rPr>
          <w:rFonts w:ascii="Times New Roman" w:hAnsi="Times New Roman"/>
          <w:szCs w:val="24"/>
        </w:rPr>
      </w:pPr>
    </w:p>
    <w:p w:rsidR="00C13721" w:rsidRPr="008830C1" w:rsidRDefault="00C13721" w:rsidP="001F0955">
      <w:pPr>
        <w:pStyle w:val="SubItem"/>
        <w:widowControl/>
        <w:tabs>
          <w:tab w:val="clear" w:pos="992"/>
        </w:tabs>
        <w:adjustRightInd/>
        <w:spacing w:before="0" w:line="240" w:lineRule="auto"/>
        <w:ind w:left="851"/>
        <w:textAlignment w:val="auto"/>
        <w:rPr>
          <w:rFonts w:ascii="Times New Roman" w:hAnsi="Times New Roman"/>
          <w:szCs w:val="24"/>
        </w:rPr>
      </w:pPr>
    </w:p>
    <w:p w:rsidR="00A60AB1" w:rsidRPr="008830C1" w:rsidRDefault="00A60AB1" w:rsidP="001F0955">
      <w:pPr>
        <w:pStyle w:val="SubItem"/>
        <w:widowControl/>
        <w:numPr>
          <w:ilvl w:val="1"/>
          <w:numId w:val="26"/>
        </w:numPr>
        <w:tabs>
          <w:tab w:val="num" w:pos="426"/>
          <w:tab w:val="num" w:pos="2411"/>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 xml:space="preserve">Analisando as consultas, a CODEVASF deverá esclarecê-las e, acatando-as, alterar ou adequar os elementos constantes do Edital e seus anexos, comunicando sua decisão, por meio do sitio </w:t>
      </w:r>
      <w:hyperlink r:id="rId39" w:history="1">
        <w:r w:rsidRPr="008830C1">
          <w:rPr>
            <w:rStyle w:val="Hyperlink"/>
            <w:rFonts w:ascii="Times New Roman" w:hAnsi="Times New Roman"/>
            <w:szCs w:val="24"/>
          </w:rPr>
          <w:t>www.codevasf.gov.br</w:t>
        </w:r>
      </w:hyperlink>
      <w:r w:rsidRPr="008830C1">
        <w:rPr>
          <w:rFonts w:ascii="Times New Roman" w:hAnsi="Times New Roman"/>
          <w:szCs w:val="24"/>
        </w:rPr>
        <w:t>.</w:t>
      </w:r>
    </w:p>
    <w:p w:rsidR="00401191" w:rsidRPr="008830C1" w:rsidRDefault="00401191" w:rsidP="001F0955">
      <w:pPr>
        <w:pStyle w:val="SubItem"/>
        <w:widowControl/>
        <w:tabs>
          <w:tab w:val="clear" w:pos="992"/>
          <w:tab w:val="num" w:pos="2411"/>
        </w:tabs>
        <w:adjustRightInd/>
        <w:spacing w:before="0" w:line="240" w:lineRule="auto"/>
        <w:ind w:left="851"/>
        <w:textAlignment w:val="auto"/>
        <w:rPr>
          <w:rFonts w:ascii="Times New Roman" w:hAnsi="Times New Roman"/>
          <w:szCs w:val="24"/>
        </w:rPr>
      </w:pPr>
    </w:p>
    <w:p w:rsidR="00A60AB1" w:rsidRPr="008830C1" w:rsidRDefault="00A60AB1" w:rsidP="001F0955">
      <w:pPr>
        <w:pStyle w:val="SubItem"/>
        <w:widowControl/>
        <w:numPr>
          <w:ilvl w:val="1"/>
          <w:numId w:val="26"/>
        </w:numPr>
        <w:tabs>
          <w:tab w:val="num" w:pos="426"/>
          <w:tab w:val="num" w:pos="2411"/>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A apresentação da proposta tornará evidente que a licitante examinou minuciosamente toda a documentação deste Edital e seus anexos. Evidenciará, também, que a licitante obteve da CODEVASF, satisfatoriamente, todas as informações e esclarecimentos solicitados.</w:t>
      </w:r>
    </w:p>
    <w:p w:rsidR="00401191" w:rsidRPr="008830C1" w:rsidRDefault="00401191" w:rsidP="001F0955">
      <w:pPr>
        <w:pStyle w:val="SubItem"/>
        <w:widowControl/>
        <w:tabs>
          <w:tab w:val="clear" w:pos="992"/>
          <w:tab w:val="num" w:pos="2411"/>
        </w:tabs>
        <w:adjustRightInd/>
        <w:spacing w:before="0" w:line="240" w:lineRule="auto"/>
        <w:ind w:left="851"/>
        <w:textAlignment w:val="auto"/>
        <w:rPr>
          <w:rFonts w:ascii="Times New Roman" w:hAnsi="Times New Roman"/>
          <w:szCs w:val="24"/>
        </w:rPr>
      </w:pPr>
    </w:p>
    <w:p w:rsidR="00A60AB1" w:rsidRPr="008830C1" w:rsidRDefault="00A60AB1" w:rsidP="001F0955">
      <w:pPr>
        <w:pStyle w:val="SubItem"/>
        <w:widowControl/>
        <w:numPr>
          <w:ilvl w:val="1"/>
          <w:numId w:val="26"/>
        </w:numPr>
        <w:tabs>
          <w:tab w:val="num" w:pos="426"/>
          <w:tab w:val="num" w:pos="2411"/>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Fica entendido que a licitante tem pleno conhecimento das condições locais onde serão executados os serviços e teve solucionadas todas as dúvidas, antes da data da apresentação das propostas.</w:t>
      </w:r>
    </w:p>
    <w:p w:rsidR="000106F1" w:rsidRPr="008830C1" w:rsidRDefault="000106F1" w:rsidP="001F0955">
      <w:pPr>
        <w:pStyle w:val="SubItem"/>
        <w:widowControl/>
        <w:tabs>
          <w:tab w:val="clear" w:pos="992"/>
          <w:tab w:val="num" w:pos="2411"/>
        </w:tabs>
        <w:adjustRightInd/>
        <w:spacing w:before="0" w:line="240" w:lineRule="auto"/>
        <w:ind w:left="426" w:firstLine="0"/>
        <w:textAlignment w:val="auto"/>
        <w:rPr>
          <w:rFonts w:ascii="Times New Roman" w:hAnsi="Times New Roman"/>
          <w:szCs w:val="24"/>
        </w:rPr>
      </w:pPr>
    </w:p>
    <w:p w:rsidR="00AD2946" w:rsidRPr="008830C1" w:rsidRDefault="00AD2946" w:rsidP="001F0955">
      <w:pPr>
        <w:pStyle w:val="SubItem"/>
        <w:widowControl/>
        <w:tabs>
          <w:tab w:val="clear" w:pos="992"/>
          <w:tab w:val="num" w:pos="2411"/>
        </w:tabs>
        <w:adjustRightInd/>
        <w:spacing w:before="0" w:line="240" w:lineRule="auto"/>
        <w:ind w:left="426" w:firstLine="0"/>
        <w:textAlignment w:val="auto"/>
        <w:rPr>
          <w:rFonts w:ascii="Times New Roman" w:hAnsi="Times New Roman"/>
          <w:szCs w:val="24"/>
        </w:rPr>
      </w:pPr>
    </w:p>
    <w:p w:rsidR="009B157E" w:rsidRPr="008830C1" w:rsidRDefault="009B157E" w:rsidP="001F0955">
      <w:pPr>
        <w:pStyle w:val="Item"/>
        <w:widowControl/>
        <w:numPr>
          <w:ilvl w:val="0"/>
          <w:numId w:val="26"/>
        </w:numPr>
        <w:adjustRightInd/>
        <w:spacing w:line="240" w:lineRule="auto"/>
        <w:textAlignment w:val="auto"/>
        <w:rPr>
          <w:rFonts w:ascii="Times New Roman" w:hAnsi="Times New Roman"/>
          <w:szCs w:val="24"/>
          <w:u w:val="none"/>
        </w:rPr>
      </w:pPr>
      <w:r w:rsidRPr="008830C1">
        <w:rPr>
          <w:rFonts w:ascii="Times New Roman" w:hAnsi="Times New Roman"/>
          <w:szCs w:val="24"/>
          <w:u w:val="none"/>
        </w:rPr>
        <w:t>APRESENTAÇÃO DA DOCUMENTAÇÃO E PROPOSTAS</w:t>
      </w:r>
      <w:r w:rsidR="00C82F3A" w:rsidRPr="008830C1">
        <w:rPr>
          <w:rFonts w:ascii="Times New Roman" w:hAnsi="Times New Roman"/>
          <w:szCs w:val="24"/>
          <w:u w:val="none"/>
        </w:rPr>
        <w:t>.</w:t>
      </w:r>
    </w:p>
    <w:p w:rsidR="00A02286" w:rsidRPr="008830C1" w:rsidRDefault="00A02286" w:rsidP="001F0955">
      <w:pPr>
        <w:jc w:val="both"/>
      </w:pPr>
    </w:p>
    <w:p w:rsidR="009B157E" w:rsidRPr="008830C1" w:rsidRDefault="009B157E" w:rsidP="001F0955">
      <w:pPr>
        <w:pStyle w:val="SubItem"/>
        <w:widowControl/>
        <w:numPr>
          <w:ilvl w:val="1"/>
          <w:numId w:val="26"/>
        </w:numPr>
        <w:tabs>
          <w:tab w:val="num" w:pos="1276"/>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Serão aceitas propostas entregues pessoalmente ou encaminhadas por via postal, desde que sejam recebidas pela CODEVASF no endereço indicado no preâmbulo deste Edital até o dia e hora estabelecidos para recebimento e abertura das propostas, não se admitindo sua apresentação via fax ou meio eletrônico.</w:t>
      </w:r>
    </w:p>
    <w:p w:rsidR="00C82F3A" w:rsidRPr="008830C1" w:rsidRDefault="00C82F3A" w:rsidP="001F0955">
      <w:pPr>
        <w:pStyle w:val="SubItem"/>
        <w:widowControl/>
        <w:tabs>
          <w:tab w:val="clear" w:pos="992"/>
        </w:tabs>
        <w:adjustRightInd/>
        <w:spacing w:before="0" w:line="240" w:lineRule="auto"/>
        <w:ind w:left="851"/>
        <w:textAlignment w:val="auto"/>
        <w:rPr>
          <w:rFonts w:ascii="Times New Roman" w:hAnsi="Times New Roman"/>
          <w:szCs w:val="24"/>
        </w:rPr>
      </w:pPr>
    </w:p>
    <w:p w:rsidR="00401191" w:rsidRPr="008830C1" w:rsidRDefault="009B157E" w:rsidP="001F0955">
      <w:pPr>
        <w:pStyle w:val="SubItem"/>
        <w:widowControl/>
        <w:numPr>
          <w:ilvl w:val="2"/>
          <w:numId w:val="26"/>
        </w:numPr>
        <w:tabs>
          <w:tab w:val="num" w:pos="1985"/>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 xml:space="preserve">A licitante que optar por entregar sua documentação e proposta diretamente na Sede da CODEVASF antes da data e horário estabelecidos para sua abertura poderá fazê-lo, desde que o faça diretamente na Secretaria de Licitações, localizada no endereço indicado no preâmbulo deste Edital, </w:t>
      </w:r>
      <w:proofErr w:type="gramStart"/>
      <w:r w:rsidRPr="008830C1">
        <w:rPr>
          <w:rFonts w:ascii="Times New Roman" w:hAnsi="Times New Roman"/>
          <w:szCs w:val="24"/>
        </w:rPr>
        <w:t>sob pena</w:t>
      </w:r>
      <w:proofErr w:type="gramEnd"/>
      <w:r w:rsidRPr="008830C1">
        <w:rPr>
          <w:rFonts w:ascii="Times New Roman" w:hAnsi="Times New Roman"/>
          <w:szCs w:val="24"/>
        </w:rPr>
        <w:t xml:space="preserve"> de ser considerada como não recebida.</w:t>
      </w:r>
    </w:p>
    <w:p w:rsidR="00755B66" w:rsidRPr="008830C1" w:rsidRDefault="00755B66" w:rsidP="00E61772">
      <w:pPr>
        <w:pStyle w:val="SubItem"/>
        <w:widowControl/>
        <w:tabs>
          <w:tab w:val="clear" w:pos="992"/>
        </w:tabs>
        <w:adjustRightInd/>
        <w:spacing w:before="0" w:line="240" w:lineRule="auto"/>
        <w:ind w:left="1418" w:firstLine="0"/>
        <w:textAlignment w:val="auto"/>
        <w:rPr>
          <w:rFonts w:ascii="Times New Roman" w:hAnsi="Times New Roman"/>
          <w:szCs w:val="24"/>
        </w:rPr>
      </w:pPr>
    </w:p>
    <w:p w:rsidR="00401191" w:rsidRPr="008830C1" w:rsidRDefault="009B157E" w:rsidP="00E61772">
      <w:r w:rsidRPr="008830C1">
        <w:t xml:space="preserve">A documentação e as propostas entregues após o horário estabelecido no preâmbulo deste Edital serão consideradas como não recebidas, sendo de inteira responsabilidade da licitante a entrega tempestiva da “Documentação”, "Proposta Técnica" e “Proposta </w:t>
      </w:r>
      <w:proofErr w:type="gramStart"/>
      <w:r w:rsidRPr="008830C1">
        <w:t>Financeira” enviadas por via postal</w:t>
      </w:r>
      <w:proofErr w:type="gramEnd"/>
      <w:r w:rsidRPr="008830C1">
        <w:t>.</w:t>
      </w:r>
    </w:p>
    <w:p w:rsidR="00401191" w:rsidRPr="008830C1" w:rsidRDefault="00401191" w:rsidP="00E61772">
      <w:pPr>
        <w:rPr>
          <w:lang w:eastAsia="pt-BR"/>
        </w:rPr>
      </w:pPr>
    </w:p>
    <w:p w:rsidR="009B157E" w:rsidRPr="008830C1" w:rsidRDefault="009B157E" w:rsidP="00E61772">
      <w:r w:rsidRPr="008830C1">
        <w:t xml:space="preserve">As licitantes deverão fazer entrega no dia, hora e local mencionados no preâmbulo deste </w:t>
      </w:r>
      <w:r w:rsidR="00C82F3A" w:rsidRPr="008830C1">
        <w:t xml:space="preserve">TR, </w:t>
      </w:r>
      <w:r w:rsidRPr="008830C1">
        <w:t>03 (três) envelopes, fechados, numerados e identificados, contendo, respectivamente, a “Documentação” – Invólucro n.º 01 (um), a “Proposta Técnica” – Invólucro n.º 02 (dois), e a “Proposta Financeira” – Invólucro n.º 03 (três), devendo constar ainda nos respectivos envelopes o nome e endereço da licitante, o número do Edital e descrição sucinta do objeto da licitação.</w:t>
      </w:r>
    </w:p>
    <w:p w:rsidR="00401191" w:rsidRPr="008830C1" w:rsidRDefault="00401191" w:rsidP="00E61772"/>
    <w:p w:rsidR="009B157E" w:rsidRPr="008830C1" w:rsidRDefault="009B157E" w:rsidP="00E61772">
      <w:r w:rsidRPr="008830C1">
        <w:t xml:space="preserve">A “Proposta Técnica” e a “Proposta Financeira” deverão estar datilografadas ou impressas por processo eletrônico em papel timbrado da empresa, em língua portuguesa, salvo quanto às expressões técnicas de uso corrente, com clareza, sem emendas, entrelinhas, rasuras ou borrões, </w:t>
      </w:r>
      <w:proofErr w:type="gramStart"/>
      <w:r w:rsidRPr="008830C1">
        <w:t>numerada e rubricada</w:t>
      </w:r>
      <w:proofErr w:type="gramEnd"/>
      <w:r w:rsidRPr="008830C1">
        <w:t xml:space="preserve"> em todas as suas folhas e assinada na última pelo responsável legal da empresa ou procurador.</w:t>
      </w:r>
    </w:p>
    <w:p w:rsidR="00401191" w:rsidRPr="008830C1" w:rsidRDefault="00401191" w:rsidP="00E61772"/>
    <w:p w:rsidR="00401191" w:rsidRPr="008830C1" w:rsidRDefault="009B157E" w:rsidP="00E61772">
      <w:r w:rsidRPr="008830C1">
        <w:lastRenderedPageBreak/>
        <w:t xml:space="preserve">Os documentos serão apresentados na ordem indicada no presente </w:t>
      </w:r>
      <w:r w:rsidR="00755B66" w:rsidRPr="008830C1">
        <w:t>Termo de Referencia</w:t>
      </w:r>
      <w:r w:rsidRPr="008830C1">
        <w:t xml:space="preserve">, numerados </w:t>
      </w:r>
      <w:r w:rsidR="00755B66" w:rsidRPr="008830C1">
        <w:t>sequencialmente</w:t>
      </w:r>
      <w:r w:rsidRPr="008830C1">
        <w:t xml:space="preserve"> e rubricados em todas as suas folhas pelo representante legal da licitante ou seu procurador.</w:t>
      </w:r>
    </w:p>
    <w:p w:rsidR="00755B66" w:rsidRPr="008830C1" w:rsidRDefault="00755B66" w:rsidP="00E61772"/>
    <w:p w:rsidR="009B157E" w:rsidRPr="008830C1" w:rsidRDefault="009B157E" w:rsidP="00E61772">
      <w:r w:rsidRPr="008830C1">
        <w:t>Os documentos deverão ser apresentados em original, por qualquer processo de cópia autenticada por cartório competente ou por servidor da Secretaria de Licitações, na Sede da CODEVASF, ou ainda publicação em órgão da imprensa oficial.</w:t>
      </w:r>
    </w:p>
    <w:p w:rsidR="00755B66" w:rsidRPr="008830C1" w:rsidRDefault="00755B66" w:rsidP="00E61772">
      <w:r w:rsidRPr="008830C1">
        <w:t>Em cada invólucro deverá ser apresentado um índice relacionado todos os documentos nele contidos.</w:t>
      </w:r>
    </w:p>
    <w:p w:rsidR="00755B66" w:rsidRPr="008830C1" w:rsidRDefault="00755B66" w:rsidP="00E61772"/>
    <w:p w:rsidR="00755B66" w:rsidRPr="008830C1" w:rsidRDefault="00755B66" w:rsidP="00E61772">
      <w:r w:rsidRPr="008830C1">
        <w:t xml:space="preserve">Todos os documentos elaborados pelas licitantes (declarações, planilhas, </w:t>
      </w:r>
      <w:r w:rsidR="00E460A7" w:rsidRPr="008830C1">
        <w:t>etc.</w:t>
      </w:r>
      <w:r w:rsidRPr="008830C1">
        <w:t>) deverão ser apresentados em papeis timbrados, próprios das empresas;</w:t>
      </w:r>
    </w:p>
    <w:p w:rsidR="00755B66" w:rsidRPr="008830C1" w:rsidRDefault="00755B66" w:rsidP="00E61772"/>
    <w:p w:rsidR="009B157E" w:rsidRPr="008830C1" w:rsidRDefault="009B157E" w:rsidP="00E61772">
      <w:r w:rsidRPr="008830C1">
        <w:t>A comprovação de outorga de poderes para representação da empresa referida nos subitens 6.3 e 6.3.1 deste Edital se fará por meio de apresentação da cópia do ato de sua investidura.</w:t>
      </w:r>
    </w:p>
    <w:p w:rsidR="00401191" w:rsidRPr="008830C1" w:rsidRDefault="00401191" w:rsidP="00E61772"/>
    <w:p w:rsidR="009B157E" w:rsidRPr="008830C1" w:rsidRDefault="009B157E" w:rsidP="00E61772">
      <w:r w:rsidRPr="008830C1">
        <w:t>As propostas deverão contemplar todos os serviços que compõem o objeto deste Edital, observando todas as descrições, características técnicas e demais recomendações constantes dos Termos de Referência (ANEXO III), parte integrante deste Edital. Não serão aceitas propostas que não apresentarem cotações para todos os serviços solicitados. Tais propostas serão desclassificadas.</w:t>
      </w:r>
    </w:p>
    <w:p w:rsidR="00A02286" w:rsidRPr="008830C1" w:rsidRDefault="00A02286" w:rsidP="001F0955">
      <w:pPr>
        <w:pStyle w:val="SubItem"/>
        <w:widowControl/>
        <w:tabs>
          <w:tab w:val="clear" w:pos="992"/>
          <w:tab w:val="num" w:pos="1276"/>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1"/>
          <w:numId w:val="26"/>
        </w:numPr>
        <w:tabs>
          <w:tab w:val="num" w:pos="1276"/>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DOCUMENTAÇÃO - INVOLUCRO Nº 01</w:t>
      </w:r>
    </w:p>
    <w:p w:rsidR="00A02286" w:rsidRPr="008830C1" w:rsidRDefault="00A02286" w:rsidP="001F0955">
      <w:pPr>
        <w:pStyle w:val="SubItem"/>
        <w:widowControl/>
        <w:tabs>
          <w:tab w:val="clear" w:pos="992"/>
          <w:tab w:val="num" w:pos="1276"/>
        </w:tabs>
        <w:adjustRightInd/>
        <w:spacing w:before="0" w:line="240" w:lineRule="auto"/>
        <w:ind w:left="851"/>
        <w:textAlignment w:val="auto"/>
        <w:rPr>
          <w:rFonts w:ascii="Times New Roman" w:hAnsi="Times New Roman"/>
          <w:b/>
          <w:szCs w:val="24"/>
        </w:rPr>
      </w:pPr>
    </w:p>
    <w:p w:rsidR="0041137F" w:rsidRPr="008830C1" w:rsidRDefault="009B157E" w:rsidP="001F0955">
      <w:pPr>
        <w:ind w:left="284"/>
        <w:jc w:val="both"/>
      </w:pPr>
      <w:r w:rsidRPr="008830C1">
        <w:t>Em invólucro fechado, que receberá a denominação de “Invólucro n.º 1 (um)”, será apresentada a “Documentação”, em 02 (duas) vias distintas de igual teor, em volumes separados, devidamente identificados, encadernados ou grampeados, devendo ser evidenciado na respectiva capa de cada volume as inscrições: "ORIGINAL" e "2ª VIA", e deverá conter os documentos abaixo relacionados.</w:t>
      </w:r>
    </w:p>
    <w:p w:rsidR="0041137F" w:rsidRPr="008830C1" w:rsidRDefault="009B157E" w:rsidP="001F0955">
      <w:pPr>
        <w:ind w:left="284"/>
        <w:jc w:val="both"/>
      </w:pPr>
      <w:r w:rsidRPr="008830C1">
        <w:t>No início de cada volume deverá ser apresentado um índice relacionando todos os documentos</w:t>
      </w:r>
      <w:r w:rsidR="0041137F" w:rsidRPr="008830C1">
        <w:t xml:space="preserve"> nele contidos.</w:t>
      </w:r>
    </w:p>
    <w:p w:rsidR="009B157E" w:rsidRPr="008830C1" w:rsidRDefault="009B157E" w:rsidP="001F0955">
      <w:pPr>
        <w:ind w:left="284"/>
        <w:jc w:val="both"/>
      </w:pPr>
      <w:r w:rsidRPr="008830C1">
        <w:t>Toda documentação no original ou cópia autenticada, não sendo necessária a autenticação dos documentos contidos no volume “2ª via”.</w:t>
      </w:r>
    </w:p>
    <w:p w:rsidR="0041137F" w:rsidRPr="008830C1" w:rsidRDefault="0041137F" w:rsidP="001F0955">
      <w:pPr>
        <w:ind w:left="851" w:hanging="567"/>
        <w:jc w:val="both"/>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Habilitação Jurídica</w:t>
      </w:r>
    </w:p>
    <w:p w:rsidR="00A02286" w:rsidRPr="008830C1" w:rsidRDefault="00A02286" w:rsidP="001F0955">
      <w:pPr>
        <w:pStyle w:val="SubItem"/>
        <w:widowControl/>
        <w:tabs>
          <w:tab w:val="clear" w:pos="992"/>
          <w:tab w:val="num" w:pos="2127"/>
        </w:tabs>
        <w:adjustRightInd/>
        <w:spacing w:before="0" w:line="240" w:lineRule="auto"/>
        <w:ind w:left="851"/>
        <w:textAlignment w:val="auto"/>
        <w:rPr>
          <w:rFonts w:ascii="Times New Roman" w:hAnsi="Times New Roman"/>
          <w:b/>
          <w:szCs w:val="24"/>
        </w:rPr>
      </w:pPr>
    </w:p>
    <w:p w:rsidR="009B157E" w:rsidRPr="008830C1" w:rsidRDefault="009B157E" w:rsidP="00312DB6">
      <w:pPr>
        <w:numPr>
          <w:ilvl w:val="0"/>
          <w:numId w:val="44"/>
        </w:numPr>
        <w:tabs>
          <w:tab w:val="clear" w:pos="1381"/>
        </w:tabs>
        <w:suppressAutoHyphens w:val="0"/>
        <w:ind w:left="1418" w:hanging="567"/>
        <w:jc w:val="both"/>
      </w:pPr>
      <w:r w:rsidRPr="008830C1">
        <w:t>Registro comercial, no caso de empresa individual;</w:t>
      </w:r>
    </w:p>
    <w:p w:rsidR="009B157E" w:rsidRPr="008830C1" w:rsidRDefault="009B157E" w:rsidP="00312DB6">
      <w:pPr>
        <w:numPr>
          <w:ilvl w:val="0"/>
          <w:numId w:val="44"/>
        </w:numPr>
        <w:tabs>
          <w:tab w:val="clear" w:pos="1381"/>
        </w:tabs>
        <w:suppressAutoHyphens w:val="0"/>
        <w:ind w:left="1418" w:hanging="567"/>
        <w:jc w:val="both"/>
      </w:pPr>
      <w:r w:rsidRPr="008830C1">
        <w:t>Ato constitutivo, estatuto ou contrato social em vigor, devidamente registrado, em se tratando de sociedades comerciais, e, no caso de sociedades por ações, acompanhado de documentos de eleição de seus administradores;</w:t>
      </w:r>
    </w:p>
    <w:p w:rsidR="009B157E" w:rsidRPr="008830C1" w:rsidRDefault="009B157E" w:rsidP="00312DB6">
      <w:pPr>
        <w:numPr>
          <w:ilvl w:val="0"/>
          <w:numId w:val="44"/>
        </w:numPr>
        <w:tabs>
          <w:tab w:val="clear" w:pos="1381"/>
        </w:tabs>
        <w:suppressAutoHyphens w:val="0"/>
        <w:ind w:left="1418" w:hanging="567"/>
        <w:jc w:val="both"/>
      </w:pPr>
      <w:r w:rsidRPr="008830C1">
        <w:t>Inscrição do ato constitutivo, no caso de sociedades civis, acompanhada de prova de diretoria em exercício;</w:t>
      </w:r>
    </w:p>
    <w:p w:rsidR="009B157E" w:rsidRPr="008830C1" w:rsidRDefault="009B157E" w:rsidP="00312DB6">
      <w:pPr>
        <w:numPr>
          <w:ilvl w:val="0"/>
          <w:numId w:val="44"/>
        </w:numPr>
        <w:tabs>
          <w:tab w:val="clear" w:pos="1381"/>
        </w:tabs>
        <w:suppressAutoHyphens w:val="0"/>
        <w:ind w:left="1418" w:hanging="567"/>
        <w:jc w:val="both"/>
      </w:pPr>
      <w:r w:rsidRPr="008830C1">
        <w:t>Decreto de autorização, em se tratando de empresa ou sociedade estrangeira em funcionamento no país, e ato do registro de autorização para funcionamento expedido pelo órgão competente, quando a atividade assim o exigir;</w:t>
      </w:r>
    </w:p>
    <w:p w:rsidR="009B157E" w:rsidRPr="008830C1" w:rsidRDefault="009B157E" w:rsidP="00312DB6">
      <w:pPr>
        <w:numPr>
          <w:ilvl w:val="0"/>
          <w:numId w:val="44"/>
        </w:numPr>
        <w:tabs>
          <w:tab w:val="clear" w:pos="1381"/>
        </w:tabs>
        <w:suppressAutoHyphens w:val="0"/>
        <w:ind w:left="1418" w:hanging="567"/>
        <w:jc w:val="both"/>
      </w:pPr>
      <w:r w:rsidRPr="008830C1">
        <w:t xml:space="preserve">Declaração da inexistência de fato superveniente à expedição do SICAF ou CRC que impeça a sua habilitação, prevista no § 2º do art. 32 da Lei n.º 8.666/93 e de que não foi declarada inidônea por qualquer órgão da Administração Pública, que não está impedida de licitar ou contratar com a CODEVASF, e de que </w:t>
      </w:r>
      <w:r w:rsidR="00E460A7" w:rsidRPr="008830C1">
        <w:t>se encontra</w:t>
      </w:r>
      <w:r w:rsidRPr="008830C1">
        <w:t xml:space="preserve"> </w:t>
      </w:r>
      <w:r w:rsidRPr="008830C1">
        <w:lastRenderedPageBreak/>
        <w:t xml:space="preserve">em situação regular perante o Ministério do Trabalho, no que se refere à observância do disposto no inciso </w:t>
      </w:r>
      <w:r w:rsidRPr="008830C1">
        <w:rPr>
          <w:color w:val="000000"/>
        </w:rPr>
        <w:t xml:space="preserve">XXXIII do </w:t>
      </w:r>
      <w:r w:rsidR="005A74AB" w:rsidRPr="008830C1">
        <w:rPr>
          <w:color w:val="000000"/>
        </w:rPr>
        <w:t>art. 7º da Constituição Federal</w:t>
      </w:r>
      <w:r w:rsidRPr="008830C1">
        <w:t>;</w:t>
      </w:r>
    </w:p>
    <w:p w:rsidR="0041137F" w:rsidRPr="008830C1" w:rsidRDefault="0041137F" w:rsidP="001F0955">
      <w:pPr>
        <w:suppressAutoHyphens w:val="0"/>
        <w:ind w:left="851" w:hanging="567"/>
        <w:jc w:val="both"/>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Regularidade Fiscal</w:t>
      </w:r>
    </w:p>
    <w:p w:rsidR="0041137F" w:rsidRPr="008830C1" w:rsidRDefault="0041137F" w:rsidP="001F0955">
      <w:pPr>
        <w:pStyle w:val="SubItem"/>
        <w:widowControl/>
        <w:tabs>
          <w:tab w:val="clear" w:pos="992"/>
          <w:tab w:val="num" w:pos="2127"/>
        </w:tabs>
        <w:adjustRightInd/>
        <w:spacing w:before="0" w:line="240" w:lineRule="auto"/>
        <w:ind w:left="851"/>
        <w:textAlignment w:val="auto"/>
        <w:rPr>
          <w:rFonts w:ascii="Times New Roman" w:hAnsi="Times New Roman"/>
          <w:b/>
          <w:szCs w:val="24"/>
        </w:rPr>
      </w:pPr>
    </w:p>
    <w:p w:rsidR="009B157E" w:rsidRPr="008830C1" w:rsidRDefault="009B157E" w:rsidP="00312DB6">
      <w:pPr>
        <w:numPr>
          <w:ilvl w:val="0"/>
          <w:numId w:val="45"/>
        </w:numPr>
        <w:tabs>
          <w:tab w:val="clear" w:pos="1381"/>
        </w:tabs>
        <w:suppressAutoHyphens w:val="0"/>
        <w:ind w:left="1418" w:hanging="567"/>
        <w:jc w:val="both"/>
      </w:pPr>
      <w:r w:rsidRPr="008830C1">
        <w:t>Prova de inscrição no Cadastro Nacional de Pessoa Jurídica do Ministério da Fazenda – CNPJ;</w:t>
      </w:r>
    </w:p>
    <w:p w:rsidR="003F7525" w:rsidRPr="008830C1" w:rsidRDefault="003F7525" w:rsidP="001F0955">
      <w:pPr>
        <w:suppressAutoHyphens w:val="0"/>
        <w:ind w:left="1418"/>
        <w:jc w:val="both"/>
      </w:pPr>
    </w:p>
    <w:p w:rsidR="009B157E" w:rsidRPr="008830C1" w:rsidRDefault="009B157E" w:rsidP="00312DB6">
      <w:pPr>
        <w:numPr>
          <w:ilvl w:val="0"/>
          <w:numId w:val="45"/>
        </w:numPr>
        <w:tabs>
          <w:tab w:val="clear" w:pos="1381"/>
        </w:tabs>
        <w:suppressAutoHyphens w:val="0"/>
        <w:ind w:left="1418" w:hanging="567"/>
        <w:jc w:val="both"/>
      </w:pPr>
      <w:r w:rsidRPr="008830C1">
        <w:t xml:space="preserve">Prova de inscrição no cadastro de contribuintes estadual e municipal, se </w:t>
      </w:r>
      <w:proofErr w:type="gramStart"/>
      <w:r w:rsidRPr="008830C1">
        <w:t>houver,</w:t>
      </w:r>
      <w:proofErr w:type="gramEnd"/>
      <w:r w:rsidRPr="008830C1">
        <w:t xml:space="preserve"> relativo ao domicílio ou sede do licitante, pertinente a seu ramo de atividade e compatível com o objetivo contratual;</w:t>
      </w:r>
    </w:p>
    <w:p w:rsidR="003F7525" w:rsidRPr="008830C1" w:rsidRDefault="003F7525" w:rsidP="001F0955">
      <w:pPr>
        <w:suppressAutoHyphens w:val="0"/>
        <w:jc w:val="both"/>
      </w:pPr>
    </w:p>
    <w:p w:rsidR="009B157E" w:rsidRPr="008830C1" w:rsidRDefault="009B157E" w:rsidP="00312DB6">
      <w:pPr>
        <w:numPr>
          <w:ilvl w:val="0"/>
          <w:numId w:val="45"/>
        </w:numPr>
        <w:tabs>
          <w:tab w:val="clear" w:pos="1381"/>
        </w:tabs>
        <w:suppressAutoHyphens w:val="0"/>
        <w:ind w:left="1418" w:hanging="567"/>
        <w:jc w:val="both"/>
      </w:pPr>
      <w:r w:rsidRPr="008830C1">
        <w:t>Prova de regularidade para com as Fazendas Federal/Certidão Quanto à Dívida Ativa da União, Estadual e Municipal do domicílio ou sede da licitante, ou outra equivalente na forma da lei, com validade em vigor;</w:t>
      </w:r>
    </w:p>
    <w:p w:rsidR="003F7525" w:rsidRPr="008830C1" w:rsidRDefault="003F7525" w:rsidP="001F0955">
      <w:pPr>
        <w:suppressAutoHyphens w:val="0"/>
        <w:jc w:val="both"/>
      </w:pPr>
    </w:p>
    <w:p w:rsidR="009B157E" w:rsidRPr="008830C1" w:rsidRDefault="009B157E" w:rsidP="00312DB6">
      <w:pPr>
        <w:numPr>
          <w:ilvl w:val="0"/>
          <w:numId w:val="45"/>
        </w:numPr>
        <w:tabs>
          <w:tab w:val="clear" w:pos="1381"/>
        </w:tabs>
        <w:suppressAutoHyphens w:val="0"/>
        <w:ind w:left="1418" w:hanging="567"/>
        <w:jc w:val="both"/>
      </w:pPr>
      <w:r w:rsidRPr="008830C1">
        <w:t>Prova de regularidade relativa à Seguridade Social, demonstrando o cumprimento dos encargos sociais instituídos por lei, mediante Certidão Negativa de Débitos com a Previdência Social - (CND), com validade em vigor;</w:t>
      </w:r>
    </w:p>
    <w:p w:rsidR="003F7525" w:rsidRPr="008830C1" w:rsidRDefault="003F7525" w:rsidP="001F0955">
      <w:pPr>
        <w:suppressAutoHyphens w:val="0"/>
        <w:jc w:val="both"/>
      </w:pPr>
    </w:p>
    <w:p w:rsidR="009B157E" w:rsidRPr="008830C1" w:rsidRDefault="009B157E" w:rsidP="00312DB6">
      <w:pPr>
        <w:numPr>
          <w:ilvl w:val="0"/>
          <w:numId w:val="45"/>
        </w:numPr>
        <w:tabs>
          <w:tab w:val="clear" w:pos="1381"/>
        </w:tabs>
        <w:suppressAutoHyphens w:val="0"/>
        <w:ind w:left="1418" w:hanging="567"/>
        <w:jc w:val="both"/>
      </w:pPr>
      <w:r w:rsidRPr="008830C1">
        <w:t>Prova de situação regular perante o Fundo de Garantia do Tempo de Serviço - FGTS, emitida pela Caixa Econômica Federal, com validade em vigor;</w:t>
      </w:r>
    </w:p>
    <w:p w:rsidR="003F7525" w:rsidRPr="008830C1" w:rsidRDefault="003F7525" w:rsidP="001F0955">
      <w:pPr>
        <w:suppressAutoHyphens w:val="0"/>
        <w:ind w:left="1418"/>
        <w:jc w:val="both"/>
      </w:pPr>
    </w:p>
    <w:p w:rsidR="009B157E" w:rsidRPr="008830C1" w:rsidRDefault="009B157E" w:rsidP="001F0955">
      <w:pPr>
        <w:pStyle w:val="SubItem"/>
        <w:widowControl/>
        <w:numPr>
          <w:ilvl w:val="3"/>
          <w:numId w:val="26"/>
        </w:numPr>
        <w:tabs>
          <w:tab w:val="num" w:pos="2127"/>
          <w:tab w:val="num" w:pos="2837"/>
        </w:tabs>
        <w:adjustRightInd/>
        <w:spacing w:before="0" w:line="240" w:lineRule="auto"/>
        <w:ind w:left="1560" w:hanging="709"/>
        <w:textAlignment w:val="auto"/>
        <w:rPr>
          <w:rFonts w:ascii="Times New Roman" w:hAnsi="Times New Roman"/>
          <w:szCs w:val="24"/>
        </w:rPr>
      </w:pPr>
      <w:r w:rsidRPr="008830C1">
        <w:rPr>
          <w:rFonts w:ascii="Times New Roman" w:hAnsi="Times New Roman"/>
          <w:szCs w:val="24"/>
        </w:rPr>
        <w:t>A validade das certidões referidas nas alíneas "a" a "e" do subitem 6.</w:t>
      </w:r>
      <w:r w:rsidR="0070449E">
        <w:rPr>
          <w:rFonts w:ascii="Times New Roman" w:hAnsi="Times New Roman"/>
          <w:szCs w:val="24"/>
        </w:rPr>
        <w:t>2</w:t>
      </w:r>
      <w:r w:rsidRPr="008830C1">
        <w:rPr>
          <w:rFonts w:ascii="Times New Roman" w:hAnsi="Times New Roman"/>
          <w:szCs w:val="24"/>
        </w:rPr>
        <w:t xml:space="preserve">.2. </w:t>
      </w:r>
      <w:proofErr w:type="gramStart"/>
      <w:r w:rsidRPr="008830C1">
        <w:rPr>
          <w:rFonts w:ascii="Times New Roman" w:hAnsi="Times New Roman"/>
          <w:szCs w:val="24"/>
        </w:rPr>
        <w:t>corresponderá</w:t>
      </w:r>
      <w:proofErr w:type="gramEnd"/>
      <w:r w:rsidRPr="008830C1">
        <w:rPr>
          <w:rFonts w:ascii="Times New Roman" w:hAnsi="Times New Roman"/>
          <w:szCs w:val="24"/>
        </w:rPr>
        <w:t xml:space="preserve"> ao prazo fixado nos próprios documentos. Caso as mesmas não contenham expressamente o prazo de validade, a CODEVASF convenciona o prazo como sendo de 90 (noventa) dias, a contar da data de sua expedição, ressalvada a hipótese da licitante comprovar que o documento tem prazo de validade superior ao antes convencionado, mediante juntada de norma legal pertinente.</w:t>
      </w:r>
    </w:p>
    <w:p w:rsidR="003F7525" w:rsidRPr="008830C1" w:rsidRDefault="003F7525" w:rsidP="001F0955">
      <w:pPr>
        <w:pStyle w:val="SubItem"/>
        <w:widowControl/>
        <w:tabs>
          <w:tab w:val="clear" w:pos="992"/>
        </w:tabs>
        <w:adjustRightInd/>
        <w:spacing w:before="0" w:line="240" w:lineRule="auto"/>
        <w:ind w:left="1560" w:firstLine="0"/>
        <w:textAlignment w:val="auto"/>
        <w:rPr>
          <w:rFonts w:ascii="Times New Roman" w:hAnsi="Times New Roman"/>
          <w:szCs w:val="24"/>
        </w:rPr>
      </w:pPr>
    </w:p>
    <w:p w:rsidR="009B157E" w:rsidRPr="008830C1" w:rsidRDefault="009B157E" w:rsidP="001F0955">
      <w:pPr>
        <w:pStyle w:val="SubItem"/>
        <w:widowControl/>
        <w:numPr>
          <w:ilvl w:val="3"/>
          <w:numId w:val="26"/>
        </w:numPr>
        <w:tabs>
          <w:tab w:val="num" w:pos="2127"/>
          <w:tab w:val="num" w:pos="2837"/>
        </w:tabs>
        <w:adjustRightInd/>
        <w:spacing w:before="0" w:line="240" w:lineRule="auto"/>
        <w:ind w:left="1560" w:hanging="709"/>
        <w:textAlignment w:val="auto"/>
        <w:rPr>
          <w:rFonts w:ascii="Times New Roman" w:hAnsi="Times New Roman"/>
          <w:szCs w:val="24"/>
        </w:rPr>
      </w:pPr>
      <w:r w:rsidRPr="008830C1">
        <w:rPr>
          <w:rFonts w:ascii="Times New Roman" w:hAnsi="Times New Roman"/>
          <w:szCs w:val="24"/>
        </w:rPr>
        <w:t xml:space="preserve">Caso a(s) </w:t>
      </w:r>
      <w:proofErr w:type="gramStart"/>
      <w:r w:rsidRPr="008830C1">
        <w:rPr>
          <w:rFonts w:ascii="Times New Roman" w:hAnsi="Times New Roman"/>
          <w:szCs w:val="24"/>
        </w:rPr>
        <w:t>certidão(</w:t>
      </w:r>
      <w:proofErr w:type="spellStart"/>
      <w:proofErr w:type="gramEnd"/>
      <w:r w:rsidRPr="008830C1">
        <w:rPr>
          <w:rFonts w:ascii="Times New Roman" w:hAnsi="Times New Roman"/>
          <w:szCs w:val="24"/>
        </w:rPr>
        <w:t>ões</w:t>
      </w:r>
      <w:proofErr w:type="spellEnd"/>
      <w:r w:rsidRPr="008830C1">
        <w:rPr>
          <w:rFonts w:ascii="Times New Roman" w:hAnsi="Times New Roman"/>
          <w:szCs w:val="24"/>
        </w:rPr>
        <w:t xml:space="preserve">) expedidas pela(s) Fazenda(s) Federal, Estadual, Municipal ou do Distrito Federal seja(m) POSITIVA(S), deverá constar expressamente na mesma o efeito negativo, nos termos do art. 206 do Código Tributário Nacional/CTN, ou sejam juntados documentos que comprovem que o débito foi parcelado pelo próprio emitente, que a sua cobrança está suspensa, ou se contestado, esteja garantida a execução mediante depósito em dinheiro ou através de oferecimento de bens, com data de emissão não superior a 90 (noventa) dias da data de recebimento das propostas. </w:t>
      </w:r>
    </w:p>
    <w:p w:rsidR="0041137F" w:rsidRPr="008830C1" w:rsidRDefault="0041137F" w:rsidP="001F0955">
      <w:pPr>
        <w:pStyle w:val="SubItem"/>
        <w:widowControl/>
        <w:tabs>
          <w:tab w:val="clear" w:pos="992"/>
          <w:tab w:val="num" w:pos="2837"/>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Qualificação Técnica</w:t>
      </w:r>
    </w:p>
    <w:p w:rsidR="00A02286" w:rsidRPr="008830C1" w:rsidRDefault="00A02286" w:rsidP="001F0955">
      <w:pPr>
        <w:pStyle w:val="SubItem"/>
        <w:widowControl/>
        <w:tabs>
          <w:tab w:val="clear" w:pos="992"/>
          <w:tab w:val="num" w:pos="2127"/>
        </w:tabs>
        <w:adjustRightInd/>
        <w:spacing w:before="0" w:line="240" w:lineRule="auto"/>
        <w:ind w:left="851"/>
        <w:textAlignment w:val="auto"/>
        <w:rPr>
          <w:rFonts w:ascii="Times New Roman" w:hAnsi="Times New Roman"/>
          <w:b/>
          <w:szCs w:val="24"/>
        </w:rPr>
      </w:pPr>
    </w:p>
    <w:p w:rsidR="009B157E" w:rsidRPr="008830C1" w:rsidRDefault="009B157E" w:rsidP="001F0955">
      <w:pPr>
        <w:pStyle w:val="SubItem"/>
        <w:tabs>
          <w:tab w:val="clear" w:pos="992"/>
        </w:tabs>
        <w:spacing w:before="0" w:line="240" w:lineRule="auto"/>
        <w:ind w:left="851"/>
        <w:rPr>
          <w:rFonts w:ascii="Times New Roman" w:hAnsi="Times New Roman"/>
          <w:szCs w:val="24"/>
        </w:rPr>
      </w:pPr>
      <w:r w:rsidRPr="008830C1">
        <w:rPr>
          <w:rFonts w:ascii="Times New Roman" w:hAnsi="Times New Roman"/>
          <w:szCs w:val="24"/>
        </w:rPr>
        <w:t xml:space="preserve">Para comprovação da aptidão técnica das Licitantes será necessária </w:t>
      </w:r>
      <w:proofErr w:type="gramStart"/>
      <w:r w:rsidRPr="008830C1">
        <w:rPr>
          <w:rFonts w:ascii="Times New Roman" w:hAnsi="Times New Roman"/>
          <w:szCs w:val="24"/>
        </w:rPr>
        <w:t>a</w:t>
      </w:r>
      <w:proofErr w:type="gramEnd"/>
      <w:r w:rsidRPr="008830C1">
        <w:rPr>
          <w:rFonts w:ascii="Times New Roman" w:hAnsi="Times New Roman"/>
          <w:szCs w:val="24"/>
        </w:rPr>
        <w:t xml:space="preserve"> apresentação dos seguintes documentos:</w:t>
      </w:r>
    </w:p>
    <w:p w:rsidR="009B157E" w:rsidRPr="008830C1" w:rsidRDefault="009B157E" w:rsidP="00312DB6">
      <w:pPr>
        <w:numPr>
          <w:ilvl w:val="0"/>
          <w:numId w:val="46"/>
        </w:numPr>
        <w:tabs>
          <w:tab w:val="clear" w:pos="425"/>
          <w:tab w:val="left" w:pos="1276"/>
          <w:tab w:val="left" w:pos="1560"/>
          <w:tab w:val="left" w:pos="1728"/>
          <w:tab w:val="num" w:pos="2552"/>
          <w:tab w:val="left" w:pos="3168"/>
          <w:tab w:val="left" w:pos="3888"/>
          <w:tab w:val="left" w:pos="4608"/>
          <w:tab w:val="left" w:pos="5328"/>
          <w:tab w:val="left" w:pos="6048"/>
          <w:tab w:val="left" w:pos="6768"/>
        </w:tabs>
        <w:ind w:left="1276"/>
        <w:jc w:val="both"/>
      </w:pPr>
      <w:r w:rsidRPr="008830C1">
        <w:t xml:space="preserve">Comprovar possuir, em seu quadro permanente, na data de entrega da proposta, </w:t>
      </w:r>
      <w:proofErr w:type="gramStart"/>
      <w:r w:rsidRPr="008830C1">
        <w:t>1</w:t>
      </w:r>
      <w:proofErr w:type="gramEnd"/>
      <w:r w:rsidRPr="008830C1">
        <w:t xml:space="preserve"> (um) Engenheiro civil, devidamente registrado no CREA como profissional e integrante do corpo técnico da licitante, detentor de Atestado de Responsabilidade Técnica, com o seu respectivo CAT (Certificado de Acervo Técnico), por execução de serviços de características semelhantes ao objeto</w:t>
      </w:r>
      <w:r w:rsidR="004B7E06">
        <w:t xml:space="preserve"> </w:t>
      </w:r>
      <w:r w:rsidR="00E460A7" w:rsidRPr="008830C1">
        <w:t>deste Termo</w:t>
      </w:r>
      <w:r w:rsidR="0065259F" w:rsidRPr="008830C1">
        <w:t xml:space="preserve"> de Referencia</w:t>
      </w:r>
      <w:r w:rsidRPr="008830C1">
        <w:t>.</w:t>
      </w:r>
    </w:p>
    <w:p w:rsidR="003F7525" w:rsidRPr="008830C1" w:rsidRDefault="003F7525" w:rsidP="001F0955">
      <w:pPr>
        <w:tabs>
          <w:tab w:val="left" w:pos="1276"/>
          <w:tab w:val="left" w:pos="1418"/>
          <w:tab w:val="left" w:pos="1560"/>
          <w:tab w:val="left" w:pos="1728"/>
          <w:tab w:val="left" w:pos="3168"/>
          <w:tab w:val="left" w:pos="3888"/>
          <w:tab w:val="left" w:pos="4608"/>
          <w:tab w:val="left" w:pos="5328"/>
          <w:tab w:val="left" w:pos="6048"/>
          <w:tab w:val="left" w:pos="6768"/>
        </w:tabs>
        <w:ind w:left="1418"/>
        <w:jc w:val="both"/>
      </w:pPr>
    </w:p>
    <w:p w:rsidR="009B157E" w:rsidRPr="00A26FCF" w:rsidRDefault="009B157E" w:rsidP="001F0955">
      <w:pPr>
        <w:tabs>
          <w:tab w:val="left" w:pos="1560"/>
          <w:tab w:val="left" w:pos="1985"/>
          <w:tab w:val="left" w:pos="2977"/>
        </w:tabs>
        <w:ind w:left="1985" w:hanging="567"/>
        <w:jc w:val="both"/>
      </w:pPr>
      <w:proofErr w:type="gramStart"/>
      <w:r w:rsidRPr="00A26FCF">
        <w:lastRenderedPageBreak/>
        <w:t>a.</w:t>
      </w:r>
      <w:proofErr w:type="gramEnd"/>
      <w:r w:rsidRPr="00A26FCF">
        <w:t xml:space="preserve">1) Entende-se como pertencente ao quadro permanente: empregado, sócio ou detentor de contrato de prestação de serviços; </w:t>
      </w:r>
    </w:p>
    <w:p w:rsidR="009B157E" w:rsidRPr="00A26FCF" w:rsidRDefault="0041137F" w:rsidP="001F0955">
      <w:pPr>
        <w:tabs>
          <w:tab w:val="left" w:pos="1560"/>
          <w:tab w:val="left" w:pos="1985"/>
          <w:tab w:val="left" w:pos="2977"/>
        </w:tabs>
        <w:ind w:left="1985" w:hanging="567"/>
        <w:jc w:val="both"/>
      </w:pPr>
      <w:r w:rsidRPr="00A26FCF">
        <w:t xml:space="preserve">a2) </w:t>
      </w:r>
      <w:r w:rsidR="009B157E" w:rsidRPr="00A26FCF">
        <w:t xml:space="preserve">Quando se tratar de profissional contratado </w:t>
      </w:r>
      <w:proofErr w:type="gramStart"/>
      <w:r w:rsidR="009B157E" w:rsidRPr="00A26FCF">
        <w:t>sob regime</w:t>
      </w:r>
      <w:proofErr w:type="gramEnd"/>
      <w:r w:rsidR="009B157E" w:rsidRPr="00A26FCF">
        <w:t xml:space="preserve"> de Prestação de Serviços, a comprovação se dará através de cópia autêntica do Contrato de Prestação de Serviços, regido pela Legislação Civil comum. </w:t>
      </w:r>
    </w:p>
    <w:p w:rsidR="009B157E" w:rsidRPr="00A26FCF" w:rsidRDefault="0041137F" w:rsidP="001F0955">
      <w:pPr>
        <w:tabs>
          <w:tab w:val="left" w:pos="1560"/>
          <w:tab w:val="left" w:pos="1985"/>
          <w:tab w:val="left" w:pos="2977"/>
        </w:tabs>
        <w:ind w:left="1985" w:hanging="567"/>
        <w:jc w:val="both"/>
      </w:pPr>
      <w:r w:rsidRPr="00A26FCF">
        <w:t>a3)</w:t>
      </w:r>
      <w:proofErr w:type="gramStart"/>
      <w:r w:rsidRPr="00A26FCF">
        <w:t xml:space="preserve"> </w:t>
      </w:r>
      <w:r w:rsidR="00B541A7" w:rsidRPr="00A26FCF">
        <w:t xml:space="preserve"> </w:t>
      </w:r>
      <w:proofErr w:type="gramEnd"/>
      <w:r w:rsidR="009B157E" w:rsidRPr="00A26FCF">
        <w:t>A licitante deverá comprovar através da juntada de cópias da "ficha ou livro de registro de empregado" registrados na DRT, ou através de cópia da carteira de trabalho ou do contrato social de que o detentor do acervo técnico de que trata a alínea "d" acima, pertence ao seu quadro de pessoal na condição de empregado, prestador de serviços ou de sócio e de que está indicado para coordenar os serviços objeto desta licitação.</w:t>
      </w:r>
    </w:p>
    <w:p w:rsidR="009B157E" w:rsidRPr="00A26FCF" w:rsidRDefault="0041137F" w:rsidP="001F0955">
      <w:pPr>
        <w:tabs>
          <w:tab w:val="left" w:pos="1560"/>
          <w:tab w:val="left" w:pos="1985"/>
          <w:tab w:val="left" w:pos="2977"/>
          <w:tab w:val="left" w:pos="3168"/>
          <w:tab w:val="left" w:pos="3888"/>
          <w:tab w:val="left" w:pos="4608"/>
          <w:tab w:val="left" w:pos="5328"/>
          <w:tab w:val="left" w:pos="6048"/>
          <w:tab w:val="left" w:pos="6768"/>
        </w:tabs>
        <w:ind w:left="1985" w:hanging="567"/>
        <w:jc w:val="both"/>
      </w:pPr>
      <w:r w:rsidRPr="00A26FCF">
        <w:t xml:space="preserve">a4) </w:t>
      </w:r>
      <w:r w:rsidR="009B157E" w:rsidRPr="00A26FCF">
        <w:t>Quando se tratar de dirigente ou sócio da licitante tal comprovação será através do ato constitutivo da mesma e certidão do CREA, devidamente atualizada.</w:t>
      </w:r>
    </w:p>
    <w:p w:rsidR="000106F1" w:rsidRPr="00A26FCF" w:rsidRDefault="000106F1" w:rsidP="001F0955">
      <w:pPr>
        <w:tabs>
          <w:tab w:val="left" w:pos="1418"/>
          <w:tab w:val="left" w:pos="1560"/>
          <w:tab w:val="left" w:pos="2977"/>
          <w:tab w:val="left" w:pos="3168"/>
          <w:tab w:val="left" w:pos="3888"/>
          <w:tab w:val="left" w:pos="4608"/>
          <w:tab w:val="left" w:pos="5328"/>
          <w:tab w:val="left" w:pos="6048"/>
          <w:tab w:val="left" w:pos="6768"/>
        </w:tabs>
        <w:ind w:left="1418" w:hanging="567"/>
        <w:jc w:val="both"/>
      </w:pPr>
    </w:p>
    <w:p w:rsidR="001439A6" w:rsidRDefault="009B157E" w:rsidP="001439A6">
      <w:pPr>
        <w:numPr>
          <w:ilvl w:val="0"/>
          <w:numId w:val="46"/>
        </w:numPr>
        <w:tabs>
          <w:tab w:val="clear" w:pos="425"/>
          <w:tab w:val="left" w:pos="1276"/>
          <w:tab w:val="left" w:pos="1560"/>
          <w:tab w:val="num" w:pos="1631"/>
          <w:tab w:val="left" w:pos="1728"/>
          <w:tab w:val="left" w:pos="3168"/>
          <w:tab w:val="left" w:pos="3888"/>
          <w:tab w:val="left" w:pos="4608"/>
          <w:tab w:val="left" w:pos="5328"/>
          <w:tab w:val="left" w:pos="6048"/>
          <w:tab w:val="left" w:pos="6768"/>
        </w:tabs>
        <w:ind w:left="1276"/>
        <w:jc w:val="both"/>
      </w:pPr>
      <w:r w:rsidRPr="00A26FCF">
        <w:t xml:space="preserve">A licitante deverá apresentar </w:t>
      </w:r>
      <w:proofErr w:type="gramStart"/>
      <w:r w:rsidRPr="00A26FCF">
        <w:t>atestado</w:t>
      </w:r>
      <w:proofErr w:type="gramEnd"/>
      <w:r w:rsidR="0065259F" w:rsidRPr="00A26FCF">
        <w:t>(s), devidamente registrado(s)</w:t>
      </w:r>
      <w:r w:rsidRPr="00A26FCF">
        <w:t xml:space="preserve"> em seu nome, com o seu respectivo CAT (Certificado de Acervo Técnico) do técnico responsável </w:t>
      </w:r>
      <w:r w:rsidR="001C3F66" w:rsidRPr="00A26FCF">
        <w:t xml:space="preserve">por </w:t>
      </w:r>
      <w:r w:rsidRPr="00A26FCF">
        <w:t>este atestado, comprov</w:t>
      </w:r>
      <w:r w:rsidR="0014160B" w:rsidRPr="00A26FCF">
        <w:t>ando já ter prestado serviços de elaboração de</w:t>
      </w:r>
      <w:r w:rsidRPr="00A26FCF">
        <w:t xml:space="preserve"> </w:t>
      </w:r>
      <w:r w:rsidR="005A74AB" w:rsidRPr="00A26FCF">
        <w:t>projeto</w:t>
      </w:r>
      <w:r w:rsidR="00393197" w:rsidRPr="00A26FCF">
        <w:t xml:space="preserve"> executivo</w:t>
      </w:r>
      <w:r w:rsidR="005A74AB" w:rsidRPr="00A26FCF">
        <w:t xml:space="preserve"> </w:t>
      </w:r>
      <w:r w:rsidRPr="00A26FCF">
        <w:t xml:space="preserve">de obras similares ao objeto desta licitação, expedido por órgão público ou entidade privada, compreendendo </w:t>
      </w:r>
      <w:r w:rsidR="00196F35" w:rsidRPr="00A26FCF">
        <w:t xml:space="preserve">elaboração de </w:t>
      </w:r>
      <w:r w:rsidR="00053F13" w:rsidRPr="00266B25">
        <w:rPr>
          <w:b/>
        </w:rPr>
        <w:t xml:space="preserve">projetos executivos </w:t>
      </w:r>
      <w:r w:rsidR="005A74AB" w:rsidRPr="00266B25">
        <w:rPr>
          <w:b/>
        </w:rPr>
        <w:t xml:space="preserve">de </w:t>
      </w:r>
      <w:r w:rsidR="00053F13" w:rsidRPr="00266B25">
        <w:rPr>
          <w:b/>
        </w:rPr>
        <w:t xml:space="preserve">barragens de </w:t>
      </w:r>
      <w:r w:rsidR="009515A1" w:rsidRPr="00266B25">
        <w:rPr>
          <w:b/>
        </w:rPr>
        <w:t>grande porte</w:t>
      </w:r>
      <w:r w:rsidR="00266B25" w:rsidRPr="00266B25">
        <w:rPr>
          <w:b/>
        </w:rPr>
        <w:t>.</w:t>
      </w:r>
      <w:r w:rsidR="004B7E06" w:rsidRPr="00A26FCF">
        <w:t xml:space="preserve"> </w:t>
      </w:r>
    </w:p>
    <w:p w:rsidR="00266B25" w:rsidRPr="00A26FCF" w:rsidRDefault="00266B25" w:rsidP="00266B25">
      <w:pPr>
        <w:tabs>
          <w:tab w:val="left" w:pos="1276"/>
          <w:tab w:val="left" w:pos="1560"/>
          <w:tab w:val="left" w:pos="1728"/>
          <w:tab w:val="left" w:pos="3168"/>
          <w:tab w:val="left" w:pos="3888"/>
          <w:tab w:val="left" w:pos="4608"/>
          <w:tab w:val="left" w:pos="5328"/>
          <w:tab w:val="left" w:pos="6048"/>
          <w:tab w:val="left" w:pos="6768"/>
        </w:tabs>
        <w:ind w:left="1276"/>
        <w:jc w:val="both"/>
      </w:pPr>
    </w:p>
    <w:p w:rsidR="001439A6" w:rsidRPr="00A26FCF" w:rsidRDefault="001439A6" w:rsidP="001439A6">
      <w:pPr>
        <w:tabs>
          <w:tab w:val="left" w:pos="1276"/>
          <w:tab w:val="left" w:pos="1560"/>
          <w:tab w:val="left" w:pos="1728"/>
          <w:tab w:val="left" w:pos="3168"/>
          <w:tab w:val="left" w:pos="3888"/>
          <w:tab w:val="left" w:pos="4608"/>
          <w:tab w:val="left" w:pos="5328"/>
          <w:tab w:val="left" w:pos="6048"/>
          <w:tab w:val="left" w:pos="6768"/>
        </w:tabs>
        <w:ind w:left="1276"/>
        <w:jc w:val="both"/>
      </w:pPr>
      <w:proofErr w:type="gramStart"/>
      <w:r w:rsidRPr="00A26FCF">
        <w:t>b.</w:t>
      </w:r>
      <w:proofErr w:type="gramEnd"/>
      <w:r w:rsidRPr="00A26FCF">
        <w:t>1- Define-se como serviços similares: elaboração de projetos</w:t>
      </w:r>
      <w:r w:rsidR="00393197" w:rsidRPr="00A26FCF">
        <w:t xml:space="preserve"> executivos</w:t>
      </w:r>
      <w:r w:rsidRPr="00A26FCF">
        <w:t>, especialmente no campo da engenharia hidráulica, incluindo canais, estações de bombeamento, sistemas de abastecimento d’água e saneamento;</w:t>
      </w:r>
    </w:p>
    <w:p w:rsidR="001439A6" w:rsidRPr="00A26FCF" w:rsidRDefault="001439A6" w:rsidP="001439A6">
      <w:pPr>
        <w:tabs>
          <w:tab w:val="left" w:pos="1276"/>
          <w:tab w:val="left" w:pos="1560"/>
          <w:tab w:val="left" w:pos="1728"/>
          <w:tab w:val="left" w:pos="3168"/>
          <w:tab w:val="left" w:pos="3888"/>
          <w:tab w:val="left" w:pos="4608"/>
          <w:tab w:val="left" w:pos="5328"/>
          <w:tab w:val="left" w:pos="6048"/>
          <w:tab w:val="left" w:pos="6768"/>
        </w:tabs>
        <w:ind w:left="1276"/>
        <w:jc w:val="both"/>
      </w:pPr>
    </w:p>
    <w:p w:rsidR="001439A6" w:rsidRPr="00A26FCF" w:rsidRDefault="001439A6" w:rsidP="001439A6">
      <w:pPr>
        <w:tabs>
          <w:tab w:val="left" w:pos="1276"/>
          <w:tab w:val="left" w:pos="1560"/>
          <w:tab w:val="left" w:pos="1728"/>
          <w:tab w:val="left" w:pos="3168"/>
          <w:tab w:val="left" w:pos="3888"/>
          <w:tab w:val="left" w:pos="4608"/>
          <w:tab w:val="left" w:pos="5328"/>
          <w:tab w:val="left" w:pos="6048"/>
          <w:tab w:val="left" w:pos="6768"/>
        </w:tabs>
        <w:ind w:left="1276"/>
        <w:jc w:val="both"/>
      </w:pPr>
      <w:proofErr w:type="gramStart"/>
      <w:r w:rsidRPr="00A26FCF">
        <w:t>b.</w:t>
      </w:r>
      <w:proofErr w:type="gramEnd"/>
      <w:r w:rsidRPr="00A26FCF">
        <w:t>2- Define-se como serviços de porte e complexidade, conforme descrito na alínea “b.1” acima, aquelas que apresentam grandezas e características técnicas assemelhadas em sua natureza às descritas no escopo dos serviços e nas planilhas de orçamento dos serviços deste Edital;</w:t>
      </w:r>
    </w:p>
    <w:p w:rsidR="001439A6" w:rsidRPr="00A26FCF" w:rsidRDefault="001439A6" w:rsidP="001439A6">
      <w:pPr>
        <w:tabs>
          <w:tab w:val="left" w:pos="1276"/>
          <w:tab w:val="left" w:pos="1560"/>
          <w:tab w:val="left" w:pos="1728"/>
          <w:tab w:val="left" w:pos="3168"/>
          <w:tab w:val="left" w:pos="3888"/>
          <w:tab w:val="left" w:pos="4608"/>
          <w:tab w:val="left" w:pos="5328"/>
          <w:tab w:val="left" w:pos="6048"/>
          <w:tab w:val="left" w:pos="6768"/>
        </w:tabs>
        <w:ind w:left="1276"/>
        <w:jc w:val="both"/>
      </w:pPr>
    </w:p>
    <w:p w:rsidR="001439A6" w:rsidRPr="00A26FCF" w:rsidRDefault="001439A6" w:rsidP="001439A6">
      <w:pPr>
        <w:tabs>
          <w:tab w:val="left" w:pos="1276"/>
          <w:tab w:val="left" w:pos="1560"/>
          <w:tab w:val="left" w:pos="1728"/>
          <w:tab w:val="left" w:pos="3168"/>
          <w:tab w:val="left" w:pos="3888"/>
          <w:tab w:val="left" w:pos="4608"/>
          <w:tab w:val="left" w:pos="5328"/>
          <w:tab w:val="left" w:pos="6048"/>
          <w:tab w:val="left" w:pos="6768"/>
        </w:tabs>
        <w:ind w:left="1276"/>
        <w:jc w:val="both"/>
      </w:pPr>
      <w:proofErr w:type="gramStart"/>
      <w:r w:rsidRPr="00A26FCF">
        <w:t>b.</w:t>
      </w:r>
      <w:proofErr w:type="gramEnd"/>
      <w:r w:rsidRPr="00A26FCF">
        <w:t>3- Deverá(</w:t>
      </w:r>
      <w:proofErr w:type="spellStart"/>
      <w:r w:rsidRPr="00A26FCF">
        <w:t>ão</w:t>
      </w:r>
      <w:proofErr w:type="spellEnd"/>
      <w:r w:rsidRPr="00A26FCF">
        <w:t>) constar do(s) atestado(s) ou da(s) certidão(</w:t>
      </w:r>
      <w:proofErr w:type="spellStart"/>
      <w:r w:rsidRPr="00A26FCF">
        <w:t>ões</w:t>
      </w:r>
      <w:proofErr w:type="spellEnd"/>
      <w:r w:rsidRPr="00A26FCF">
        <w:t>) expedida(s) pelo CREA, em destaque, os seguintes dados: local de execução, nome do contratante e da pessoa jurídica cont</w:t>
      </w:r>
      <w:r w:rsidR="00393197" w:rsidRPr="00A26FCF">
        <w:t>ratada, nome(s) do(s) responsável(</w:t>
      </w:r>
      <w:proofErr w:type="spellStart"/>
      <w:r w:rsidR="00393197" w:rsidRPr="00A26FCF">
        <w:t>is</w:t>
      </w:r>
      <w:proofErr w:type="spellEnd"/>
      <w:r w:rsidR="00393197" w:rsidRPr="00A26FCF">
        <w:t>) técnico(s), seu(s) título(s) profissional(</w:t>
      </w:r>
      <w:proofErr w:type="spellStart"/>
      <w:r w:rsidR="00393197" w:rsidRPr="00A26FCF">
        <w:t>is</w:t>
      </w:r>
      <w:proofErr w:type="spellEnd"/>
      <w:r w:rsidR="00393197" w:rsidRPr="00A26FCF">
        <w:t xml:space="preserve">) e número(s) de registro(s) no CREA; descrição técnica sucinta indicando os serviços e quantitativos executados e data final de </w:t>
      </w:r>
      <w:proofErr w:type="spellStart"/>
      <w:r w:rsidR="00393197" w:rsidRPr="00A26FCF">
        <w:t>excução</w:t>
      </w:r>
      <w:proofErr w:type="spellEnd"/>
      <w:r w:rsidR="00393197" w:rsidRPr="00A26FCF">
        <w:t xml:space="preserve"> (conclusão dos serviços).</w:t>
      </w:r>
    </w:p>
    <w:p w:rsidR="00401191" w:rsidRPr="00A26FCF" w:rsidRDefault="00401191" w:rsidP="001F0955">
      <w:pPr>
        <w:tabs>
          <w:tab w:val="left" w:pos="1276"/>
          <w:tab w:val="left" w:pos="1418"/>
          <w:tab w:val="left" w:pos="1560"/>
          <w:tab w:val="left" w:pos="1728"/>
          <w:tab w:val="left" w:pos="3168"/>
          <w:tab w:val="left" w:pos="3888"/>
          <w:tab w:val="left" w:pos="4608"/>
          <w:tab w:val="left" w:pos="5328"/>
          <w:tab w:val="left" w:pos="6048"/>
          <w:tab w:val="left" w:pos="6768"/>
        </w:tabs>
        <w:ind w:left="1418" w:hanging="567"/>
        <w:jc w:val="both"/>
      </w:pPr>
    </w:p>
    <w:p w:rsidR="009B157E" w:rsidRPr="00A26FCF" w:rsidRDefault="009B157E" w:rsidP="00312DB6">
      <w:pPr>
        <w:numPr>
          <w:ilvl w:val="0"/>
          <w:numId w:val="46"/>
        </w:numPr>
        <w:tabs>
          <w:tab w:val="clear" w:pos="425"/>
          <w:tab w:val="left" w:pos="1276"/>
          <w:tab w:val="left" w:pos="1418"/>
          <w:tab w:val="left" w:pos="1560"/>
          <w:tab w:val="num" w:pos="1631"/>
          <w:tab w:val="left" w:pos="1728"/>
          <w:tab w:val="left" w:pos="3168"/>
          <w:tab w:val="left" w:pos="3888"/>
          <w:tab w:val="left" w:pos="4608"/>
          <w:tab w:val="left" w:pos="5328"/>
          <w:tab w:val="left" w:pos="6048"/>
          <w:tab w:val="left" w:pos="6768"/>
        </w:tabs>
        <w:ind w:left="1418" w:hanging="567"/>
        <w:jc w:val="both"/>
      </w:pPr>
      <w:r w:rsidRPr="00A26FCF">
        <w:t>Deverão ser apresentados os seguintes quadros, devidamente preenchidos:</w:t>
      </w:r>
    </w:p>
    <w:p w:rsidR="000106F1" w:rsidRPr="00A26FCF" w:rsidRDefault="000106F1" w:rsidP="001F0955">
      <w:pPr>
        <w:tabs>
          <w:tab w:val="left" w:pos="1276"/>
          <w:tab w:val="left" w:pos="1418"/>
          <w:tab w:val="left" w:pos="1560"/>
          <w:tab w:val="left" w:pos="1728"/>
          <w:tab w:val="left" w:pos="3168"/>
          <w:tab w:val="left" w:pos="3888"/>
          <w:tab w:val="left" w:pos="4608"/>
          <w:tab w:val="left" w:pos="5328"/>
          <w:tab w:val="left" w:pos="6048"/>
          <w:tab w:val="left" w:pos="6768"/>
        </w:tabs>
        <w:ind w:left="1418" w:hanging="567"/>
        <w:jc w:val="both"/>
      </w:pPr>
    </w:p>
    <w:p w:rsidR="0014160B" w:rsidRPr="00A26FCF" w:rsidRDefault="0014160B" w:rsidP="001F0955">
      <w:pPr>
        <w:tabs>
          <w:tab w:val="left" w:pos="1560"/>
          <w:tab w:val="left" w:pos="1728"/>
          <w:tab w:val="left" w:pos="1985"/>
          <w:tab w:val="left" w:pos="2448"/>
          <w:tab w:val="left" w:pos="3168"/>
          <w:tab w:val="left" w:pos="3888"/>
          <w:tab w:val="left" w:pos="4464"/>
          <w:tab w:val="left" w:pos="4608"/>
          <w:tab w:val="left" w:pos="5328"/>
          <w:tab w:val="left" w:pos="6048"/>
          <w:tab w:val="left" w:pos="6768"/>
        </w:tabs>
        <w:ind w:left="1418" w:hanging="567"/>
        <w:jc w:val="both"/>
      </w:pPr>
      <w:bookmarkStart w:id="32" w:name="_GoBack"/>
      <w:r w:rsidRPr="00A26FCF">
        <w:t xml:space="preserve">Quadro </w:t>
      </w:r>
      <w:r w:rsidR="00FF36DA" w:rsidRPr="00A26FCF">
        <w:t>PTP</w:t>
      </w:r>
      <w:r w:rsidRPr="00A26FCF">
        <w:t>: Experiência da Empresa;</w:t>
      </w:r>
    </w:p>
    <w:p w:rsidR="009B157E" w:rsidRPr="00A26FCF" w:rsidRDefault="009B157E" w:rsidP="001F0955">
      <w:pPr>
        <w:tabs>
          <w:tab w:val="left" w:pos="1560"/>
          <w:tab w:val="left" w:pos="1728"/>
          <w:tab w:val="left" w:pos="1985"/>
          <w:tab w:val="left" w:pos="2448"/>
          <w:tab w:val="left" w:pos="3168"/>
          <w:tab w:val="left" w:pos="3888"/>
          <w:tab w:val="left" w:pos="4464"/>
          <w:tab w:val="left" w:pos="4608"/>
          <w:tab w:val="left" w:pos="5328"/>
          <w:tab w:val="left" w:pos="6048"/>
          <w:tab w:val="left" w:pos="6768"/>
        </w:tabs>
        <w:ind w:left="1418" w:hanging="567"/>
        <w:jc w:val="both"/>
      </w:pPr>
      <w:r w:rsidRPr="00A26FCF">
        <w:t xml:space="preserve">Quadro </w:t>
      </w:r>
      <w:r w:rsidR="00FF36DA" w:rsidRPr="00A26FCF">
        <w:t>PTP</w:t>
      </w:r>
      <w:r w:rsidRPr="00A26FCF">
        <w:t>-I: Ficha Curricular da Equipe Técnica;</w:t>
      </w:r>
    </w:p>
    <w:p w:rsidR="009B157E" w:rsidRPr="00A26FCF" w:rsidRDefault="009B157E" w:rsidP="001F0955">
      <w:pPr>
        <w:tabs>
          <w:tab w:val="left" w:pos="1560"/>
          <w:tab w:val="left" w:pos="1728"/>
          <w:tab w:val="left" w:pos="1985"/>
          <w:tab w:val="left" w:pos="2448"/>
          <w:tab w:val="left" w:pos="3168"/>
          <w:tab w:val="left" w:pos="3888"/>
          <w:tab w:val="left" w:pos="4464"/>
          <w:tab w:val="left" w:pos="4608"/>
          <w:tab w:val="left" w:pos="5328"/>
          <w:tab w:val="left" w:pos="6048"/>
          <w:tab w:val="left" w:pos="6768"/>
        </w:tabs>
        <w:ind w:left="1418" w:hanging="567"/>
        <w:jc w:val="both"/>
      </w:pPr>
      <w:r w:rsidRPr="00A26FCF">
        <w:t xml:space="preserve">Quadro </w:t>
      </w:r>
      <w:r w:rsidR="00FF36DA" w:rsidRPr="00A26FCF">
        <w:t>PTP</w:t>
      </w:r>
      <w:r w:rsidRPr="00A26FCF">
        <w:t>-II: Equipe Técnica;</w:t>
      </w:r>
    </w:p>
    <w:p w:rsidR="009B157E" w:rsidRPr="00A26FCF" w:rsidRDefault="009B157E" w:rsidP="001F0955">
      <w:pPr>
        <w:tabs>
          <w:tab w:val="left" w:pos="1560"/>
          <w:tab w:val="left" w:pos="1728"/>
          <w:tab w:val="left" w:pos="1985"/>
          <w:tab w:val="left" w:pos="2448"/>
          <w:tab w:val="left" w:pos="3168"/>
          <w:tab w:val="left" w:pos="3888"/>
          <w:tab w:val="left" w:pos="4464"/>
          <w:tab w:val="left" w:pos="4608"/>
          <w:tab w:val="left" w:pos="5328"/>
          <w:tab w:val="left" w:pos="6048"/>
          <w:tab w:val="left" w:pos="6768"/>
        </w:tabs>
        <w:ind w:left="1418" w:hanging="567"/>
        <w:jc w:val="both"/>
      </w:pPr>
      <w:r w:rsidRPr="00A26FCF">
        <w:t xml:space="preserve">Quadro </w:t>
      </w:r>
      <w:r w:rsidR="00FF36DA" w:rsidRPr="00A26FCF">
        <w:t>PTP</w:t>
      </w:r>
      <w:r w:rsidR="00E460A7" w:rsidRPr="00A26FCF">
        <w:t>-III: Cronograma</w:t>
      </w:r>
      <w:r w:rsidRPr="00A26FCF">
        <w:t xml:space="preserve"> de Permanência-Nível Superior</w:t>
      </w:r>
    </w:p>
    <w:p w:rsidR="009B157E" w:rsidRPr="00A26FCF" w:rsidRDefault="009B157E" w:rsidP="001F0955">
      <w:pPr>
        <w:tabs>
          <w:tab w:val="left" w:pos="1560"/>
          <w:tab w:val="left" w:pos="1728"/>
          <w:tab w:val="left" w:pos="1985"/>
          <w:tab w:val="left" w:pos="2448"/>
          <w:tab w:val="left" w:pos="3168"/>
          <w:tab w:val="left" w:pos="3888"/>
          <w:tab w:val="left" w:pos="4464"/>
          <w:tab w:val="left" w:pos="4608"/>
          <w:tab w:val="left" w:pos="5328"/>
          <w:tab w:val="left" w:pos="6048"/>
          <w:tab w:val="left" w:pos="6768"/>
        </w:tabs>
        <w:ind w:left="1418" w:hanging="567"/>
        <w:jc w:val="both"/>
      </w:pPr>
      <w:r w:rsidRPr="00A26FCF">
        <w:t xml:space="preserve">Quadro </w:t>
      </w:r>
      <w:r w:rsidR="00FF36DA" w:rsidRPr="00A26FCF">
        <w:t>PTP</w:t>
      </w:r>
      <w:r w:rsidRPr="00A26FCF">
        <w:t>-IV: Cronograma de Permanência-Nível Téc. e Auxiliar;</w:t>
      </w:r>
    </w:p>
    <w:p w:rsidR="009B157E" w:rsidRPr="00A26FCF" w:rsidRDefault="009B157E" w:rsidP="001F0955">
      <w:pPr>
        <w:tabs>
          <w:tab w:val="left" w:pos="1560"/>
          <w:tab w:val="left" w:pos="1728"/>
          <w:tab w:val="left" w:pos="1985"/>
          <w:tab w:val="left" w:pos="2448"/>
          <w:tab w:val="left" w:pos="3168"/>
          <w:tab w:val="left" w:pos="3888"/>
          <w:tab w:val="left" w:pos="4464"/>
          <w:tab w:val="left" w:pos="4608"/>
          <w:tab w:val="left" w:pos="5328"/>
          <w:tab w:val="left" w:pos="6048"/>
          <w:tab w:val="left" w:pos="6768"/>
        </w:tabs>
        <w:ind w:left="1418" w:hanging="567"/>
        <w:jc w:val="both"/>
      </w:pPr>
      <w:r w:rsidRPr="00A26FCF">
        <w:t xml:space="preserve">Quadro </w:t>
      </w:r>
      <w:r w:rsidR="00FF36DA" w:rsidRPr="00A26FCF">
        <w:t>PTP</w:t>
      </w:r>
      <w:r w:rsidRPr="00A26FCF">
        <w:t>-V: Cronograma Físico</w:t>
      </w:r>
      <w:bookmarkEnd w:id="32"/>
      <w:r w:rsidRPr="00A26FCF">
        <w:t>;</w:t>
      </w:r>
    </w:p>
    <w:p w:rsidR="000106F1" w:rsidRPr="00A26FCF" w:rsidRDefault="000106F1" w:rsidP="001F0955">
      <w:pPr>
        <w:tabs>
          <w:tab w:val="left" w:pos="1560"/>
          <w:tab w:val="left" w:pos="1728"/>
          <w:tab w:val="left" w:pos="1985"/>
          <w:tab w:val="left" w:pos="2448"/>
          <w:tab w:val="left" w:pos="3168"/>
          <w:tab w:val="left" w:pos="3888"/>
          <w:tab w:val="left" w:pos="4464"/>
          <w:tab w:val="left" w:pos="4608"/>
          <w:tab w:val="left" w:pos="5328"/>
          <w:tab w:val="left" w:pos="6048"/>
          <w:tab w:val="left" w:pos="6768"/>
        </w:tabs>
        <w:ind w:left="1418" w:hanging="567"/>
        <w:jc w:val="both"/>
      </w:pPr>
    </w:p>
    <w:p w:rsidR="009B157E" w:rsidRPr="00A26FCF" w:rsidRDefault="009B157E" w:rsidP="00312DB6">
      <w:pPr>
        <w:numPr>
          <w:ilvl w:val="0"/>
          <w:numId w:val="46"/>
        </w:numPr>
        <w:tabs>
          <w:tab w:val="clear" w:pos="425"/>
          <w:tab w:val="left" w:pos="1276"/>
          <w:tab w:val="left" w:pos="1560"/>
          <w:tab w:val="num" w:pos="1631"/>
          <w:tab w:val="left" w:pos="1728"/>
          <w:tab w:val="left" w:pos="2448"/>
          <w:tab w:val="left" w:pos="3168"/>
          <w:tab w:val="left" w:pos="3888"/>
          <w:tab w:val="left" w:pos="4608"/>
          <w:tab w:val="left" w:pos="5328"/>
          <w:tab w:val="left" w:pos="6048"/>
          <w:tab w:val="left" w:pos="6768"/>
        </w:tabs>
        <w:ind w:left="1276"/>
        <w:jc w:val="both"/>
      </w:pPr>
      <w:r w:rsidRPr="00A26FCF">
        <w:t xml:space="preserve">Declaração da Licitante informando que visitou </w:t>
      </w:r>
      <w:r w:rsidR="001C3F66" w:rsidRPr="00A26FCF">
        <w:t xml:space="preserve">os locais </w:t>
      </w:r>
      <w:r w:rsidRPr="00A26FCF">
        <w:t>onde serão exe</w:t>
      </w:r>
      <w:r w:rsidR="001C3F66" w:rsidRPr="00A26FCF">
        <w:t xml:space="preserve">cutados os serviços descritos neste Termo de Referencia, </w:t>
      </w:r>
      <w:r w:rsidRPr="00A26FCF">
        <w:t>e que se inteirou das dificuldades e dos dados indispensáveis para a elaboração e apresentação da sua proposta</w:t>
      </w:r>
      <w:r w:rsidR="001C3F66" w:rsidRPr="00A26FCF">
        <w:t xml:space="preserve">, e que os </w:t>
      </w:r>
      <w:r w:rsidR="001C3F66" w:rsidRPr="00A26FCF">
        <w:lastRenderedPageBreak/>
        <w:t>preços a serem propostos cobrirão quaisquer despesas que incidam ou venham a incidir sobre a execução dos serviços</w:t>
      </w:r>
      <w:r w:rsidRPr="00A26FCF">
        <w:t>.</w:t>
      </w:r>
    </w:p>
    <w:p w:rsidR="00401191" w:rsidRPr="00A26FCF" w:rsidRDefault="00401191" w:rsidP="001F0955">
      <w:pPr>
        <w:tabs>
          <w:tab w:val="left" w:pos="1276"/>
          <w:tab w:val="left" w:pos="1560"/>
          <w:tab w:val="left" w:pos="1728"/>
          <w:tab w:val="left" w:pos="2448"/>
          <w:tab w:val="left" w:pos="3168"/>
          <w:tab w:val="left" w:pos="3888"/>
          <w:tab w:val="left" w:pos="4608"/>
          <w:tab w:val="left" w:pos="5328"/>
          <w:tab w:val="left" w:pos="6048"/>
          <w:tab w:val="left" w:pos="6768"/>
        </w:tabs>
        <w:ind w:left="1418" w:hanging="567"/>
        <w:jc w:val="both"/>
      </w:pPr>
    </w:p>
    <w:p w:rsidR="009B157E" w:rsidRPr="00A26FCF" w:rsidRDefault="009B157E" w:rsidP="00312DB6">
      <w:pPr>
        <w:numPr>
          <w:ilvl w:val="0"/>
          <w:numId w:val="46"/>
        </w:numPr>
        <w:tabs>
          <w:tab w:val="clear" w:pos="425"/>
          <w:tab w:val="left" w:pos="1276"/>
          <w:tab w:val="left" w:pos="1560"/>
          <w:tab w:val="num" w:pos="1631"/>
          <w:tab w:val="left" w:pos="1728"/>
          <w:tab w:val="left" w:pos="2448"/>
          <w:tab w:val="left" w:pos="3168"/>
          <w:tab w:val="left" w:pos="3888"/>
          <w:tab w:val="left" w:pos="4608"/>
          <w:tab w:val="left" w:pos="5328"/>
          <w:tab w:val="left" w:pos="6048"/>
          <w:tab w:val="left" w:pos="6768"/>
        </w:tabs>
        <w:ind w:left="1276"/>
        <w:jc w:val="both"/>
      </w:pPr>
      <w:r w:rsidRPr="00A26FCF">
        <w:t>Declaração da licitante que recebeu os documentos e conheceu todas as informações e condições do objeto da licitação, nos termos do art. 40, VI c/c art. 30, III, da Lei n° 8.666/93.</w:t>
      </w:r>
    </w:p>
    <w:p w:rsidR="00A02286" w:rsidRPr="00A26FCF" w:rsidRDefault="00A02286" w:rsidP="001F0955">
      <w:pPr>
        <w:tabs>
          <w:tab w:val="left" w:pos="1276"/>
          <w:tab w:val="left" w:pos="1418"/>
          <w:tab w:val="left" w:pos="1560"/>
          <w:tab w:val="left" w:pos="1728"/>
          <w:tab w:val="left" w:pos="2448"/>
          <w:tab w:val="left" w:pos="3168"/>
          <w:tab w:val="left" w:pos="3888"/>
          <w:tab w:val="left" w:pos="4608"/>
          <w:tab w:val="left" w:pos="5328"/>
          <w:tab w:val="left" w:pos="6048"/>
          <w:tab w:val="left" w:pos="6768"/>
        </w:tabs>
        <w:ind w:left="851" w:hanging="567"/>
        <w:jc w:val="both"/>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Qualificação Econômico-Financeira</w:t>
      </w:r>
    </w:p>
    <w:p w:rsidR="00A02286" w:rsidRPr="008830C1" w:rsidRDefault="00A02286" w:rsidP="001F0955">
      <w:pPr>
        <w:pStyle w:val="SubItem"/>
        <w:widowControl/>
        <w:tabs>
          <w:tab w:val="clear" w:pos="992"/>
          <w:tab w:val="num" w:pos="2127"/>
        </w:tabs>
        <w:adjustRightInd/>
        <w:spacing w:before="0" w:line="240" w:lineRule="auto"/>
        <w:ind w:left="851"/>
        <w:textAlignment w:val="auto"/>
        <w:rPr>
          <w:rFonts w:ascii="Times New Roman" w:hAnsi="Times New Roman"/>
          <w:b/>
          <w:szCs w:val="24"/>
        </w:rPr>
      </w:pPr>
    </w:p>
    <w:p w:rsidR="009B157E" w:rsidRPr="008830C1" w:rsidRDefault="009B157E" w:rsidP="001F0955">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szCs w:val="24"/>
        </w:rPr>
      </w:pPr>
      <w:r w:rsidRPr="008830C1">
        <w:rPr>
          <w:rFonts w:ascii="Times New Roman" w:hAnsi="Times New Roman"/>
          <w:szCs w:val="24"/>
        </w:rPr>
        <w:t>Comprovação do capital social mínimo de 10 % do valor orçado pela CODEVASF, conforme exi</w:t>
      </w:r>
      <w:r w:rsidR="00592459" w:rsidRPr="008830C1">
        <w:rPr>
          <w:rFonts w:ascii="Times New Roman" w:hAnsi="Times New Roman"/>
          <w:szCs w:val="24"/>
        </w:rPr>
        <w:t>gido no subitem 4.1 deste Termo de Referencia</w:t>
      </w:r>
      <w:r w:rsidRPr="008830C1">
        <w:rPr>
          <w:rFonts w:ascii="Times New Roman" w:hAnsi="Times New Roman"/>
          <w:szCs w:val="24"/>
        </w:rPr>
        <w:t>.</w:t>
      </w:r>
    </w:p>
    <w:p w:rsidR="003F7525" w:rsidRPr="008830C1" w:rsidRDefault="003F7525" w:rsidP="001F0955">
      <w:pPr>
        <w:pStyle w:val="SubItem"/>
        <w:widowControl/>
        <w:tabs>
          <w:tab w:val="clear" w:pos="992"/>
        </w:tabs>
        <w:adjustRightInd/>
        <w:spacing w:before="0" w:line="240" w:lineRule="auto"/>
        <w:ind w:left="1701" w:firstLine="0"/>
        <w:textAlignment w:val="auto"/>
        <w:rPr>
          <w:rFonts w:ascii="Times New Roman" w:hAnsi="Times New Roman"/>
          <w:szCs w:val="24"/>
        </w:rPr>
      </w:pPr>
    </w:p>
    <w:p w:rsidR="009B157E" w:rsidRPr="008830C1" w:rsidRDefault="009B157E" w:rsidP="001F0955">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szCs w:val="24"/>
        </w:rPr>
      </w:pPr>
      <w:r w:rsidRPr="008830C1">
        <w:rPr>
          <w:rFonts w:ascii="Times New Roman" w:hAnsi="Times New Roman"/>
          <w:szCs w:val="24"/>
        </w:rPr>
        <w:t>Certidão Negativa de Pedido de Falência ou Recuperação Judicial ou Extrajudicial expedida pelo distribuidor da sede da pessoa jurídica ou execução patrimonial expedida pelo domicílio de pessoa física;</w:t>
      </w:r>
    </w:p>
    <w:p w:rsidR="003F7525" w:rsidRPr="008830C1" w:rsidRDefault="003F7525" w:rsidP="001F0955">
      <w:pPr>
        <w:pStyle w:val="SubItem"/>
        <w:widowControl/>
        <w:tabs>
          <w:tab w:val="clear" w:pos="992"/>
        </w:tabs>
        <w:adjustRightInd/>
        <w:spacing w:before="0" w:line="240" w:lineRule="auto"/>
        <w:ind w:left="1701" w:firstLine="0"/>
        <w:textAlignment w:val="auto"/>
        <w:rPr>
          <w:rFonts w:ascii="Times New Roman" w:hAnsi="Times New Roman"/>
          <w:szCs w:val="24"/>
        </w:rPr>
      </w:pPr>
    </w:p>
    <w:p w:rsidR="009B157E" w:rsidRPr="008830C1" w:rsidRDefault="009B157E" w:rsidP="001F0955">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szCs w:val="24"/>
        </w:rPr>
      </w:pPr>
      <w:r w:rsidRPr="008830C1">
        <w:rPr>
          <w:rFonts w:ascii="Times New Roman" w:hAnsi="Times New Roman"/>
          <w:szCs w:val="24"/>
        </w:rPr>
        <w:t xml:space="preserve">Balanço patrimonial e demonstrações contábeis do último exercício social, já exigíveis e apresentados na forma da lei, que comprovam a boa situação financeira da empresa, vedada a sua substituição por balancetes ou balanços provisórios, podendo ser atualizados por índices oficiais quando encerrados a mais de </w:t>
      </w:r>
      <w:proofErr w:type="gramStart"/>
      <w:r w:rsidRPr="008830C1">
        <w:rPr>
          <w:rFonts w:ascii="Times New Roman" w:hAnsi="Times New Roman"/>
          <w:szCs w:val="24"/>
        </w:rPr>
        <w:t>3</w:t>
      </w:r>
      <w:proofErr w:type="gramEnd"/>
      <w:r w:rsidRPr="008830C1">
        <w:rPr>
          <w:rFonts w:ascii="Times New Roman" w:hAnsi="Times New Roman"/>
          <w:szCs w:val="24"/>
        </w:rPr>
        <w:t xml:space="preserve"> (três) meses da data de apresentação da </w:t>
      </w:r>
      <w:r w:rsidR="00E460A7" w:rsidRPr="008830C1">
        <w:rPr>
          <w:rFonts w:ascii="Times New Roman" w:hAnsi="Times New Roman"/>
          <w:szCs w:val="24"/>
        </w:rPr>
        <w:t>proposta.</w:t>
      </w:r>
    </w:p>
    <w:p w:rsidR="003F7525" w:rsidRDefault="003F7525" w:rsidP="001F0955">
      <w:pPr>
        <w:pStyle w:val="SubItem"/>
        <w:widowControl/>
        <w:tabs>
          <w:tab w:val="clear" w:pos="992"/>
        </w:tabs>
        <w:adjustRightInd/>
        <w:spacing w:before="0" w:line="240" w:lineRule="auto"/>
        <w:ind w:left="1701" w:firstLine="0"/>
        <w:textAlignment w:val="auto"/>
        <w:rPr>
          <w:rFonts w:ascii="Times New Roman" w:hAnsi="Times New Roman"/>
          <w:szCs w:val="24"/>
        </w:rPr>
      </w:pPr>
    </w:p>
    <w:p w:rsidR="00691214" w:rsidRPr="000C40EA" w:rsidRDefault="00691214" w:rsidP="00691214">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rPr>
      </w:pPr>
      <w:r w:rsidRPr="000C40EA">
        <w:rPr>
          <w:rFonts w:ascii="Times New Roman" w:hAnsi="Times New Roman"/>
          <w:b/>
          <w:szCs w:val="24"/>
        </w:rPr>
        <w:t>A licitante deverá comprovar a Disponibilidade Financeira Líquida (DFL)</w:t>
      </w:r>
    </w:p>
    <w:p w:rsidR="00691214" w:rsidRPr="00691214" w:rsidRDefault="00691214" w:rsidP="00691214">
      <w:pPr>
        <w:pStyle w:val="adutora"/>
        <w:tabs>
          <w:tab w:val="clear" w:pos="720"/>
        </w:tabs>
        <w:ind w:left="360"/>
        <w:rPr>
          <w:rFonts w:ascii="Times New Roman" w:hAnsi="Times New Roman" w:cs="Times New Roman"/>
        </w:rPr>
      </w:pPr>
    </w:p>
    <w:p w:rsidR="00CE4D42" w:rsidRDefault="00691214" w:rsidP="00691214">
      <w:pPr>
        <w:tabs>
          <w:tab w:val="left" w:pos="-4395"/>
          <w:tab w:val="left" w:pos="-4253"/>
          <w:tab w:val="left" w:pos="2552"/>
        </w:tabs>
        <w:ind w:left="2552" w:hanging="425"/>
        <w:jc w:val="both"/>
      </w:pPr>
      <w:proofErr w:type="gramStart"/>
      <w:r>
        <w:t>6.5.4.4.1</w:t>
      </w:r>
      <w:r w:rsidRPr="00691214">
        <w:t>)</w:t>
      </w:r>
      <w:proofErr w:type="gramEnd"/>
      <w:r w:rsidRPr="00691214">
        <w:t xml:space="preserve"> A disponibilidade financeira líquida mede o valor até o qual a licitante possui capacidade de contratar e deverá ser igual ou superior ao orçamento oficial elaborado pela CODEVASF para os serviços</w:t>
      </w:r>
      <w:r w:rsidR="00CE4D42">
        <w:t>,</w:t>
      </w:r>
    </w:p>
    <w:p w:rsidR="00691214" w:rsidRPr="00691214" w:rsidRDefault="00E838E3" w:rsidP="00691214">
      <w:pPr>
        <w:tabs>
          <w:tab w:val="left" w:pos="-4395"/>
          <w:tab w:val="left" w:pos="-4253"/>
          <w:tab w:val="left" w:pos="2552"/>
        </w:tabs>
        <w:ind w:left="2552" w:hanging="425"/>
        <w:jc w:val="both"/>
      </w:pPr>
      <w:r>
        <w:t xml:space="preserve">       </w:t>
      </w:r>
      <w:proofErr w:type="gramStart"/>
      <w:r w:rsidR="00691214" w:rsidRPr="00691214">
        <w:t>objeto</w:t>
      </w:r>
      <w:proofErr w:type="gramEnd"/>
      <w:r w:rsidR="00691214" w:rsidRPr="00691214">
        <w:t xml:space="preserve"> do </w:t>
      </w:r>
      <w:r w:rsidR="00691214">
        <w:t>Edital</w:t>
      </w:r>
      <w:r w:rsidR="00691214" w:rsidRPr="00691214">
        <w:t xml:space="preserve"> em que estiver concorrendo, caso contrário, a licitante será inabilitada. Será calculada pela seguinte fórmula:</w:t>
      </w:r>
    </w:p>
    <w:p w:rsidR="00691214" w:rsidRPr="00691214" w:rsidRDefault="00691214" w:rsidP="00691214">
      <w:pPr>
        <w:ind w:left="2977"/>
        <w:jc w:val="both"/>
      </w:pPr>
    </w:p>
    <w:p w:rsidR="00691214" w:rsidRPr="00691214" w:rsidRDefault="00691214" w:rsidP="00E838E3">
      <w:pPr>
        <w:ind w:left="3119" w:firstLine="142"/>
        <w:jc w:val="both"/>
        <w:rPr>
          <w:b/>
        </w:rPr>
      </w:pPr>
      <w:r w:rsidRPr="00691214">
        <w:rPr>
          <w:b/>
        </w:rPr>
        <w:t xml:space="preserve">DFL = </w:t>
      </w:r>
      <w:proofErr w:type="gramStart"/>
      <w:r w:rsidRPr="00691214">
        <w:rPr>
          <w:b/>
          <w:u w:val="single"/>
        </w:rPr>
        <w:t xml:space="preserve">( </w:t>
      </w:r>
      <w:proofErr w:type="gramEnd"/>
      <w:r w:rsidRPr="00691214">
        <w:rPr>
          <w:b/>
          <w:u w:val="single"/>
        </w:rPr>
        <w:t>n x CFA )</w:t>
      </w:r>
      <w:r w:rsidRPr="00691214">
        <w:rPr>
          <w:b/>
        </w:rPr>
        <w:t xml:space="preserve"> – Va</w:t>
      </w:r>
    </w:p>
    <w:p w:rsidR="00691214" w:rsidRPr="00691214" w:rsidRDefault="00691214" w:rsidP="00691214">
      <w:pPr>
        <w:ind w:left="2977" w:firstLine="1418"/>
        <w:jc w:val="both"/>
      </w:pPr>
      <w:r w:rsidRPr="00691214">
        <w:rPr>
          <w:b/>
        </w:rPr>
        <w:t xml:space="preserve">12          </w:t>
      </w:r>
    </w:p>
    <w:p w:rsidR="00691214" w:rsidRPr="00691214" w:rsidRDefault="00691214" w:rsidP="00691214">
      <w:pPr>
        <w:ind w:left="2977"/>
        <w:jc w:val="both"/>
      </w:pPr>
    </w:p>
    <w:p w:rsidR="00691214" w:rsidRPr="00691214" w:rsidRDefault="00691214" w:rsidP="00691214">
      <w:pPr>
        <w:ind w:left="2977" w:hanging="425"/>
        <w:jc w:val="both"/>
      </w:pPr>
      <w:r w:rsidRPr="00691214">
        <w:rPr>
          <w:b/>
          <w:u w:val="single"/>
        </w:rPr>
        <w:t>Onde:</w:t>
      </w:r>
    </w:p>
    <w:p w:rsidR="00691214" w:rsidRPr="00691214" w:rsidRDefault="00691214" w:rsidP="00691214">
      <w:pPr>
        <w:tabs>
          <w:tab w:val="center" w:pos="3261"/>
          <w:tab w:val="left" w:pos="3544"/>
        </w:tabs>
        <w:spacing w:before="120"/>
        <w:ind w:left="3544" w:hanging="992"/>
        <w:jc w:val="both"/>
      </w:pPr>
      <w:r w:rsidRPr="00691214">
        <w:t>DFL</w:t>
      </w:r>
      <w:r w:rsidRPr="00691214">
        <w:tab/>
        <w:t>=</w:t>
      </w:r>
      <w:r w:rsidRPr="00691214">
        <w:tab/>
        <w:t>Disponibilidade Financeira Líquida</w:t>
      </w:r>
    </w:p>
    <w:p w:rsidR="00691214" w:rsidRPr="00691214" w:rsidRDefault="00691214" w:rsidP="00691214">
      <w:pPr>
        <w:tabs>
          <w:tab w:val="center" w:pos="3261"/>
          <w:tab w:val="left" w:pos="3544"/>
        </w:tabs>
        <w:spacing w:before="120"/>
        <w:ind w:left="3544" w:hanging="992"/>
        <w:jc w:val="both"/>
      </w:pPr>
      <w:r w:rsidRPr="00691214">
        <w:t>N</w:t>
      </w:r>
      <w:r w:rsidRPr="00691214">
        <w:tab/>
        <w:t>=</w:t>
      </w:r>
      <w:r w:rsidRPr="00691214">
        <w:tab/>
        <w:t>Prazo em meses estipulado para a execução dos serviços objeto deste Edital</w:t>
      </w:r>
    </w:p>
    <w:p w:rsidR="00691214" w:rsidRPr="00691214" w:rsidRDefault="00691214" w:rsidP="00691214">
      <w:pPr>
        <w:tabs>
          <w:tab w:val="center" w:pos="3261"/>
          <w:tab w:val="left" w:pos="3544"/>
        </w:tabs>
        <w:spacing w:before="120"/>
        <w:ind w:left="3544" w:hanging="992"/>
        <w:jc w:val="both"/>
      </w:pPr>
      <w:r w:rsidRPr="00691214">
        <w:t>CFA</w:t>
      </w:r>
      <w:r w:rsidRPr="00691214">
        <w:tab/>
        <w:t>=</w:t>
      </w:r>
      <w:r w:rsidRPr="00691214">
        <w:tab/>
        <w:t>Capacidade Financeira Anual</w:t>
      </w:r>
    </w:p>
    <w:p w:rsidR="00691214" w:rsidRPr="00691214" w:rsidRDefault="00691214" w:rsidP="00691214">
      <w:pPr>
        <w:tabs>
          <w:tab w:val="center" w:pos="4111"/>
          <w:tab w:val="left" w:pos="4395"/>
        </w:tabs>
        <w:ind w:left="4395" w:hanging="993"/>
        <w:jc w:val="both"/>
      </w:pPr>
    </w:p>
    <w:p w:rsidR="00691214" w:rsidRPr="00691214" w:rsidRDefault="00691214" w:rsidP="00691214">
      <w:pPr>
        <w:tabs>
          <w:tab w:val="center" w:pos="3261"/>
          <w:tab w:val="left" w:pos="3544"/>
        </w:tabs>
        <w:spacing w:before="120"/>
        <w:ind w:left="3544" w:hanging="992"/>
        <w:jc w:val="both"/>
      </w:pPr>
      <w:r w:rsidRPr="00691214">
        <w:t>Va</w:t>
      </w:r>
      <w:r w:rsidRPr="00691214">
        <w:tab/>
        <w:t>=</w:t>
      </w:r>
      <w:r w:rsidRPr="00691214">
        <w:tab/>
        <w:t>somatório dos valores residuais dos contratos ora a cargo da licitante, calculado a partir dos saldos contratuais atualizados monetariamente para o mês da data base da proposta de preços, pelos índices setoriais de reajustamento, utilizando-se para I1 o índice do mês da data base da licitação e para I0 o índice correspondente ao mês da data da proposta de cada contrato. Os valores residuais serão apropriados “</w:t>
      </w:r>
      <w:proofErr w:type="gramStart"/>
      <w:r w:rsidRPr="00691214">
        <w:t>pro-rata</w:t>
      </w:r>
      <w:proofErr w:type="gramEnd"/>
      <w:r w:rsidRPr="00691214">
        <w:t xml:space="preserve">” aos “n” meses de execução contratual nos casos em que os prazos residuais dos contratos em andamento ultrapassarem o prazo de execução </w:t>
      </w:r>
      <w:r w:rsidRPr="00691214">
        <w:lastRenderedPageBreak/>
        <w:t>estipulado para os serviços em Licitação. Os dados contratuais relevantes serão obtidos do Quadro 01 – “RELAÇÃO DOS CONTRATOS DA EMPRESA EM EXECUÇÃO E A INICIAR”.</w:t>
      </w:r>
    </w:p>
    <w:p w:rsidR="00691214" w:rsidRPr="00691214" w:rsidRDefault="00691214" w:rsidP="00691214">
      <w:pPr>
        <w:tabs>
          <w:tab w:val="center" w:pos="3261"/>
          <w:tab w:val="left" w:pos="3544"/>
        </w:tabs>
        <w:spacing w:before="120"/>
        <w:ind w:left="3544" w:hanging="992"/>
        <w:jc w:val="both"/>
      </w:pPr>
    </w:p>
    <w:p w:rsidR="00691214" w:rsidRPr="00691214" w:rsidRDefault="00691214" w:rsidP="00691214">
      <w:pPr>
        <w:tabs>
          <w:tab w:val="left" w:pos="-4395"/>
          <w:tab w:val="left" w:pos="-4253"/>
          <w:tab w:val="left" w:pos="3261"/>
        </w:tabs>
        <w:ind w:left="3261" w:hanging="1134"/>
        <w:jc w:val="both"/>
      </w:pPr>
      <w:proofErr w:type="gramStart"/>
      <w:r>
        <w:t>6.5.4.4.2</w:t>
      </w:r>
      <w:r w:rsidRPr="00691214">
        <w:t>)</w:t>
      </w:r>
      <w:proofErr w:type="gramEnd"/>
      <w:r w:rsidRPr="00691214">
        <w:t xml:space="preserve"> Deverão ser preenchidos e apresentados os quadros “RELAÇÃO DOS CONTRATOS DA EMPRESA EM EXECUÇÃO E A INICIAR” ( QUADRO 01) e “DEMONSTRATIVO DA DISPONIBILIDADE FINANCEIRA LÍQUIDA” (QUADRO 02)  constantes do Anexo I</w:t>
      </w:r>
      <w:r w:rsidR="00BC3F42">
        <w:t>II deste TR</w:t>
      </w:r>
      <w:r w:rsidRPr="00691214">
        <w:t>, na forma do § 4º do art. 31 da Lei 8.666/93.</w:t>
      </w:r>
    </w:p>
    <w:p w:rsidR="00691214" w:rsidRPr="00691214" w:rsidRDefault="00691214" w:rsidP="001F0955">
      <w:pPr>
        <w:pStyle w:val="SubItem"/>
        <w:widowControl/>
        <w:tabs>
          <w:tab w:val="clear" w:pos="992"/>
        </w:tabs>
        <w:adjustRightInd/>
        <w:spacing w:before="0" w:line="240" w:lineRule="auto"/>
        <w:ind w:left="1701" w:firstLine="0"/>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 w:val="num" w:pos="2837"/>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A licitante cadastrada no Sistema de Cadastramento Unificado de Fornecedores – SICAF estará dispensada da apresentação da documentação exigida pelas alíneas “a” a “d” do subitem 6.</w:t>
      </w:r>
      <w:r w:rsidR="0070449E">
        <w:rPr>
          <w:rFonts w:ascii="Times New Roman" w:hAnsi="Times New Roman"/>
          <w:szCs w:val="24"/>
        </w:rPr>
        <w:t>2</w:t>
      </w:r>
      <w:r w:rsidRPr="008830C1">
        <w:rPr>
          <w:rFonts w:ascii="Times New Roman" w:hAnsi="Times New Roman"/>
          <w:szCs w:val="24"/>
        </w:rPr>
        <w:t>.1, todo o subitem 6.</w:t>
      </w:r>
      <w:r w:rsidR="0070449E">
        <w:rPr>
          <w:rFonts w:ascii="Times New Roman" w:hAnsi="Times New Roman"/>
          <w:szCs w:val="24"/>
        </w:rPr>
        <w:t>2</w:t>
      </w:r>
      <w:r w:rsidRPr="008830C1">
        <w:rPr>
          <w:rFonts w:ascii="Times New Roman" w:hAnsi="Times New Roman"/>
          <w:szCs w:val="24"/>
        </w:rPr>
        <w:t>.2, devendo apresentar os demais documentos. A confirmação da situação regular da licitante será efetuada mediante consulta “</w:t>
      </w:r>
      <w:proofErr w:type="spellStart"/>
      <w:r w:rsidRPr="008830C1">
        <w:rPr>
          <w:rFonts w:ascii="Times New Roman" w:hAnsi="Times New Roman"/>
          <w:szCs w:val="24"/>
        </w:rPr>
        <w:t>on</w:t>
      </w:r>
      <w:proofErr w:type="spellEnd"/>
      <w:r w:rsidRPr="008830C1">
        <w:rPr>
          <w:rFonts w:ascii="Times New Roman" w:hAnsi="Times New Roman"/>
          <w:szCs w:val="24"/>
        </w:rPr>
        <w:t xml:space="preserve"> </w:t>
      </w:r>
      <w:proofErr w:type="spellStart"/>
      <w:r w:rsidRPr="008830C1">
        <w:rPr>
          <w:rFonts w:ascii="Times New Roman" w:hAnsi="Times New Roman"/>
          <w:szCs w:val="24"/>
        </w:rPr>
        <w:t>line</w:t>
      </w:r>
      <w:proofErr w:type="spellEnd"/>
      <w:r w:rsidRPr="008830C1">
        <w:rPr>
          <w:rFonts w:ascii="Times New Roman" w:hAnsi="Times New Roman"/>
          <w:szCs w:val="24"/>
        </w:rPr>
        <w:t>” ao Sistema SICAF. As licitantes que não estejam devidamente cadastradas no SICAF deverão apresentar toda a documen</w:t>
      </w:r>
      <w:r w:rsidR="00592459" w:rsidRPr="008830C1">
        <w:rPr>
          <w:rFonts w:ascii="Times New Roman" w:hAnsi="Times New Roman"/>
          <w:szCs w:val="24"/>
        </w:rPr>
        <w:t>tação exigida no presente Termo de Referencia</w:t>
      </w:r>
      <w:r w:rsidRPr="008830C1">
        <w:rPr>
          <w:rFonts w:ascii="Times New Roman" w:hAnsi="Times New Roman"/>
          <w:szCs w:val="24"/>
        </w:rPr>
        <w:t>.</w:t>
      </w:r>
    </w:p>
    <w:p w:rsidR="00401191" w:rsidRPr="008830C1" w:rsidRDefault="00401191" w:rsidP="001F0955">
      <w:pPr>
        <w:pStyle w:val="SubItem"/>
        <w:widowControl/>
        <w:tabs>
          <w:tab w:val="clear" w:pos="992"/>
          <w:tab w:val="num" w:pos="2127"/>
          <w:tab w:val="num" w:pos="2837"/>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 w:val="num" w:pos="2837"/>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 xml:space="preserve">Na hipótese de haver documentos do SICAF com prazo de validade vencido, os mesmo deverão ser apresentados com prazo de validade em vigor, e </w:t>
      </w:r>
      <w:proofErr w:type="gramStart"/>
      <w:r w:rsidRPr="008830C1">
        <w:rPr>
          <w:rFonts w:ascii="Times New Roman" w:hAnsi="Times New Roman"/>
          <w:szCs w:val="24"/>
        </w:rPr>
        <w:t>constarão</w:t>
      </w:r>
      <w:proofErr w:type="gramEnd"/>
      <w:r w:rsidRPr="008830C1">
        <w:rPr>
          <w:rFonts w:ascii="Times New Roman" w:hAnsi="Times New Roman"/>
          <w:szCs w:val="24"/>
        </w:rPr>
        <w:t xml:space="preserve"> da documentação contida no invólucro nº 1 (um).</w:t>
      </w:r>
    </w:p>
    <w:p w:rsidR="00401191" w:rsidRPr="008830C1" w:rsidRDefault="00401191" w:rsidP="001F0955">
      <w:pPr>
        <w:pStyle w:val="SubItem"/>
        <w:widowControl/>
        <w:tabs>
          <w:tab w:val="clear" w:pos="992"/>
          <w:tab w:val="num" w:pos="2127"/>
          <w:tab w:val="num" w:pos="2837"/>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 w:val="num" w:pos="2837"/>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Em se tratando de documentos emitidos via Internet, sua veracidade será confirmada através de consulta realizada nos sites correspondentes, e se apresentados de outra forma, poderão ser em original, por qualquer processo de cópia autenticada por cartório competente ou por servidor da Secretaria de Licitações, ou ainda, publicação em órgão da imprensa oficial.</w:t>
      </w:r>
    </w:p>
    <w:p w:rsidR="00401191" w:rsidRPr="008830C1" w:rsidRDefault="00401191" w:rsidP="001F0955">
      <w:pPr>
        <w:pStyle w:val="SubItem"/>
        <w:widowControl/>
        <w:tabs>
          <w:tab w:val="clear" w:pos="992"/>
          <w:tab w:val="num" w:pos="2127"/>
          <w:tab w:val="num" w:pos="2837"/>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 w:val="num" w:pos="2837"/>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 xml:space="preserve">Toda a documentação apresentada pela licitante, para fins de habilitação, deverá pertencer </w:t>
      </w:r>
      <w:proofErr w:type="gramStart"/>
      <w:r w:rsidRPr="008830C1">
        <w:rPr>
          <w:rFonts w:ascii="Times New Roman" w:hAnsi="Times New Roman"/>
          <w:szCs w:val="24"/>
        </w:rPr>
        <w:t>a</w:t>
      </w:r>
      <w:proofErr w:type="gramEnd"/>
      <w:r w:rsidRPr="008830C1">
        <w:rPr>
          <w:rFonts w:ascii="Times New Roman" w:hAnsi="Times New Roman"/>
          <w:szCs w:val="24"/>
        </w:rPr>
        <w:t xml:space="preserve"> empresa que efetivamente prestará os serviços, ou seja, o número de inscrição no Cadastro Nacional de Pessoa Jurídica – CNPJ deverá ser o mesmo em todos os documentos, com exceção da CND conjunta junto à SRF e PGFN, bem como da CND junto ao INSS e do CRF relativo ao FGTS, sendo que nestes dois últimos casos deverá comprovar que os recolhimentos de INSS e FGTS são centralizados. </w:t>
      </w:r>
    </w:p>
    <w:p w:rsidR="00401191" w:rsidRPr="008830C1" w:rsidRDefault="00401191" w:rsidP="001F0955">
      <w:pPr>
        <w:pStyle w:val="SubItem"/>
        <w:widowControl/>
        <w:tabs>
          <w:tab w:val="clear" w:pos="992"/>
          <w:tab w:val="num" w:pos="2127"/>
          <w:tab w:val="num" w:pos="2837"/>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 w:val="num" w:pos="2837"/>
        </w:tabs>
        <w:adjustRightInd/>
        <w:spacing w:before="0" w:line="240" w:lineRule="auto"/>
        <w:ind w:left="851" w:hanging="567"/>
        <w:textAlignment w:val="auto"/>
        <w:rPr>
          <w:rFonts w:ascii="Times New Roman" w:hAnsi="Times New Roman"/>
          <w:szCs w:val="24"/>
        </w:rPr>
      </w:pPr>
      <w:r w:rsidRPr="008830C1">
        <w:rPr>
          <w:rFonts w:ascii="Times New Roman" w:hAnsi="Times New Roman"/>
          <w:szCs w:val="24"/>
        </w:rPr>
        <w:t>Em se tratando das microempresas e empresas de pequeno porte, a comprovação de regularidade fiscal somente será exigida para efeito de assinatura do contrato. Contudo, deverão apresentar toda a documentação exigida para efeito de comprovação de regularidade fiscal, mesmo que esta apresente alguma restrição. (Lei Complementar n.º 123, de 14/12/2006).</w:t>
      </w:r>
    </w:p>
    <w:p w:rsidR="00401191" w:rsidRPr="008830C1" w:rsidRDefault="00401191" w:rsidP="001F0955">
      <w:pPr>
        <w:pStyle w:val="SubItem"/>
        <w:widowControl/>
        <w:tabs>
          <w:tab w:val="clear" w:pos="992"/>
          <w:tab w:val="num" w:pos="2127"/>
          <w:tab w:val="num" w:pos="2837"/>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 w:val="num" w:pos="2837"/>
        </w:tabs>
        <w:adjustRightInd/>
        <w:spacing w:before="0" w:line="240" w:lineRule="auto"/>
        <w:ind w:left="993" w:hanging="709"/>
        <w:textAlignment w:val="auto"/>
        <w:rPr>
          <w:rFonts w:ascii="Times New Roman" w:hAnsi="Times New Roman"/>
          <w:szCs w:val="24"/>
        </w:rPr>
      </w:pPr>
      <w:r w:rsidRPr="008830C1">
        <w:rPr>
          <w:rFonts w:ascii="Times New Roman" w:hAnsi="Times New Roman"/>
          <w:szCs w:val="24"/>
        </w:rPr>
        <w:t>A aplicação do tratamento diferenciado previsto no subitem 4.</w:t>
      </w:r>
      <w:r w:rsidR="006E77B6">
        <w:rPr>
          <w:rFonts w:ascii="Times New Roman" w:hAnsi="Times New Roman"/>
          <w:szCs w:val="24"/>
        </w:rPr>
        <w:t>5</w:t>
      </w:r>
      <w:r w:rsidRPr="008830C1">
        <w:rPr>
          <w:rFonts w:ascii="Times New Roman" w:hAnsi="Times New Roman"/>
          <w:szCs w:val="24"/>
        </w:rPr>
        <w:t xml:space="preserve"> e subitem acima estará condicionada a apresentação da documentação comprobatória de que a licitante é Micro Empresa – ME ou Empresa de Pequeno Porte – EPP.</w:t>
      </w:r>
    </w:p>
    <w:p w:rsidR="0041137F" w:rsidRPr="008830C1" w:rsidRDefault="0041137F" w:rsidP="001F0955">
      <w:pPr>
        <w:pStyle w:val="SubItem"/>
        <w:widowControl/>
        <w:tabs>
          <w:tab w:val="clear" w:pos="992"/>
          <w:tab w:val="num" w:pos="2127"/>
          <w:tab w:val="num" w:pos="2837"/>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PROPOSTA TÉCNICA – INVÓLUCRO N.º 2</w:t>
      </w:r>
    </w:p>
    <w:p w:rsidR="00A02286" w:rsidRPr="008830C1" w:rsidRDefault="00A02286" w:rsidP="001F0955">
      <w:pPr>
        <w:pStyle w:val="SubItem"/>
        <w:widowControl/>
        <w:tabs>
          <w:tab w:val="clear" w:pos="992"/>
          <w:tab w:val="num" w:pos="1276"/>
          <w:tab w:val="num" w:pos="1701"/>
        </w:tabs>
        <w:adjustRightInd/>
        <w:spacing w:before="0" w:line="240" w:lineRule="auto"/>
        <w:ind w:left="851"/>
        <w:textAlignment w:val="auto"/>
        <w:rPr>
          <w:rFonts w:ascii="Times New Roman" w:hAnsi="Times New Roman"/>
          <w:b/>
          <w:szCs w:val="24"/>
        </w:rPr>
      </w:pPr>
    </w:p>
    <w:p w:rsidR="009B157E" w:rsidRPr="008830C1" w:rsidRDefault="00F42096"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Pr>
          <w:rFonts w:ascii="Times New Roman" w:hAnsi="Times New Roman"/>
          <w:szCs w:val="24"/>
        </w:rPr>
        <w:t xml:space="preserve"> </w:t>
      </w:r>
      <w:r w:rsidR="003D635A">
        <w:rPr>
          <w:rFonts w:ascii="Times New Roman" w:hAnsi="Times New Roman"/>
          <w:szCs w:val="24"/>
        </w:rPr>
        <w:t>E</w:t>
      </w:r>
      <w:r w:rsidR="009B157E" w:rsidRPr="008830C1">
        <w:rPr>
          <w:rFonts w:ascii="Times New Roman" w:hAnsi="Times New Roman"/>
          <w:szCs w:val="24"/>
        </w:rPr>
        <w:t xml:space="preserve">m invólucro fechado, que receberá a denominação de "Invólucro n.º 2" (dois), será apresentada a "Proposta Técnica”, em 02 (duas) vias distintas de igual teor, </w:t>
      </w:r>
      <w:r w:rsidR="009B157E" w:rsidRPr="008830C1">
        <w:rPr>
          <w:rFonts w:ascii="Times New Roman" w:hAnsi="Times New Roman"/>
          <w:szCs w:val="24"/>
        </w:rPr>
        <w:lastRenderedPageBreak/>
        <w:t xml:space="preserve">em volumes separados, devidamente identificados, encadernados ou grampeados, devendo ser evidenciado na respectiva capa de cada volume, as inscrições: "ORIGINAL" e "2ª VIA", e </w:t>
      </w:r>
      <w:proofErr w:type="gramStart"/>
      <w:r w:rsidR="009B157E" w:rsidRPr="008830C1">
        <w:rPr>
          <w:rFonts w:ascii="Times New Roman" w:hAnsi="Times New Roman"/>
          <w:szCs w:val="24"/>
        </w:rPr>
        <w:t>obedecerá o</w:t>
      </w:r>
      <w:proofErr w:type="gramEnd"/>
      <w:r w:rsidR="009B157E" w:rsidRPr="008830C1">
        <w:rPr>
          <w:rFonts w:ascii="Times New Roman" w:hAnsi="Times New Roman"/>
          <w:szCs w:val="24"/>
        </w:rPr>
        <w:t xml:space="preserve"> seguinte:</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A Proposta Técnica deverá ser elaborada de aco</w:t>
      </w:r>
      <w:r w:rsidR="001B235A" w:rsidRPr="008830C1">
        <w:rPr>
          <w:rFonts w:ascii="Times New Roman" w:hAnsi="Times New Roman"/>
          <w:szCs w:val="24"/>
        </w:rPr>
        <w:t xml:space="preserve">rdo com o estabelecido no item </w:t>
      </w:r>
      <w:proofErr w:type="gramStart"/>
      <w:r w:rsidR="00E444FA">
        <w:rPr>
          <w:rFonts w:ascii="Times New Roman" w:hAnsi="Times New Roman"/>
          <w:szCs w:val="24"/>
        </w:rPr>
        <w:t>9</w:t>
      </w:r>
      <w:proofErr w:type="gramEnd"/>
      <w:r w:rsidRPr="008830C1">
        <w:rPr>
          <w:rFonts w:ascii="Times New Roman" w:hAnsi="Times New Roman"/>
          <w:szCs w:val="24"/>
        </w:rPr>
        <w:t xml:space="preserve"> e subitens, dos Termos de Referência.</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A Equipe Técnica indicada pela licitante vencedora e constante de sua "Proposta Técnica", só poderá ser alterada por motivo superveniente, caso fortuito ou força maior, e sempre por outro profissional de perfil equivalente ou superior ao proposto, mediante prévia autorização da CODEVASF, consoante o art. 13 § 3º da Lei n.º 8.666/93.</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Apresentar, no início de cada volume, um índice relacionando todos os documentos nele contidos.</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Toda a documentação do volume “ORIGINAL” deverá ser apresentada em original ou em cópia autenticada, não sendo necessária a autenticação do volume “2ª VIA”.</w:t>
      </w:r>
    </w:p>
    <w:p w:rsidR="00A02286" w:rsidRPr="008830C1" w:rsidRDefault="00A02286"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PROPOSTA FINANCEIRA - INVOLUCRO Nº 03</w:t>
      </w:r>
    </w:p>
    <w:p w:rsidR="00A02286" w:rsidRPr="008830C1" w:rsidRDefault="00A02286" w:rsidP="001F0955">
      <w:pPr>
        <w:pStyle w:val="SubItem"/>
        <w:widowControl/>
        <w:tabs>
          <w:tab w:val="clear" w:pos="992"/>
          <w:tab w:val="num" w:pos="1276"/>
          <w:tab w:val="num" w:pos="1701"/>
        </w:tabs>
        <w:adjustRightInd/>
        <w:spacing w:before="0" w:line="240" w:lineRule="auto"/>
        <w:ind w:left="851"/>
        <w:textAlignment w:val="auto"/>
        <w:rPr>
          <w:rFonts w:ascii="Times New Roman" w:hAnsi="Times New Roman"/>
          <w:b/>
          <w:szCs w:val="24"/>
        </w:rPr>
      </w:pPr>
    </w:p>
    <w:p w:rsidR="009B157E" w:rsidRPr="008830C1" w:rsidRDefault="009B157E" w:rsidP="001F0955">
      <w:pPr>
        <w:pStyle w:val="SubItem"/>
        <w:widowControl/>
        <w:numPr>
          <w:ilvl w:val="2"/>
          <w:numId w:val="26"/>
        </w:numPr>
        <w:tabs>
          <w:tab w:val="num" w:pos="1701"/>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 xml:space="preserve">Em invólucro fechado, que receberá a denominação de "Invólucro nº 3" (três), será apresentada a "Proposta Financeira", em </w:t>
      </w:r>
      <w:proofErr w:type="gramStart"/>
      <w:r w:rsidRPr="008830C1">
        <w:rPr>
          <w:rFonts w:ascii="Times New Roman" w:hAnsi="Times New Roman"/>
          <w:szCs w:val="24"/>
        </w:rPr>
        <w:t>2</w:t>
      </w:r>
      <w:proofErr w:type="gramEnd"/>
      <w:r w:rsidRPr="008830C1">
        <w:rPr>
          <w:rFonts w:ascii="Times New Roman" w:hAnsi="Times New Roman"/>
          <w:szCs w:val="24"/>
        </w:rPr>
        <w:t xml:space="preserve"> (duas) vias, de igual teor, em volumes separados, devidamente identificados, encadernados ou grampeados, devendo ser evidenciado na respectiva capa de cada volume, as inscrições: "ORIGINAL", "2ª VIA".</w:t>
      </w:r>
    </w:p>
    <w:p w:rsidR="009B157E" w:rsidRPr="008830C1" w:rsidRDefault="009B157E" w:rsidP="001F0955">
      <w:pPr>
        <w:pStyle w:val="SubItem"/>
        <w:widowControl/>
        <w:numPr>
          <w:ilvl w:val="2"/>
          <w:numId w:val="26"/>
        </w:numPr>
        <w:tabs>
          <w:tab w:val="num" w:pos="1701"/>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A Proposta Financeira deverá ser firme e precisa, e deverá estar de aco</w:t>
      </w:r>
      <w:r w:rsidR="00BF0160" w:rsidRPr="008830C1">
        <w:rPr>
          <w:rFonts w:ascii="Times New Roman" w:hAnsi="Times New Roman"/>
          <w:szCs w:val="24"/>
        </w:rPr>
        <w:t>rdo com o estabelecido no item 1</w:t>
      </w:r>
      <w:r w:rsidR="00047210">
        <w:rPr>
          <w:rFonts w:ascii="Times New Roman" w:hAnsi="Times New Roman"/>
          <w:szCs w:val="24"/>
        </w:rPr>
        <w:t>0</w:t>
      </w:r>
      <w:r w:rsidRPr="008830C1">
        <w:rPr>
          <w:rFonts w:ascii="Times New Roman" w:hAnsi="Times New Roman"/>
          <w:szCs w:val="24"/>
        </w:rPr>
        <w:t xml:space="preserve"> e seus subitens</w:t>
      </w:r>
      <w:r w:rsidR="0038695C">
        <w:rPr>
          <w:rFonts w:ascii="Times New Roman" w:hAnsi="Times New Roman"/>
          <w:szCs w:val="24"/>
        </w:rPr>
        <w:t xml:space="preserve"> </w:t>
      </w:r>
      <w:r w:rsidRPr="008830C1">
        <w:rPr>
          <w:rFonts w:ascii="Times New Roman" w:hAnsi="Times New Roman"/>
          <w:szCs w:val="24"/>
        </w:rPr>
        <w:t>dos Termos de Ref</w:t>
      </w:r>
      <w:r w:rsidR="00BF0160" w:rsidRPr="008830C1">
        <w:rPr>
          <w:rFonts w:ascii="Times New Roman" w:hAnsi="Times New Roman"/>
          <w:szCs w:val="24"/>
        </w:rPr>
        <w:t>erência,</w:t>
      </w:r>
      <w:r w:rsidRPr="008830C1">
        <w:rPr>
          <w:rFonts w:ascii="Times New Roman" w:hAnsi="Times New Roman"/>
          <w:szCs w:val="24"/>
        </w:rPr>
        <w:t xml:space="preserve"> limitada rigorosamente ao objeto desta licitação:</w:t>
      </w:r>
    </w:p>
    <w:p w:rsidR="00A02286" w:rsidRPr="008830C1" w:rsidRDefault="00A02286" w:rsidP="001F0955">
      <w:pPr>
        <w:pStyle w:val="SubItem"/>
        <w:widowControl/>
        <w:tabs>
          <w:tab w:val="clear" w:pos="992"/>
        </w:tabs>
        <w:adjustRightInd/>
        <w:spacing w:before="0" w:line="240" w:lineRule="auto"/>
        <w:ind w:left="851"/>
        <w:textAlignment w:val="auto"/>
        <w:rPr>
          <w:rFonts w:ascii="Times New Roman" w:hAnsi="Times New Roman"/>
          <w:szCs w:val="24"/>
        </w:rPr>
      </w:pPr>
    </w:p>
    <w:p w:rsidR="009B157E" w:rsidRPr="008830C1" w:rsidRDefault="009B157E" w:rsidP="001F095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szCs w:val="24"/>
        </w:rPr>
      </w:pPr>
      <w:r w:rsidRPr="008830C1">
        <w:rPr>
          <w:rFonts w:ascii="Times New Roman" w:hAnsi="Times New Roman"/>
          <w:b/>
          <w:szCs w:val="24"/>
        </w:rPr>
        <w:t>A Proposta Financeira deverá conter:</w:t>
      </w:r>
    </w:p>
    <w:p w:rsidR="00A02286" w:rsidRPr="008830C1" w:rsidRDefault="00A02286" w:rsidP="001F0955">
      <w:pPr>
        <w:pStyle w:val="SubItem"/>
        <w:widowControl/>
        <w:tabs>
          <w:tab w:val="clear" w:pos="992"/>
          <w:tab w:val="num" w:pos="1276"/>
          <w:tab w:val="num" w:pos="1701"/>
        </w:tabs>
        <w:adjustRightInd/>
        <w:spacing w:before="0" w:line="240" w:lineRule="auto"/>
        <w:ind w:left="851"/>
        <w:textAlignment w:val="auto"/>
        <w:rPr>
          <w:rFonts w:ascii="Times New Roman" w:hAnsi="Times New Roman"/>
          <w:b/>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 xml:space="preserve">Nome e endereço completo da licitante, número de telefone, fax, </w:t>
      </w:r>
      <w:proofErr w:type="gramStart"/>
      <w:r w:rsidRPr="008830C1">
        <w:rPr>
          <w:rFonts w:ascii="Times New Roman" w:hAnsi="Times New Roman"/>
          <w:szCs w:val="24"/>
        </w:rPr>
        <w:t>C.N.P.</w:t>
      </w:r>
      <w:proofErr w:type="gramEnd"/>
      <w:r w:rsidRPr="008830C1">
        <w:rPr>
          <w:rFonts w:ascii="Times New Roman" w:hAnsi="Times New Roman"/>
          <w:szCs w:val="24"/>
        </w:rPr>
        <w:t>J e qualificação (nome, estado civil, profissão, CPF, identidade e endereço) do dirigente ou representante legal, este mediante instrumento de procuração, que assinará o contrato no caso da licitante ser a vencedora;</w:t>
      </w:r>
    </w:p>
    <w:p w:rsidR="00BF0160" w:rsidRPr="008830C1" w:rsidRDefault="00BF0160" w:rsidP="001F0955">
      <w:pPr>
        <w:pStyle w:val="SubItem"/>
        <w:widowControl/>
        <w:tabs>
          <w:tab w:val="clear" w:pos="992"/>
        </w:tabs>
        <w:adjustRightInd/>
        <w:spacing w:before="0" w:line="240" w:lineRule="auto"/>
        <w:ind w:left="1418" w:firstLine="0"/>
        <w:textAlignment w:val="auto"/>
        <w:rPr>
          <w:rFonts w:ascii="Times New Roman" w:hAnsi="Times New Roman"/>
          <w:szCs w:val="24"/>
        </w:rPr>
      </w:pPr>
    </w:p>
    <w:p w:rsidR="009B157E" w:rsidRPr="008830C1" w:rsidRDefault="00275E27"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 xml:space="preserve">O valor global </w:t>
      </w:r>
      <w:r w:rsidR="009B157E" w:rsidRPr="008830C1">
        <w:rPr>
          <w:rFonts w:ascii="Times New Roman" w:hAnsi="Times New Roman"/>
          <w:szCs w:val="24"/>
        </w:rPr>
        <w:t xml:space="preserve">deverá ser evidenciado na 1ª folha da respectiva proposta e </w:t>
      </w:r>
      <w:r w:rsidRPr="008830C1">
        <w:rPr>
          <w:rFonts w:ascii="Times New Roman" w:hAnsi="Times New Roman"/>
          <w:szCs w:val="24"/>
        </w:rPr>
        <w:t xml:space="preserve">este valor global bem como o valor unitário </w:t>
      </w:r>
      <w:r w:rsidR="009B157E" w:rsidRPr="008830C1">
        <w:rPr>
          <w:rFonts w:ascii="Times New Roman" w:hAnsi="Times New Roman"/>
          <w:szCs w:val="24"/>
        </w:rPr>
        <w:t>não po</w:t>
      </w:r>
      <w:r w:rsidRPr="008830C1">
        <w:rPr>
          <w:rFonts w:ascii="Times New Roman" w:hAnsi="Times New Roman"/>
          <w:szCs w:val="24"/>
        </w:rPr>
        <w:t>derá se</w:t>
      </w:r>
      <w:r w:rsidR="0038695C">
        <w:rPr>
          <w:rFonts w:ascii="Times New Roman" w:hAnsi="Times New Roman"/>
          <w:szCs w:val="24"/>
        </w:rPr>
        <w:t>r</w:t>
      </w:r>
      <w:r w:rsidR="009B157E" w:rsidRPr="008830C1">
        <w:rPr>
          <w:rFonts w:ascii="Times New Roman" w:hAnsi="Times New Roman"/>
          <w:szCs w:val="24"/>
        </w:rPr>
        <w:t xml:space="preserve"> superior ao orçamento</w:t>
      </w:r>
      <w:r w:rsidR="0038695C">
        <w:rPr>
          <w:rFonts w:ascii="Times New Roman" w:hAnsi="Times New Roman"/>
          <w:szCs w:val="24"/>
        </w:rPr>
        <w:t xml:space="preserve"> referência</w:t>
      </w:r>
      <w:r w:rsidR="009B157E" w:rsidRPr="008830C1">
        <w:rPr>
          <w:rFonts w:ascii="Times New Roman" w:hAnsi="Times New Roman"/>
          <w:szCs w:val="24"/>
        </w:rPr>
        <w:t xml:space="preserve"> apresentado pela Codevasf.</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 xml:space="preserve">Termo de Proposta, conforme </w:t>
      </w:r>
      <w:proofErr w:type="gramStart"/>
      <w:r w:rsidRPr="008830C1">
        <w:rPr>
          <w:rFonts w:ascii="Times New Roman" w:hAnsi="Times New Roman"/>
          <w:szCs w:val="24"/>
        </w:rPr>
        <w:t>modelo,</w:t>
      </w:r>
      <w:proofErr w:type="gramEnd"/>
      <w:r w:rsidRPr="008830C1">
        <w:rPr>
          <w:rFonts w:ascii="Times New Roman" w:hAnsi="Times New Roman"/>
          <w:szCs w:val="24"/>
        </w:rPr>
        <w:t xml:space="preserve"> constante do Anexo I que</w:t>
      </w:r>
      <w:r w:rsidR="00BF0160" w:rsidRPr="008830C1">
        <w:rPr>
          <w:rFonts w:ascii="Times New Roman" w:hAnsi="Times New Roman"/>
          <w:szCs w:val="24"/>
        </w:rPr>
        <w:t xml:space="preserve"> é parte integrante deste Termo de Refer</w:t>
      </w:r>
      <w:r w:rsidR="001E1E4A">
        <w:rPr>
          <w:rFonts w:ascii="Times New Roman" w:hAnsi="Times New Roman"/>
          <w:szCs w:val="24"/>
        </w:rPr>
        <w:t>ê</w:t>
      </w:r>
      <w:r w:rsidR="00BF0160" w:rsidRPr="008830C1">
        <w:rPr>
          <w:rFonts w:ascii="Times New Roman" w:hAnsi="Times New Roman"/>
          <w:szCs w:val="24"/>
        </w:rPr>
        <w:t>ncia</w:t>
      </w:r>
      <w:r w:rsidRPr="008830C1">
        <w:rPr>
          <w:rFonts w:ascii="Times New Roman" w:hAnsi="Times New Roman"/>
          <w:szCs w:val="24"/>
        </w:rPr>
        <w:t>, contendo o valor global, que deverá constituir o primeiro documento da Proposta Financeira;</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A apresentação d</w:t>
      </w:r>
      <w:r w:rsidR="00BF0160" w:rsidRPr="008830C1">
        <w:rPr>
          <w:rFonts w:ascii="Times New Roman" w:hAnsi="Times New Roman"/>
          <w:szCs w:val="24"/>
        </w:rPr>
        <w:t>os quadros exigidos no subitem 1</w:t>
      </w:r>
      <w:r w:rsidR="00047210">
        <w:rPr>
          <w:rFonts w:ascii="Times New Roman" w:hAnsi="Times New Roman"/>
          <w:szCs w:val="24"/>
        </w:rPr>
        <w:t>0</w:t>
      </w:r>
      <w:r w:rsidRPr="008830C1">
        <w:rPr>
          <w:rFonts w:ascii="Times New Roman" w:hAnsi="Times New Roman"/>
          <w:szCs w:val="24"/>
        </w:rPr>
        <w:t xml:space="preserve">.5 dos Termos de Referência devidamente preenchidos é obrigatória, </w:t>
      </w:r>
      <w:proofErr w:type="gramStart"/>
      <w:r w:rsidRPr="008830C1">
        <w:rPr>
          <w:rFonts w:ascii="Times New Roman" w:hAnsi="Times New Roman"/>
          <w:szCs w:val="24"/>
        </w:rPr>
        <w:t>sob pena</w:t>
      </w:r>
      <w:proofErr w:type="gramEnd"/>
      <w:r w:rsidRPr="008830C1">
        <w:rPr>
          <w:rFonts w:ascii="Times New Roman" w:hAnsi="Times New Roman"/>
          <w:szCs w:val="24"/>
        </w:rPr>
        <w:t xml:space="preserve"> de desclassificação da licitante que deixar de apresentar estes quadros ou apresentá-los de maneira incompleta.</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lastRenderedPageBreak/>
        <w:t>O prazo de validade da proposta será de 60 (sessenta) dias contado a partir da data estabelecida para entrega das mesmas, sujeita a revalidação por idêntico período.</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Nos preços propostos deverão estar incluídas todas as despesas necessárias, impostos e taxas, leis sociais, seguros, mão-de-obra e quaisquer encargos que incidam ou venham a incidir, direta ou indiretamente, na execução dos serviços. No caso de omissão considerar-se-ão como inclusas nos preços.</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Não poderão ser considerados no detalhamento das despesas fiscais, bem como na Planilha de Preços da Licitante, os tributos Imposto de Renda Pessoa Jurídica – IRPJ e Contribuição Social Sobre o Lucro Líquido – CSLL, conforme recomendação do Tribunal de Contas da União.</w:t>
      </w:r>
    </w:p>
    <w:p w:rsidR="00BF0160" w:rsidRPr="008830C1" w:rsidRDefault="00BF0160" w:rsidP="001F0955">
      <w:pPr>
        <w:pStyle w:val="SubItem"/>
        <w:widowControl/>
        <w:tabs>
          <w:tab w:val="clear" w:pos="992"/>
        </w:tabs>
        <w:adjustRightInd/>
        <w:spacing w:before="0" w:line="240" w:lineRule="auto"/>
        <w:ind w:left="0" w:firstLine="0"/>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Será assegurada, como critério de desempate, preferência de contratação para as microempresas e empresas de pequeno porte. (Art. 44 da Lei Complementar n.º 123, de 14/12/2006).</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567"/>
        <w:textAlignment w:val="auto"/>
        <w:rPr>
          <w:rFonts w:ascii="Times New Roman" w:hAnsi="Times New Roman"/>
          <w:szCs w:val="24"/>
        </w:rPr>
      </w:pPr>
      <w:r w:rsidRPr="008830C1">
        <w:rPr>
          <w:rFonts w:ascii="Times New Roman" w:hAnsi="Times New Roman"/>
          <w:szCs w:val="24"/>
        </w:rPr>
        <w:t>Entende-se por empate aquelas situações em que as propostas apresentadas pelas microempresas e empresas de pequeno porte sejam iguais ou até 10% (dez por cento) superiores à proposta mais bem classificada.</w:t>
      </w:r>
    </w:p>
    <w:p w:rsidR="00401191" w:rsidRPr="008830C1" w:rsidRDefault="00401191" w:rsidP="001F0955">
      <w:pPr>
        <w:pStyle w:val="SubItem"/>
        <w:widowControl/>
        <w:tabs>
          <w:tab w:val="clear" w:pos="992"/>
          <w:tab w:val="num" w:pos="2127"/>
        </w:tabs>
        <w:adjustRightInd/>
        <w:spacing w:before="0" w:line="240" w:lineRule="auto"/>
        <w:ind w:left="1418"/>
        <w:textAlignment w:val="auto"/>
        <w:rPr>
          <w:rFonts w:ascii="Times New Roman" w:hAnsi="Times New Roman"/>
          <w:szCs w:val="24"/>
        </w:rPr>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709"/>
        <w:textAlignment w:val="auto"/>
        <w:rPr>
          <w:rFonts w:ascii="Times New Roman" w:hAnsi="Times New Roman"/>
          <w:szCs w:val="24"/>
        </w:rPr>
      </w:pPr>
      <w:r w:rsidRPr="008830C1">
        <w:rPr>
          <w:rFonts w:ascii="Times New Roman" w:hAnsi="Times New Roman"/>
          <w:szCs w:val="24"/>
        </w:rPr>
        <w:t>Para efeito do dispos</w:t>
      </w:r>
      <w:r w:rsidR="00BF0160" w:rsidRPr="008830C1">
        <w:rPr>
          <w:rFonts w:ascii="Times New Roman" w:hAnsi="Times New Roman"/>
          <w:szCs w:val="24"/>
        </w:rPr>
        <w:t>to no subitem 6.</w:t>
      </w:r>
      <w:r w:rsidR="006E77B6">
        <w:rPr>
          <w:rFonts w:ascii="Times New Roman" w:hAnsi="Times New Roman"/>
          <w:szCs w:val="24"/>
        </w:rPr>
        <w:t>5</w:t>
      </w:r>
      <w:r w:rsidR="00BF0160" w:rsidRPr="008830C1">
        <w:rPr>
          <w:rFonts w:ascii="Times New Roman" w:hAnsi="Times New Roman"/>
          <w:szCs w:val="24"/>
        </w:rPr>
        <w:t>.8 deste Termo de Referencia</w:t>
      </w:r>
      <w:r w:rsidRPr="008830C1">
        <w:rPr>
          <w:rFonts w:ascii="Times New Roman" w:hAnsi="Times New Roman"/>
          <w:szCs w:val="24"/>
        </w:rPr>
        <w:t xml:space="preserve"> (Art. 45 da Lei Complementar n.º 123, de 14/12/2006), ocorrendo o empate, proceder-se-á da seguinte forma:</w:t>
      </w:r>
    </w:p>
    <w:p w:rsidR="009B157E" w:rsidRPr="008830C1" w:rsidRDefault="009B157E" w:rsidP="001F0955">
      <w:pPr>
        <w:tabs>
          <w:tab w:val="left" w:pos="2552"/>
        </w:tabs>
        <w:ind w:left="1985" w:hanging="567"/>
        <w:jc w:val="both"/>
      </w:pPr>
      <w:r w:rsidRPr="008830C1">
        <w:t xml:space="preserve">a) </w:t>
      </w:r>
      <w:r w:rsidRPr="008830C1">
        <w:tab/>
        <w:t>A microempresa ou empresa de pequeno porte mais bem classificada poderá apresentar proposta de preço inferior àquela considerada vencedora do certame, situação em que será adjudicado em seu favor o objeto licitado.</w:t>
      </w:r>
    </w:p>
    <w:p w:rsidR="009B157E" w:rsidRPr="008830C1" w:rsidRDefault="009B157E" w:rsidP="001F0955">
      <w:pPr>
        <w:tabs>
          <w:tab w:val="left" w:pos="2552"/>
        </w:tabs>
        <w:ind w:left="1985" w:hanging="567"/>
        <w:jc w:val="both"/>
      </w:pPr>
      <w:r w:rsidRPr="008830C1">
        <w:t xml:space="preserve">b) </w:t>
      </w:r>
      <w:r w:rsidRPr="008830C1">
        <w:tab/>
        <w:t xml:space="preserve">Não ocorrendo </w:t>
      </w:r>
      <w:proofErr w:type="gramStart"/>
      <w:r w:rsidRPr="008830C1">
        <w:t>a</w:t>
      </w:r>
      <w:proofErr w:type="gramEnd"/>
      <w:r w:rsidRPr="008830C1">
        <w:t xml:space="preserve"> contratação da microempresa ou empresa de pequeno porte, na forma da alínea “a” acima, serão convocadas as remanescentes que porventura se enquadrem na hipótese do § 1.º do art. 44 da Lei Complementar n.º 123 </w:t>
      </w:r>
      <w:r w:rsidR="00E460A7" w:rsidRPr="008830C1">
        <w:t>supramencionada</w:t>
      </w:r>
      <w:r w:rsidRPr="008830C1">
        <w:t>, na ordem classificatória, para o exercício do mesmo direito.</w:t>
      </w:r>
    </w:p>
    <w:p w:rsidR="009B157E" w:rsidRPr="008830C1" w:rsidRDefault="009B157E" w:rsidP="001F0955">
      <w:pPr>
        <w:ind w:left="1985" w:hanging="567"/>
        <w:jc w:val="both"/>
      </w:pPr>
      <w:r w:rsidRPr="008830C1">
        <w:t xml:space="preserve">c) </w:t>
      </w:r>
      <w:r w:rsidRPr="008830C1">
        <w:tab/>
        <w:t xml:space="preserve">No caso de equivalência dos valores apresentados pelas microempresas e empresas de pequeno porte que se encontrem no intervalo estabelecido no § 1.º do art. 44 da Lei Complementar n.º </w:t>
      </w:r>
      <w:proofErr w:type="gramStart"/>
      <w:r w:rsidRPr="008830C1">
        <w:t>123 retro mencionada</w:t>
      </w:r>
      <w:proofErr w:type="gramEnd"/>
      <w:r w:rsidRPr="008830C1">
        <w:t>, será realizado sorteio entre elas para que se identifique aquela que primeiro poderá apresentar melhor oferta.</w:t>
      </w:r>
    </w:p>
    <w:p w:rsidR="000106F1" w:rsidRPr="008830C1" w:rsidRDefault="000106F1" w:rsidP="001F0955">
      <w:pPr>
        <w:ind w:left="1418" w:hanging="709"/>
        <w:jc w:val="both"/>
      </w:pPr>
    </w:p>
    <w:p w:rsidR="009B157E" w:rsidRPr="008830C1" w:rsidRDefault="009B157E" w:rsidP="001F0955">
      <w:pPr>
        <w:pStyle w:val="SubItem"/>
        <w:widowControl/>
        <w:numPr>
          <w:ilvl w:val="2"/>
          <w:numId w:val="26"/>
        </w:numPr>
        <w:tabs>
          <w:tab w:val="num" w:pos="1701"/>
          <w:tab w:val="num" w:pos="2127"/>
        </w:tabs>
        <w:adjustRightInd/>
        <w:spacing w:before="0" w:line="240" w:lineRule="auto"/>
        <w:ind w:left="1418" w:hanging="709"/>
        <w:textAlignment w:val="auto"/>
        <w:rPr>
          <w:rFonts w:ascii="Times New Roman" w:hAnsi="Times New Roman"/>
          <w:szCs w:val="24"/>
        </w:rPr>
      </w:pPr>
      <w:r w:rsidRPr="008830C1">
        <w:rPr>
          <w:rFonts w:ascii="Times New Roman" w:hAnsi="Times New Roman"/>
          <w:szCs w:val="24"/>
        </w:rPr>
        <w:t xml:space="preserve">Na hipótese da </w:t>
      </w:r>
      <w:r w:rsidR="00E460A7" w:rsidRPr="008830C1">
        <w:rPr>
          <w:rFonts w:ascii="Times New Roman" w:hAnsi="Times New Roman"/>
          <w:szCs w:val="24"/>
        </w:rPr>
        <w:t>não contratação</w:t>
      </w:r>
      <w:r w:rsidRPr="008830C1">
        <w:rPr>
          <w:rFonts w:ascii="Times New Roman" w:hAnsi="Times New Roman"/>
          <w:szCs w:val="24"/>
        </w:rPr>
        <w:t xml:space="preserve"> nos termos previstos no subitem 6.</w:t>
      </w:r>
      <w:r w:rsidR="00D566F5">
        <w:rPr>
          <w:rFonts w:ascii="Times New Roman" w:hAnsi="Times New Roman"/>
          <w:szCs w:val="24"/>
        </w:rPr>
        <w:t>5</w:t>
      </w:r>
      <w:r w:rsidRPr="008830C1">
        <w:rPr>
          <w:rFonts w:ascii="Times New Roman" w:hAnsi="Times New Roman"/>
          <w:szCs w:val="24"/>
        </w:rPr>
        <w:t>.10 acima, o objeto licitado será adjudicado em favor da proposta originalmente vencedora do certame.</w:t>
      </w:r>
    </w:p>
    <w:p w:rsidR="00401191" w:rsidRPr="008830C1" w:rsidRDefault="00401191" w:rsidP="001F0955">
      <w:pPr>
        <w:pStyle w:val="SubItem"/>
        <w:widowControl/>
        <w:tabs>
          <w:tab w:val="clear" w:pos="992"/>
          <w:tab w:val="num" w:pos="2127"/>
        </w:tabs>
        <w:adjustRightInd/>
        <w:spacing w:before="0" w:line="240" w:lineRule="auto"/>
        <w:ind w:left="1418" w:hanging="709"/>
        <w:textAlignment w:val="auto"/>
        <w:rPr>
          <w:rFonts w:ascii="Times New Roman" w:hAnsi="Times New Roman"/>
          <w:szCs w:val="24"/>
        </w:rPr>
      </w:pPr>
    </w:p>
    <w:p w:rsidR="009B157E" w:rsidRDefault="009B157E" w:rsidP="001F0955">
      <w:pPr>
        <w:pStyle w:val="SubItem"/>
        <w:widowControl/>
        <w:numPr>
          <w:ilvl w:val="2"/>
          <w:numId w:val="26"/>
        </w:numPr>
        <w:tabs>
          <w:tab w:val="num" w:pos="1701"/>
          <w:tab w:val="num" w:pos="2127"/>
        </w:tabs>
        <w:adjustRightInd/>
        <w:spacing w:before="0" w:line="240" w:lineRule="auto"/>
        <w:ind w:left="1418" w:hanging="709"/>
        <w:textAlignment w:val="auto"/>
        <w:rPr>
          <w:rFonts w:ascii="Times New Roman" w:hAnsi="Times New Roman"/>
          <w:szCs w:val="24"/>
        </w:rPr>
      </w:pPr>
      <w:r w:rsidRPr="008830C1">
        <w:rPr>
          <w:rFonts w:ascii="Times New Roman" w:hAnsi="Times New Roman"/>
          <w:szCs w:val="24"/>
        </w:rPr>
        <w:t>A condição prevista no subitem 6.</w:t>
      </w:r>
      <w:r w:rsidR="00D566F5">
        <w:rPr>
          <w:rFonts w:ascii="Times New Roman" w:hAnsi="Times New Roman"/>
          <w:szCs w:val="24"/>
        </w:rPr>
        <w:t>5</w:t>
      </w:r>
      <w:r w:rsidRPr="008830C1">
        <w:rPr>
          <w:rFonts w:ascii="Times New Roman" w:hAnsi="Times New Roman"/>
          <w:szCs w:val="24"/>
        </w:rPr>
        <w:t>.11 somente se aplicará quando a melhor oferta inicial não tiver sido apresentada por microempresa ou empresa de pequeno porte.</w:t>
      </w:r>
    </w:p>
    <w:p w:rsidR="003A79D3" w:rsidRDefault="003A79D3" w:rsidP="001F0955">
      <w:pPr>
        <w:pStyle w:val="PargrafodaLista"/>
        <w:jc w:val="both"/>
        <w:rPr>
          <w:rFonts w:ascii="Times New Roman" w:hAnsi="Times New Roman"/>
          <w:szCs w:val="24"/>
        </w:rPr>
      </w:pPr>
    </w:p>
    <w:p w:rsidR="00C27DEC" w:rsidRPr="00C27DEC" w:rsidRDefault="00C27DEC" w:rsidP="001F0955">
      <w:pPr>
        <w:pStyle w:val="SubItem"/>
        <w:widowControl/>
        <w:numPr>
          <w:ilvl w:val="2"/>
          <w:numId w:val="26"/>
        </w:numPr>
        <w:tabs>
          <w:tab w:val="num" w:pos="1701"/>
          <w:tab w:val="num" w:pos="2127"/>
        </w:tabs>
        <w:adjustRightInd/>
        <w:spacing w:before="0" w:line="240" w:lineRule="auto"/>
        <w:ind w:left="1418" w:hanging="709"/>
        <w:textAlignment w:val="auto"/>
        <w:rPr>
          <w:rFonts w:ascii="Times New Roman" w:hAnsi="Times New Roman"/>
          <w:szCs w:val="24"/>
        </w:rPr>
      </w:pPr>
      <w:r w:rsidRPr="00C27DEC">
        <w:rPr>
          <w:rFonts w:ascii="Times New Roman" w:hAnsi="Times New Roman"/>
          <w:szCs w:val="24"/>
        </w:rPr>
        <w:t xml:space="preserve">No caso de equivalência dos valores apresentados pelas microempresas e empresas de pequeno porte que se encontrem no intervalo estabelecido no § 1.º do art. 44 da Lei Complementar n.º </w:t>
      </w:r>
      <w:proofErr w:type="gramStart"/>
      <w:r w:rsidRPr="00C27DEC">
        <w:rPr>
          <w:rFonts w:ascii="Times New Roman" w:hAnsi="Times New Roman"/>
          <w:szCs w:val="24"/>
        </w:rPr>
        <w:t>123 retro mencionada</w:t>
      </w:r>
      <w:proofErr w:type="gramEnd"/>
      <w:r w:rsidRPr="00C27DEC">
        <w:rPr>
          <w:rFonts w:ascii="Times New Roman" w:hAnsi="Times New Roman"/>
          <w:szCs w:val="24"/>
        </w:rPr>
        <w:t>, será realizado sorteio entre elas para que se identifique aquela que primeiro poderá apresentar melhor oferta.</w:t>
      </w:r>
    </w:p>
    <w:p w:rsidR="00F42096" w:rsidRDefault="00F42096" w:rsidP="001F0955">
      <w:pPr>
        <w:pStyle w:val="PargrafodaLista"/>
        <w:jc w:val="both"/>
        <w:rPr>
          <w:rFonts w:ascii="Times New Roman" w:hAnsi="Times New Roman"/>
          <w:szCs w:val="24"/>
        </w:rPr>
      </w:pPr>
    </w:p>
    <w:p w:rsidR="00C27DEC" w:rsidRDefault="00C27DEC" w:rsidP="001F0955">
      <w:pPr>
        <w:pStyle w:val="PargrafodaLista"/>
        <w:jc w:val="both"/>
        <w:rPr>
          <w:rFonts w:ascii="Times New Roman" w:hAnsi="Times New Roman"/>
          <w:szCs w:val="24"/>
        </w:rPr>
      </w:pPr>
    </w:p>
    <w:p w:rsidR="005646CC" w:rsidRDefault="005646CC" w:rsidP="001F0955">
      <w:pPr>
        <w:pStyle w:val="Ttulo1"/>
        <w:numPr>
          <w:ilvl w:val="0"/>
          <w:numId w:val="26"/>
        </w:numPr>
        <w:tabs>
          <w:tab w:val="left" w:pos="360"/>
        </w:tabs>
        <w:autoSpaceDE w:val="0"/>
        <w:autoSpaceDN w:val="0"/>
        <w:adjustRightInd w:val="0"/>
        <w:spacing w:before="0" w:after="0"/>
        <w:ind w:left="284" w:hanging="284"/>
        <w:jc w:val="both"/>
        <w:rPr>
          <w:b/>
          <w:szCs w:val="24"/>
        </w:rPr>
      </w:pPr>
      <w:bookmarkStart w:id="33" w:name="_Toc235273478"/>
      <w:bookmarkStart w:id="34" w:name="_Toc236635336"/>
      <w:bookmarkStart w:id="35" w:name="_Toc236635624"/>
      <w:bookmarkStart w:id="36" w:name="_Toc361409587"/>
      <w:bookmarkEnd w:id="29"/>
      <w:bookmarkEnd w:id="30"/>
      <w:bookmarkEnd w:id="31"/>
      <w:r w:rsidRPr="003A79D3">
        <w:rPr>
          <w:b/>
          <w:szCs w:val="24"/>
        </w:rPr>
        <w:t>ESCOPO DOS SERVIÇOS</w:t>
      </w:r>
      <w:bookmarkStart w:id="37" w:name="_Toc235273479"/>
      <w:bookmarkStart w:id="38" w:name="_Toc236635338"/>
      <w:bookmarkStart w:id="39" w:name="_Toc236635626"/>
      <w:bookmarkEnd w:id="33"/>
      <w:bookmarkEnd w:id="34"/>
      <w:bookmarkEnd w:id="35"/>
      <w:bookmarkEnd w:id="36"/>
    </w:p>
    <w:p w:rsidR="003A79D3" w:rsidRPr="003A79D3" w:rsidRDefault="003A79D3" w:rsidP="001F0955">
      <w:pPr>
        <w:jc w:val="both"/>
        <w:rPr>
          <w:highlight w:val="yellow"/>
          <w:lang w:eastAsia="pt-BR"/>
        </w:rPr>
      </w:pPr>
    </w:p>
    <w:p w:rsidR="005646CC" w:rsidRPr="001774AA" w:rsidRDefault="005646CC" w:rsidP="001774AA">
      <w:pPr>
        <w:pStyle w:val="xl57"/>
        <w:pBdr>
          <w:top w:val="none" w:sz="0" w:space="0" w:color="auto"/>
          <w:left w:val="none" w:sz="0" w:space="0" w:color="auto"/>
          <w:bottom w:val="none" w:sz="0" w:space="0" w:color="auto"/>
        </w:pBdr>
        <w:suppressAutoHyphens/>
        <w:adjustRightInd/>
        <w:spacing w:before="0" w:beforeAutospacing="0" w:after="0" w:afterAutospacing="0" w:line="240" w:lineRule="auto"/>
        <w:jc w:val="both"/>
        <w:textAlignment w:val="auto"/>
        <w:rPr>
          <w:rFonts w:cs="Times New Roman"/>
          <w:b w:val="0"/>
          <w:bCs w:val="0"/>
          <w:kern w:val="1"/>
          <w:sz w:val="24"/>
          <w:szCs w:val="20"/>
          <w:lang w:eastAsia="ar-SA"/>
        </w:rPr>
      </w:pPr>
    </w:p>
    <w:p w:rsidR="001F0955" w:rsidRPr="00E61772" w:rsidRDefault="005511EC" w:rsidP="00E61772">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szCs w:val="24"/>
        </w:rPr>
      </w:pPr>
      <w:r w:rsidRPr="00E61772">
        <w:rPr>
          <w:rFonts w:ascii="Times New Roman" w:hAnsi="Times New Roman"/>
          <w:b/>
          <w:szCs w:val="24"/>
        </w:rPr>
        <w:t xml:space="preserve">Estudos </w:t>
      </w:r>
      <w:r w:rsidR="00077C4C" w:rsidRPr="00E61772">
        <w:rPr>
          <w:rFonts w:ascii="Times New Roman" w:hAnsi="Times New Roman"/>
          <w:b/>
          <w:szCs w:val="24"/>
        </w:rPr>
        <w:t>básicos i</w:t>
      </w:r>
      <w:r w:rsidR="001F0955" w:rsidRPr="00E61772">
        <w:rPr>
          <w:rFonts w:ascii="Times New Roman" w:hAnsi="Times New Roman"/>
          <w:b/>
          <w:szCs w:val="24"/>
        </w:rPr>
        <w:t>niciais</w:t>
      </w:r>
      <w:r w:rsidR="008915F2" w:rsidRPr="00E61772">
        <w:rPr>
          <w:rFonts w:ascii="Times New Roman" w:hAnsi="Times New Roman"/>
          <w:b/>
          <w:szCs w:val="24"/>
        </w:rPr>
        <w:t xml:space="preserve"> necessários para implantação d</w:t>
      </w:r>
      <w:r w:rsidR="00D14A61" w:rsidRPr="00E61772">
        <w:rPr>
          <w:rFonts w:ascii="Times New Roman" w:hAnsi="Times New Roman"/>
          <w:b/>
          <w:szCs w:val="24"/>
        </w:rPr>
        <w:t>as</w:t>
      </w:r>
      <w:r w:rsidR="008915F2" w:rsidRPr="00E61772">
        <w:rPr>
          <w:rFonts w:ascii="Times New Roman" w:hAnsi="Times New Roman"/>
          <w:b/>
          <w:szCs w:val="24"/>
        </w:rPr>
        <w:t xml:space="preserve"> </w:t>
      </w:r>
      <w:r w:rsidR="000446A3" w:rsidRPr="00E61772">
        <w:rPr>
          <w:rFonts w:ascii="Times New Roman" w:hAnsi="Times New Roman"/>
          <w:b/>
          <w:szCs w:val="24"/>
        </w:rPr>
        <w:t>B</w:t>
      </w:r>
      <w:r w:rsidR="008915F2" w:rsidRPr="00E61772">
        <w:rPr>
          <w:rFonts w:ascii="Times New Roman" w:hAnsi="Times New Roman"/>
          <w:b/>
          <w:szCs w:val="24"/>
        </w:rPr>
        <w:t>arragens.</w:t>
      </w:r>
    </w:p>
    <w:p w:rsidR="008915F2" w:rsidRPr="008915F2" w:rsidRDefault="008915F2" w:rsidP="00E61772">
      <w:pPr>
        <w:jc w:val="both"/>
        <w:rPr>
          <w:lang w:eastAsia="pt-BR"/>
        </w:rPr>
      </w:pPr>
    </w:p>
    <w:p w:rsidR="00FD2C42" w:rsidRPr="00E61772" w:rsidRDefault="001D1F08" w:rsidP="00E61772">
      <w:pPr>
        <w:pStyle w:val="SubItem"/>
        <w:widowControl/>
        <w:numPr>
          <w:ilvl w:val="2"/>
          <w:numId w:val="26"/>
        </w:numPr>
        <w:tabs>
          <w:tab w:val="num" w:pos="1701"/>
        </w:tabs>
        <w:adjustRightInd/>
        <w:spacing w:before="0" w:line="240" w:lineRule="auto"/>
        <w:textAlignment w:val="auto"/>
        <w:rPr>
          <w:rFonts w:ascii="Times New Roman" w:hAnsi="Times New Roman"/>
          <w:b/>
          <w:szCs w:val="24"/>
        </w:rPr>
      </w:pPr>
      <w:r w:rsidRPr="00E61772">
        <w:rPr>
          <w:rFonts w:ascii="Times New Roman" w:hAnsi="Times New Roman"/>
          <w:b/>
          <w:szCs w:val="24"/>
        </w:rPr>
        <w:t xml:space="preserve">Estudo de alternativas para a localização das </w:t>
      </w:r>
      <w:r w:rsidR="000446A3" w:rsidRPr="00E61772">
        <w:rPr>
          <w:rFonts w:ascii="Times New Roman" w:hAnsi="Times New Roman"/>
          <w:b/>
          <w:szCs w:val="24"/>
        </w:rPr>
        <w:t>B</w:t>
      </w:r>
      <w:r w:rsidRPr="00E61772">
        <w:rPr>
          <w:rFonts w:ascii="Times New Roman" w:hAnsi="Times New Roman"/>
          <w:b/>
          <w:szCs w:val="24"/>
        </w:rPr>
        <w:t>arragens</w:t>
      </w:r>
    </w:p>
    <w:p w:rsidR="00FD2C42" w:rsidRDefault="00FD2C42" w:rsidP="00E61772">
      <w:pPr>
        <w:jc w:val="both"/>
      </w:pPr>
    </w:p>
    <w:p w:rsidR="00383DE5" w:rsidRDefault="001D1F08" w:rsidP="00E61772">
      <w:pPr>
        <w:jc w:val="both"/>
      </w:pPr>
      <w:r>
        <w:t>O estudo de alternativas para a localização</w:t>
      </w:r>
      <w:r w:rsidR="008867DE">
        <w:t xml:space="preserve"> dos empreendimentos deve ser iniciado com a identificação de no mínimo três eixos </w:t>
      </w:r>
      <w:proofErr w:type="gramStart"/>
      <w:r w:rsidR="008867DE">
        <w:t>barráveis ,</w:t>
      </w:r>
      <w:proofErr w:type="gramEnd"/>
      <w:r w:rsidR="008867DE">
        <w:t xml:space="preserve"> e entre estes escolher o sítio mais viável, não só pelo ponto de vista econômico, mas também à luz dos aspectos ambientais e sociais.</w:t>
      </w:r>
    </w:p>
    <w:p w:rsidR="00383DE5" w:rsidRDefault="00383DE5" w:rsidP="00E61772">
      <w:pPr>
        <w:jc w:val="both"/>
      </w:pPr>
    </w:p>
    <w:p w:rsidR="008867DE" w:rsidRDefault="008867DE" w:rsidP="00E61772">
      <w:pPr>
        <w:jc w:val="both"/>
      </w:pPr>
      <w:r>
        <w:t>Mesmo já existindo na região local previamente identificado para os barramentos, trata-se agora de confirmar esta localização mais precisamente, levando-se em conta fatores específicos, tais como a geometria dos boqueir</w:t>
      </w:r>
      <w:r w:rsidR="00CD6882">
        <w:t>ões</w:t>
      </w:r>
      <w:r>
        <w:t>, a natureza do terreno da</w:t>
      </w:r>
      <w:r w:rsidR="00026D1C">
        <w:t>s</w:t>
      </w:r>
      <w:r>
        <w:t xml:space="preserve"> fundações, a potencialidade hídrica da bacia hidrográfica e as aspirações da população a ser beneficiada.</w:t>
      </w:r>
    </w:p>
    <w:p w:rsidR="00383DE5" w:rsidRDefault="00383DE5" w:rsidP="00E61772">
      <w:pPr>
        <w:jc w:val="both"/>
      </w:pPr>
    </w:p>
    <w:p w:rsidR="00383DE5" w:rsidRDefault="008867DE" w:rsidP="00E61772">
      <w:pPr>
        <w:jc w:val="both"/>
      </w:pPr>
      <w:r>
        <w:t>Esta parte inicial dos Estudos de Viabilidade terá como base os elementos levantados de forma preliminar, referente às condições mais gerais e inerentes</w:t>
      </w:r>
      <w:r w:rsidR="003D6FDB">
        <w:t xml:space="preserve"> a construção das barragens, tais como</w:t>
      </w:r>
      <w:r w:rsidR="00E838E3">
        <w:t xml:space="preserve">: </w:t>
      </w:r>
      <w:proofErr w:type="gramStart"/>
      <w:r w:rsidR="003D6FDB">
        <w:t>as características dos boqueirões barráveis</w:t>
      </w:r>
      <w:proofErr w:type="gramEnd"/>
      <w:r w:rsidR="003D6FDB">
        <w:t>, natureza das rochas das fundações, presença de matérias apropriados para a construção, tipologia dos solos a serem inundados.</w:t>
      </w:r>
    </w:p>
    <w:p w:rsidR="00383DE5" w:rsidRDefault="00383DE5" w:rsidP="00E61772">
      <w:pPr>
        <w:jc w:val="both"/>
      </w:pPr>
    </w:p>
    <w:p w:rsidR="000E1A11" w:rsidRDefault="003D6FDB" w:rsidP="00E61772">
      <w:pPr>
        <w:jc w:val="both"/>
      </w:pPr>
      <w:r>
        <w:t>Será procedida uma avaliação preliminar das benfeitorias a serem atingidas, a necessidade de relocação de pessoal e das terras e benfeitorias</w:t>
      </w:r>
      <w:r w:rsidR="000E1A11">
        <w:t xml:space="preserve"> a serem atingidas, em cada uma das alternativas.</w:t>
      </w:r>
    </w:p>
    <w:p w:rsidR="00383DE5" w:rsidRDefault="00383DE5" w:rsidP="00E61772">
      <w:pPr>
        <w:jc w:val="both"/>
      </w:pPr>
    </w:p>
    <w:p w:rsidR="001D1F08" w:rsidRDefault="000E1A11" w:rsidP="00E61772">
      <w:pPr>
        <w:jc w:val="both"/>
      </w:pPr>
      <w:r>
        <w:t xml:space="preserve">Pelo menos </w:t>
      </w:r>
      <w:proofErr w:type="gramStart"/>
      <w:r>
        <w:t>3</w:t>
      </w:r>
      <w:proofErr w:type="gramEnd"/>
      <w:r>
        <w:t xml:space="preserve"> (três) eixos para cada barragem, deverão ser identificados e terem suas características comparadas, selecionando-se os que se mostrarem mais interessantes para o projeto.</w:t>
      </w:r>
      <w:r w:rsidR="0025476A">
        <w:t xml:space="preserve"> </w:t>
      </w:r>
    </w:p>
    <w:p w:rsidR="00AB21A7" w:rsidRDefault="00AB21A7" w:rsidP="00E61772">
      <w:pPr>
        <w:jc w:val="both"/>
      </w:pPr>
    </w:p>
    <w:p w:rsidR="00AB21A7" w:rsidRPr="00E61772" w:rsidRDefault="00A157BA" w:rsidP="00E61772">
      <w:pPr>
        <w:pStyle w:val="SubItem"/>
        <w:widowControl/>
        <w:numPr>
          <w:ilvl w:val="2"/>
          <w:numId w:val="26"/>
        </w:numPr>
        <w:tabs>
          <w:tab w:val="num" w:pos="1701"/>
        </w:tabs>
        <w:adjustRightInd/>
        <w:spacing w:before="0" w:line="240" w:lineRule="auto"/>
        <w:textAlignment w:val="auto"/>
        <w:rPr>
          <w:rFonts w:ascii="Times New Roman" w:hAnsi="Times New Roman"/>
          <w:b/>
          <w:szCs w:val="24"/>
        </w:rPr>
      </w:pPr>
      <w:r w:rsidRPr="00E61772">
        <w:rPr>
          <w:rFonts w:ascii="Times New Roman" w:hAnsi="Times New Roman"/>
          <w:b/>
          <w:szCs w:val="24"/>
        </w:rPr>
        <w:t>Estudos preliminares</w:t>
      </w:r>
    </w:p>
    <w:p w:rsidR="00A157BA" w:rsidRDefault="00A157BA" w:rsidP="00E61772">
      <w:pPr>
        <w:jc w:val="both"/>
      </w:pPr>
    </w:p>
    <w:p w:rsidR="00A157BA" w:rsidRDefault="00A157BA" w:rsidP="00E61772">
      <w:pPr>
        <w:jc w:val="both"/>
      </w:pPr>
      <w:r>
        <w:t>A identificação de alternativas para os barramentos se inicia pelos Estudos Preliminares os quais constam da coleta de toda documentação disponível que apresente interesse para os projetos e termina com a escolha dos locais mais viáveis. Os principais tópicos a serem desenvolvidos nesta Etapa são:</w:t>
      </w:r>
    </w:p>
    <w:p w:rsidR="00A157BA" w:rsidRDefault="00A157BA" w:rsidP="00E61772">
      <w:pPr>
        <w:jc w:val="both"/>
      </w:pPr>
    </w:p>
    <w:p w:rsidR="00A157BA" w:rsidRDefault="00A157BA" w:rsidP="00E61772">
      <w:pPr>
        <w:jc w:val="both"/>
      </w:pPr>
      <w:r w:rsidRPr="00356D06">
        <w:t>- Coleta e análise da documentação técnica existente;</w:t>
      </w:r>
    </w:p>
    <w:p w:rsidR="004B068E" w:rsidRPr="00356D06" w:rsidRDefault="004B068E" w:rsidP="00E61772">
      <w:pPr>
        <w:jc w:val="both"/>
      </w:pPr>
    </w:p>
    <w:p w:rsidR="00A157BA" w:rsidRDefault="00A157BA" w:rsidP="00E61772">
      <w:pPr>
        <w:jc w:val="both"/>
      </w:pPr>
      <w:r>
        <w:t>- Identificação de pelo menos três locais alternativos para os barramentos;</w:t>
      </w:r>
    </w:p>
    <w:p w:rsidR="00356D06" w:rsidRDefault="00356D06" w:rsidP="00E61772">
      <w:pPr>
        <w:jc w:val="both"/>
      </w:pPr>
    </w:p>
    <w:p w:rsidR="00A157BA" w:rsidRDefault="00A157BA" w:rsidP="00E61772">
      <w:pPr>
        <w:jc w:val="both"/>
      </w:pPr>
      <w:r>
        <w:t>- Avaliação crítica dos estudos cartográficos, geológicos e geotécnicos;</w:t>
      </w:r>
    </w:p>
    <w:p w:rsidR="00356D06" w:rsidRDefault="00356D06" w:rsidP="00E61772">
      <w:pPr>
        <w:jc w:val="both"/>
      </w:pPr>
    </w:p>
    <w:p w:rsidR="00A157BA" w:rsidRDefault="00A157BA" w:rsidP="00E61772">
      <w:pPr>
        <w:jc w:val="both"/>
      </w:pPr>
      <w:r>
        <w:t>- Reconhecimento dos locais dos estudos através de viagens de campo, por</w:t>
      </w:r>
      <w:r w:rsidR="004B068E">
        <w:t xml:space="preserve"> </w:t>
      </w:r>
      <w:r>
        <w:t>meio de aerofotogrametria, cartografia ou outras documentações disponíveis;</w:t>
      </w:r>
    </w:p>
    <w:p w:rsidR="00356D06" w:rsidRDefault="00356D06" w:rsidP="00E61772">
      <w:pPr>
        <w:jc w:val="both"/>
      </w:pPr>
    </w:p>
    <w:p w:rsidR="00A157BA" w:rsidRDefault="00A157BA" w:rsidP="00E61772">
      <w:pPr>
        <w:jc w:val="both"/>
      </w:pPr>
      <w:r>
        <w:t>-</w:t>
      </w:r>
      <w:r w:rsidR="00356D06">
        <w:t xml:space="preserve"> </w:t>
      </w:r>
      <w:r>
        <w:t xml:space="preserve">Investigações preliminares das condições geológicas, geotécnicas, hidrológicas, ambientais e </w:t>
      </w:r>
      <w:proofErr w:type="spellStart"/>
      <w:r>
        <w:t>sócio-econômic</w:t>
      </w:r>
      <w:r w:rsidR="00954D7F">
        <w:t>a</w:t>
      </w:r>
      <w:r>
        <w:t>s</w:t>
      </w:r>
      <w:proofErr w:type="spellEnd"/>
      <w:r w:rsidR="00954D7F">
        <w:t>, em um nível que possibilite eleger, dentre os locais alternativos barráveis, aquele que terá seus estudos detalhados na Etapa de detalhamento.</w:t>
      </w:r>
    </w:p>
    <w:p w:rsidR="00954D7F" w:rsidRDefault="00954D7F" w:rsidP="00E61772">
      <w:pPr>
        <w:jc w:val="both"/>
      </w:pPr>
    </w:p>
    <w:p w:rsidR="00383DE5" w:rsidRDefault="00954D7F" w:rsidP="00E61772">
      <w:pPr>
        <w:jc w:val="both"/>
      </w:pPr>
      <w:r>
        <w:lastRenderedPageBreak/>
        <w:t xml:space="preserve">Dentre os aspectos </w:t>
      </w:r>
      <w:proofErr w:type="spellStart"/>
      <w:r>
        <w:t>sócio-econômicos</w:t>
      </w:r>
      <w:proofErr w:type="spellEnd"/>
      <w:r>
        <w:t xml:space="preserve"> a serem considerados nesta Etapa, destacam-se os relacionados com a população que terá necessidade de </w:t>
      </w:r>
      <w:proofErr w:type="gramStart"/>
      <w:r>
        <w:t>ser</w:t>
      </w:r>
      <w:proofErr w:type="gramEnd"/>
      <w:r>
        <w:t xml:space="preserve"> relocada, as infraestruturas necessárias a essa relocação e os levantamentos de benfeitorias atingidas pela construção das obras.</w:t>
      </w:r>
    </w:p>
    <w:p w:rsidR="00383DE5" w:rsidRDefault="00383DE5" w:rsidP="00E61772">
      <w:pPr>
        <w:jc w:val="both"/>
      </w:pPr>
    </w:p>
    <w:p w:rsidR="00954D7F" w:rsidRDefault="00954D7F" w:rsidP="00E61772">
      <w:pPr>
        <w:jc w:val="both"/>
      </w:pPr>
      <w:r>
        <w:t xml:space="preserve">Estes dados serão indispensáveis à escolha da alternativa do eixo </w:t>
      </w:r>
      <w:proofErr w:type="spellStart"/>
      <w:r>
        <w:t>barrável</w:t>
      </w:r>
      <w:proofErr w:type="spellEnd"/>
      <w:r>
        <w:t xml:space="preserve"> que será finalmente escolhido para o desenvolvimento do</w:t>
      </w:r>
      <w:r w:rsidR="00356D06">
        <w:t>s</w:t>
      </w:r>
      <w:r>
        <w:t xml:space="preserve"> projeto</w:t>
      </w:r>
      <w:r w:rsidR="00356D06">
        <w:t>s</w:t>
      </w:r>
      <w:r>
        <w:t>.</w:t>
      </w:r>
    </w:p>
    <w:p w:rsidR="004E6816" w:rsidRDefault="004E6816" w:rsidP="00E61772">
      <w:pPr>
        <w:jc w:val="both"/>
      </w:pPr>
    </w:p>
    <w:p w:rsidR="004E6816" w:rsidRPr="00E61772" w:rsidRDefault="00EB4EAB" w:rsidP="00E61772">
      <w:pPr>
        <w:pStyle w:val="SubItem"/>
        <w:widowControl/>
        <w:numPr>
          <w:ilvl w:val="2"/>
          <w:numId w:val="26"/>
        </w:numPr>
        <w:tabs>
          <w:tab w:val="num" w:pos="1701"/>
        </w:tabs>
        <w:adjustRightInd/>
        <w:spacing w:before="0" w:line="240" w:lineRule="auto"/>
        <w:textAlignment w:val="auto"/>
        <w:rPr>
          <w:rFonts w:ascii="Times New Roman" w:hAnsi="Times New Roman"/>
          <w:b/>
          <w:szCs w:val="24"/>
        </w:rPr>
      </w:pPr>
      <w:r w:rsidRPr="00E61772">
        <w:rPr>
          <w:rFonts w:ascii="Times New Roman" w:hAnsi="Times New Roman"/>
          <w:b/>
          <w:szCs w:val="24"/>
        </w:rPr>
        <w:t xml:space="preserve"> F</w:t>
      </w:r>
      <w:r w:rsidR="004E6816" w:rsidRPr="00E61772">
        <w:rPr>
          <w:rFonts w:ascii="Times New Roman" w:hAnsi="Times New Roman"/>
          <w:b/>
          <w:szCs w:val="24"/>
        </w:rPr>
        <w:t>otointerpretação</w:t>
      </w:r>
    </w:p>
    <w:p w:rsidR="004E6816" w:rsidRDefault="004E6816" w:rsidP="00E61772">
      <w:pPr>
        <w:jc w:val="both"/>
        <w:rPr>
          <w:b/>
        </w:rPr>
      </w:pPr>
    </w:p>
    <w:p w:rsidR="00383DE5" w:rsidRDefault="004E6816" w:rsidP="00E61772">
      <w:pPr>
        <w:jc w:val="both"/>
      </w:pPr>
      <w:r>
        <w:t xml:space="preserve">Uma fotointerpretação básica </w:t>
      </w:r>
      <w:r w:rsidR="002D2152">
        <w:t>poderá ser</w:t>
      </w:r>
      <w:r>
        <w:t xml:space="preserve"> feita nos locais barráveis durante a realização dos Estudos Iniciais. Esta atividade deverá examinar os aspectos de relevo, forma, topografia e declividades. </w:t>
      </w:r>
    </w:p>
    <w:p w:rsidR="00383DE5" w:rsidRDefault="00383DE5" w:rsidP="00E61772">
      <w:pPr>
        <w:jc w:val="both"/>
      </w:pPr>
    </w:p>
    <w:p w:rsidR="00383DE5" w:rsidRDefault="004E6816" w:rsidP="00E61772">
      <w:pPr>
        <w:jc w:val="both"/>
      </w:pPr>
      <w:r>
        <w:t xml:space="preserve">Serão analisados também os aspectos geológicos, determinando-se os tipos de formação, o traçado da rede de drenagem e a </w:t>
      </w:r>
      <w:proofErr w:type="spellStart"/>
      <w:r>
        <w:t>pré</w:t>
      </w:r>
      <w:proofErr w:type="spellEnd"/>
      <w:r>
        <w:t xml:space="preserve">-locação de pontos de afloramentos rochosos, as fraturas, os depósitos </w:t>
      </w:r>
      <w:proofErr w:type="spellStart"/>
      <w:r>
        <w:t>aluvionares</w:t>
      </w:r>
      <w:proofErr w:type="spellEnd"/>
      <w:r>
        <w:t>, as manchas de cascalhos e os solos residuais.</w:t>
      </w:r>
    </w:p>
    <w:p w:rsidR="00383DE5" w:rsidRDefault="00383DE5" w:rsidP="00E61772">
      <w:pPr>
        <w:jc w:val="both"/>
      </w:pPr>
    </w:p>
    <w:p w:rsidR="004E6816" w:rsidRPr="004E6816" w:rsidRDefault="004E6816" w:rsidP="00E61772">
      <w:pPr>
        <w:jc w:val="both"/>
      </w:pPr>
      <w:r>
        <w:t>Nos relatórios devem ser indicados todos os dados necessários à identificação das fotos utilizadas, tais como, fontes, datas, escalas, locais onde se encontram disponíveis, os quais serão complemen</w:t>
      </w:r>
      <w:r w:rsidR="002D23A9">
        <w:t>tados durante os estudos básicos iniciais.</w:t>
      </w:r>
    </w:p>
    <w:p w:rsidR="004E6816" w:rsidRDefault="004E6816" w:rsidP="00E61772">
      <w:pPr>
        <w:jc w:val="both"/>
      </w:pPr>
    </w:p>
    <w:p w:rsidR="00954D7F" w:rsidRDefault="00954D7F" w:rsidP="00E61772">
      <w:pPr>
        <w:jc w:val="both"/>
      </w:pPr>
    </w:p>
    <w:p w:rsidR="005646CC" w:rsidRPr="00E61772" w:rsidRDefault="005646CC" w:rsidP="00E61772">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szCs w:val="24"/>
        </w:rPr>
      </w:pPr>
      <w:r w:rsidRPr="00E61772">
        <w:rPr>
          <w:rFonts w:ascii="Times New Roman" w:hAnsi="Times New Roman"/>
          <w:b/>
          <w:szCs w:val="24"/>
        </w:rPr>
        <w:t xml:space="preserve">Estudos </w:t>
      </w:r>
      <w:r w:rsidR="002F73C3" w:rsidRPr="00E61772">
        <w:rPr>
          <w:rFonts w:ascii="Times New Roman" w:hAnsi="Times New Roman"/>
          <w:b/>
          <w:szCs w:val="24"/>
        </w:rPr>
        <w:t>Cartográficos</w:t>
      </w:r>
    </w:p>
    <w:p w:rsidR="005646CC" w:rsidRPr="008830C1" w:rsidRDefault="005646CC" w:rsidP="00E61772">
      <w:pPr>
        <w:jc w:val="both"/>
        <w:rPr>
          <w:b/>
        </w:rPr>
      </w:pPr>
    </w:p>
    <w:p w:rsidR="00314CA0" w:rsidRDefault="002F73C3" w:rsidP="00E61772">
      <w:pPr>
        <w:jc w:val="both"/>
      </w:pPr>
      <w:r>
        <w:t xml:space="preserve">O estudo cartográfico das barragens basear-se-á nas cartas da SUDENE (escala </w:t>
      </w:r>
      <w:proofErr w:type="gramStart"/>
      <w:r>
        <w:t>1:100</w:t>
      </w:r>
      <w:proofErr w:type="gramEnd"/>
      <w:r>
        <w:t xml:space="preserve">.000), e no projeto RADAMBRASIL (escala 1:1.000.000) e em outras cartas, caso existam. Tal estudo servirá de apoio </w:t>
      </w:r>
      <w:proofErr w:type="gramStart"/>
      <w:r>
        <w:t>à</w:t>
      </w:r>
      <w:proofErr w:type="gramEnd"/>
      <w:r>
        <w:t xml:space="preserve"> analise da geologia regional e local, da cobertura vegetal e da situação geográfica dos açudes e riachos.</w:t>
      </w:r>
    </w:p>
    <w:p w:rsidR="00314CA0" w:rsidRDefault="00314CA0" w:rsidP="00E61772">
      <w:pPr>
        <w:jc w:val="both"/>
        <w:rPr>
          <w:lang w:eastAsia="pt-BR"/>
        </w:rPr>
      </w:pPr>
    </w:p>
    <w:p w:rsidR="002F73C3" w:rsidRPr="005511EC" w:rsidRDefault="002F73C3" w:rsidP="00E61772">
      <w:pPr>
        <w:jc w:val="both"/>
      </w:pPr>
      <w:r>
        <w:t>Sobre a base cartográfica será definido a localização dos barramentos e delimitadas as áreas de suas bacias hidrográficas. Deve ser pesquisado</w:t>
      </w:r>
      <w:r w:rsidR="00BC7435">
        <w:t xml:space="preserve"> junto ao INCRA e a Secretaria de Agricultura e Reforma Agrária do Estado de Pernambuco</w:t>
      </w:r>
      <w:r w:rsidR="00515C32">
        <w:t xml:space="preserve"> a existência de plantas ou de fotos aéreas que façam o recobrimento da área</w:t>
      </w:r>
      <w:r w:rsidR="00BC7435">
        <w:t>.</w:t>
      </w:r>
    </w:p>
    <w:p w:rsidR="002F73C3" w:rsidRPr="008830C1" w:rsidRDefault="002F73C3" w:rsidP="00E61772">
      <w:pPr>
        <w:jc w:val="both"/>
        <w:rPr>
          <w:b/>
        </w:rPr>
      </w:pPr>
    </w:p>
    <w:p w:rsidR="005646CC" w:rsidRPr="008830C1" w:rsidRDefault="005646CC" w:rsidP="00E61772">
      <w:pPr>
        <w:jc w:val="both"/>
      </w:pPr>
    </w:p>
    <w:p w:rsidR="002F73C3" w:rsidRPr="000A0BC6" w:rsidRDefault="002F73C3" w:rsidP="00582CF7">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szCs w:val="24"/>
        </w:rPr>
      </w:pPr>
      <w:r w:rsidRPr="000A0BC6">
        <w:rPr>
          <w:rFonts w:ascii="Times New Roman" w:hAnsi="Times New Roman"/>
          <w:b/>
          <w:szCs w:val="24"/>
        </w:rPr>
        <w:t xml:space="preserve">Estudos </w:t>
      </w:r>
      <w:r w:rsidR="00BC7435" w:rsidRPr="000A0BC6">
        <w:rPr>
          <w:rFonts w:ascii="Times New Roman" w:hAnsi="Times New Roman"/>
          <w:b/>
          <w:szCs w:val="24"/>
        </w:rPr>
        <w:t>Topográficos</w:t>
      </w:r>
    </w:p>
    <w:p w:rsidR="002F73C3" w:rsidRDefault="002F73C3" w:rsidP="00E61772">
      <w:pPr>
        <w:jc w:val="both"/>
        <w:rPr>
          <w:b/>
        </w:rPr>
      </w:pPr>
    </w:p>
    <w:p w:rsidR="00BC7435" w:rsidRPr="00D66DDB" w:rsidRDefault="00BC7435"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rPr>
        <w:t xml:space="preserve"> </w:t>
      </w:r>
      <w:r w:rsidRPr="00D66DDB">
        <w:rPr>
          <w:rFonts w:ascii="Times New Roman" w:hAnsi="Times New Roman"/>
          <w:b/>
          <w:szCs w:val="24"/>
        </w:rPr>
        <w:t>T</w:t>
      </w:r>
      <w:r w:rsidR="005D14EC" w:rsidRPr="00D66DDB">
        <w:rPr>
          <w:rFonts w:ascii="Times New Roman" w:hAnsi="Times New Roman"/>
          <w:b/>
          <w:szCs w:val="24"/>
        </w:rPr>
        <w:t>ransporte</w:t>
      </w:r>
      <w:r w:rsidR="005D14EC" w:rsidRPr="00D66DDB">
        <w:rPr>
          <w:rFonts w:ascii="Times New Roman" w:hAnsi="Times New Roman"/>
          <w:b/>
        </w:rPr>
        <w:t xml:space="preserve"> de cotas</w:t>
      </w:r>
    </w:p>
    <w:p w:rsidR="005D14EC" w:rsidRPr="00D66DDB" w:rsidRDefault="004014FE" w:rsidP="00E61772">
      <w:pPr>
        <w:jc w:val="both"/>
        <w:rPr>
          <w:b/>
        </w:rPr>
      </w:pPr>
      <w:r w:rsidRPr="00D66DDB">
        <w:rPr>
          <w:b/>
        </w:rPr>
        <w:tab/>
      </w:r>
    </w:p>
    <w:p w:rsidR="005D14EC" w:rsidRPr="00D66DDB" w:rsidRDefault="00BC7435" w:rsidP="00E61772">
      <w:pPr>
        <w:jc w:val="both"/>
      </w:pPr>
      <w:r w:rsidRPr="00D66DDB">
        <w:t>Deverá ser feito o transporte de cotas a partir do RN (Referências de Nível), no</w:t>
      </w:r>
      <w:r w:rsidR="00921AF6" w:rsidRPr="00D66DDB">
        <w:t>s</w:t>
      </w:r>
      <w:r w:rsidRPr="00D66DDB">
        <w:t xml:space="preserve"> município</w:t>
      </w:r>
      <w:r w:rsidR="00921AF6" w:rsidRPr="00D66DDB">
        <w:t>s</w:t>
      </w:r>
      <w:r w:rsidRPr="00D66DDB">
        <w:t xml:space="preserve"> de </w:t>
      </w:r>
      <w:r w:rsidR="00921AF6" w:rsidRPr="00D66DDB">
        <w:t>Petrolina e Carnaubeira da Penha</w:t>
      </w:r>
      <w:r w:rsidRPr="00D66DDB">
        <w:t xml:space="preserve">, determinado pela </w:t>
      </w:r>
      <w:r w:rsidR="00921AF6" w:rsidRPr="00D66DDB">
        <w:t>Codevasf</w:t>
      </w:r>
      <w:r w:rsidRPr="00D66DDB">
        <w:t xml:space="preserve"> até o local previsto para o eixo da</w:t>
      </w:r>
      <w:r w:rsidR="00921AF6" w:rsidRPr="00D66DDB">
        <w:t>s</w:t>
      </w:r>
      <w:r w:rsidRPr="00D66DDB">
        <w:t xml:space="preserve"> barrage</w:t>
      </w:r>
      <w:r w:rsidR="00921AF6" w:rsidRPr="00D66DDB">
        <w:t>ns</w:t>
      </w:r>
      <w:r w:rsidRPr="00D66DDB">
        <w:t xml:space="preserve">, através do processo de nivelamento geométrico e </w:t>
      </w:r>
      <w:proofErr w:type="spellStart"/>
      <w:proofErr w:type="gramStart"/>
      <w:r w:rsidRPr="00D66DDB">
        <w:t>contra-nivelamento</w:t>
      </w:r>
      <w:proofErr w:type="spellEnd"/>
      <w:proofErr w:type="gramEnd"/>
      <w:r w:rsidRPr="00D66DDB">
        <w:t xml:space="preserve"> com uso de equipamento de precisão, </w:t>
      </w:r>
      <w:proofErr w:type="spellStart"/>
      <w:r w:rsidRPr="00D66DDB">
        <w:t>implantado-se</w:t>
      </w:r>
      <w:proofErr w:type="spellEnd"/>
      <w:r w:rsidRPr="00D66DDB">
        <w:t xml:space="preserve"> marcos de concreto simples com afastamento máximo de 1,0Km, ao longo do percurso, em locais de fácil identificação, especialmente em terrenos consolidados.</w:t>
      </w:r>
    </w:p>
    <w:p w:rsidR="00314CA0" w:rsidRPr="00D66DDB" w:rsidRDefault="00314CA0" w:rsidP="00E61772">
      <w:pPr>
        <w:jc w:val="both"/>
        <w:rPr>
          <w:b/>
          <w:bCs/>
        </w:rPr>
      </w:pPr>
    </w:p>
    <w:p w:rsidR="00CD54A4" w:rsidRPr="00D66DDB" w:rsidRDefault="00BC7435" w:rsidP="00E61772">
      <w:pPr>
        <w:jc w:val="both"/>
      </w:pPr>
      <w:r w:rsidRPr="00D66DDB">
        <w:t>Os marcos a serem utilizados para o transporte de cotas,</w:t>
      </w:r>
      <w:proofErr w:type="gramStart"/>
      <w:r w:rsidRPr="00D66DDB">
        <w:t xml:space="preserve"> </w:t>
      </w:r>
      <w:r w:rsidR="00CD54A4" w:rsidRPr="00D66DDB">
        <w:t xml:space="preserve"> </w:t>
      </w:r>
      <w:proofErr w:type="gramEnd"/>
      <w:r w:rsidRPr="00D66DDB">
        <w:t xml:space="preserve">de coordenadas e demarcação de vértices de poligonais deverão ser fabricados de concreto estrutural simples tendo como dimensões (10x10x50) cm e </w:t>
      </w:r>
      <w:proofErr w:type="spellStart"/>
      <w:r w:rsidRPr="00D66DDB">
        <w:t>fck</w:t>
      </w:r>
      <w:proofErr w:type="spellEnd"/>
      <w:r w:rsidRPr="00D66DDB">
        <w:t xml:space="preserve"> </w:t>
      </w:r>
      <w:r w:rsidRPr="00D66DDB">
        <w:t> 30Mpa. A numeração dos marcos deverá obedecer à ordem crescente, a partir da Referência de Nível (RN) usada para o transporte de cotas.</w:t>
      </w:r>
    </w:p>
    <w:p w:rsidR="00CD54A4" w:rsidRPr="00D66DDB" w:rsidRDefault="00CD54A4" w:rsidP="00E61772">
      <w:pPr>
        <w:jc w:val="both"/>
      </w:pPr>
    </w:p>
    <w:p w:rsidR="00BC7435" w:rsidRPr="00D66DDB" w:rsidRDefault="00BC7435" w:rsidP="00E61772">
      <w:pPr>
        <w:jc w:val="both"/>
      </w:pPr>
      <w:r w:rsidRPr="00D66DDB">
        <w:t xml:space="preserve">Deverão ser fixados no solo através de furos cavados, e </w:t>
      </w:r>
      <w:proofErr w:type="spellStart"/>
      <w:r w:rsidRPr="00D66DDB">
        <w:t>reaterrados</w:t>
      </w:r>
      <w:proofErr w:type="spellEnd"/>
      <w:r w:rsidRPr="00D66DDB">
        <w:t xml:space="preserve"> com areia seca socada e em seguida encharcada.</w:t>
      </w:r>
      <w:r w:rsidR="00921AF6" w:rsidRPr="00D66DDB">
        <w:t xml:space="preserve"> </w:t>
      </w:r>
      <w:proofErr w:type="gramStart"/>
      <w:r w:rsidRPr="00D66DDB">
        <w:t>Os marcos para implantação de pontos de GPS deverão obedecer</w:t>
      </w:r>
      <w:proofErr w:type="gramEnd"/>
      <w:r w:rsidRPr="00D66DDB">
        <w:t xml:space="preserve"> ao padrão do IBGE, contendo no topo chapa de bronze onde será gravado o nome </w:t>
      </w:r>
      <w:r w:rsidR="00921AF6" w:rsidRPr="00D66DDB">
        <w:t>Codevasf</w:t>
      </w:r>
      <w:r w:rsidRPr="00D66DDB">
        <w:t xml:space="preserve"> e o número de identificação;</w:t>
      </w:r>
    </w:p>
    <w:p w:rsidR="00BC7435" w:rsidRPr="00D66DDB" w:rsidRDefault="00BC7435" w:rsidP="00E61772">
      <w:pPr>
        <w:jc w:val="both"/>
      </w:pPr>
    </w:p>
    <w:p w:rsidR="00BC7435" w:rsidRPr="00D66DDB" w:rsidRDefault="00BC7435" w:rsidP="00E61772">
      <w:pPr>
        <w:jc w:val="both"/>
      </w:pPr>
      <w:r w:rsidRPr="00D66DDB">
        <w:t xml:space="preserve">A contratada deverá apresentar à </w:t>
      </w:r>
      <w:r w:rsidR="00921AF6" w:rsidRPr="00D66DDB">
        <w:t>Codevasf</w:t>
      </w:r>
      <w:r w:rsidRPr="00D66DDB">
        <w:t>, juntamente com os respectivos desenhos, os seguintes documentos:</w:t>
      </w:r>
    </w:p>
    <w:p w:rsidR="004014FE" w:rsidRPr="00D66DDB" w:rsidRDefault="004014FE" w:rsidP="00E61772">
      <w:pPr>
        <w:jc w:val="both"/>
        <w:rPr>
          <w:lang w:eastAsia="pt-BR"/>
        </w:rPr>
      </w:pPr>
    </w:p>
    <w:p w:rsidR="00BC7435" w:rsidRPr="00D66DDB" w:rsidRDefault="00BC7435" w:rsidP="00E61772">
      <w:pPr>
        <w:jc w:val="both"/>
      </w:pPr>
      <w:r w:rsidRPr="00D66DDB">
        <w:t>a)</w:t>
      </w:r>
      <w:r w:rsidR="00515C32" w:rsidRPr="00D66DDB">
        <w:t xml:space="preserve"> </w:t>
      </w:r>
      <w:r w:rsidRPr="00D66DDB">
        <w:t>Relatórios dos equipamentos de Estação Total, Nível e GPS;</w:t>
      </w:r>
    </w:p>
    <w:p w:rsidR="00BC7435" w:rsidRPr="00D66DDB" w:rsidRDefault="00BC7435" w:rsidP="00E61772">
      <w:pPr>
        <w:jc w:val="both"/>
      </w:pPr>
      <w:r w:rsidRPr="00D66DDB">
        <w:t>b)</w:t>
      </w:r>
      <w:r w:rsidR="00515C32" w:rsidRPr="00D66DDB">
        <w:t xml:space="preserve"> </w:t>
      </w:r>
      <w:r w:rsidRPr="00D66DDB">
        <w:t xml:space="preserve">Planilha contendo a relação de cotas, em milímetros, de </w:t>
      </w:r>
      <w:proofErr w:type="gramStart"/>
      <w:r w:rsidRPr="00D66DDB">
        <w:t>todos os marcos</w:t>
      </w:r>
      <w:proofErr w:type="gramEnd"/>
      <w:r w:rsidRPr="00D66DDB">
        <w:t xml:space="preserve"> de transportes de cotas e vértices, de vértices de poligonais, inclusive os marcos de GPS, com seus números e coordenadas reais; </w:t>
      </w:r>
    </w:p>
    <w:p w:rsidR="00BC7435" w:rsidRPr="00D66DDB" w:rsidRDefault="00BC7435" w:rsidP="00E61772">
      <w:pPr>
        <w:jc w:val="both"/>
      </w:pPr>
      <w:r w:rsidRPr="00D66DDB">
        <w:t>c)</w:t>
      </w:r>
      <w:r w:rsidR="00515C32" w:rsidRPr="00D66DDB">
        <w:t xml:space="preserve"> </w:t>
      </w:r>
      <w:r w:rsidRPr="00D66DDB">
        <w:t xml:space="preserve">Esboço com descrição sumária dos locais de implantação dos </w:t>
      </w:r>
      <w:proofErr w:type="gramStart"/>
      <w:r w:rsidRPr="00D66DDB">
        <w:t>respectivos marcos</w:t>
      </w:r>
      <w:proofErr w:type="gramEnd"/>
      <w:r w:rsidRPr="00D66DDB">
        <w:t>.</w:t>
      </w:r>
    </w:p>
    <w:p w:rsidR="00BC7435" w:rsidRPr="00D66DDB" w:rsidRDefault="00BC7435" w:rsidP="00E61772">
      <w:pPr>
        <w:jc w:val="both"/>
      </w:pPr>
    </w:p>
    <w:p w:rsidR="004014FE" w:rsidRPr="00D66DDB" w:rsidRDefault="004014FE" w:rsidP="00E61772">
      <w:pPr>
        <w:jc w:val="both"/>
        <w:rPr>
          <w:lang w:eastAsia="pt-BR"/>
        </w:rPr>
      </w:pPr>
    </w:p>
    <w:p w:rsidR="00BC7435" w:rsidRPr="00D66DDB" w:rsidRDefault="004014FE"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Transporte</w:t>
      </w:r>
      <w:r w:rsidRPr="00D66DDB">
        <w:rPr>
          <w:rFonts w:ascii="Times New Roman" w:hAnsi="Times New Roman"/>
          <w:b/>
        </w:rPr>
        <w:t xml:space="preserve"> de coordenadas</w:t>
      </w:r>
    </w:p>
    <w:p w:rsidR="004014FE" w:rsidRPr="00D66DDB" w:rsidRDefault="004014FE" w:rsidP="00E61772">
      <w:pPr>
        <w:jc w:val="both"/>
        <w:rPr>
          <w:lang w:eastAsia="pt-BR"/>
        </w:rPr>
      </w:pPr>
    </w:p>
    <w:p w:rsidR="00BC7435" w:rsidRPr="00D66DDB" w:rsidRDefault="00BC7435" w:rsidP="00E61772">
      <w:pPr>
        <w:jc w:val="both"/>
      </w:pPr>
      <w:r w:rsidRPr="00D66DDB">
        <w:t xml:space="preserve">Deverá ser executado com a utilização de GPS (Geodésico), por profissional cadastrado no INCRA e obedecendo a Norma Técnica para </w:t>
      </w:r>
      <w:proofErr w:type="spellStart"/>
      <w:r w:rsidRPr="00D66DDB">
        <w:t>Georeferenciamento</w:t>
      </w:r>
      <w:proofErr w:type="spellEnd"/>
      <w:r w:rsidRPr="00D66DDB">
        <w:t xml:space="preserve"> de imóveis rurais. O Transporte das coordenadas deverá ter como referência, uma linha poligonal apoiada no </w:t>
      </w:r>
      <w:proofErr w:type="spellStart"/>
      <w:proofErr w:type="gramStart"/>
      <w:r w:rsidRPr="00D66DDB">
        <w:t>S.G.B.</w:t>
      </w:r>
      <w:proofErr w:type="gramEnd"/>
      <w:r w:rsidRPr="00D66DDB">
        <w:t>-Sistema</w:t>
      </w:r>
      <w:proofErr w:type="spellEnd"/>
      <w:r w:rsidRPr="00D66DDB">
        <w:t xml:space="preserve"> Geodésico Brasileiro e serem projetadas no plano U.T.M. e materializadas no terreno através dos marcos usados para o transporte de cotas. </w:t>
      </w:r>
    </w:p>
    <w:p w:rsidR="008E12CB" w:rsidRPr="00D66DDB" w:rsidRDefault="008E12CB" w:rsidP="00E61772">
      <w:pPr>
        <w:jc w:val="both"/>
      </w:pPr>
    </w:p>
    <w:p w:rsidR="008E12CB" w:rsidRPr="00D66DDB" w:rsidRDefault="008E12CB" w:rsidP="00E61772">
      <w:pPr>
        <w:jc w:val="both"/>
      </w:pPr>
    </w:p>
    <w:p w:rsidR="00D22498" w:rsidRPr="00D66DDB" w:rsidRDefault="00BC7435"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L</w:t>
      </w:r>
      <w:r w:rsidR="00D350CB" w:rsidRPr="00D66DDB">
        <w:rPr>
          <w:rFonts w:ascii="Times New Roman" w:hAnsi="Times New Roman"/>
          <w:b/>
          <w:szCs w:val="24"/>
        </w:rPr>
        <w:t>evantamento</w:t>
      </w:r>
      <w:r w:rsidR="00D350CB" w:rsidRPr="00D66DDB">
        <w:rPr>
          <w:rFonts w:ascii="Times New Roman" w:hAnsi="Times New Roman"/>
          <w:b/>
        </w:rPr>
        <w:t xml:space="preserve"> </w:t>
      </w:r>
      <w:proofErr w:type="spellStart"/>
      <w:r w:rsidR="00D350CB" w:rsidRPr="00D66DDB">
        <w:rPr>
          <w:rFonts w:ascii="Times New Roman" w:hAnsi="Times New Roman"/>
          <w:b/>
        </w:rPr>
        <w:t>Planialtimétrico</w:t>
      </w:r>
      <w:proofErr w:type="spellEnd"/>
      <w:r w:rsidR="00D350CB" w:rsidRPr="00D66DDB">
        <w:rPr>
          <w:rFonts w:ascii="Times New Roman" w:hAnsi="Times New Roman"/>
          <w:b/>
        </w:rPr>
        <w:t xml:space="preserve"> dos locais de implantação dos maciços e dos sangradouros</w:t>
      </w:r>
    </w:p>
    <w:p w:rsidR="00D22498" w:rsidRPr="00D66DDB" w:rsidRDefault="00D22498" w:rsidP="00E61772">
      <w:pPr>
        <w:jc w:val="both"/>
        <w:rPr>
          <w:lang w:eastAsia="pt-BR"/>
        </w:rPr>
      </w:pPr>
    </w:p>
    <w:p w:rsidR="00BC7435" w:rsidRPr="00D66DDB" w:rsidRDefault="00BC7435" w:rsidP="00E61772">
      <w:pPr>
        <w:jc w:val="both"/>
        <w:rPr>
          <w:bCs/>
        </w:rPr>
      </w:pPr>
      <w:r w:rsidRPr="00D66DDB">
        <w:rPr>
          <w:bCs/>
        </w:rPr>
        <w:t xml:space="preserve">Nos locais escolhidos para implantação do Maciço e do Sangradouro respectivamente, deverá ser </w:t>
      </w:r>
      <w:r w:rsidRPr="00D66DDB">
        <w:t>feito</w:t>
      </w:r>
      <w:r w:rsidRPr="00D66DDB">
        <w:rPr>
          <w:bCs/>
        </w:rPr>
        <w:t xml:space="preserve"> o levantamento </w:t>
      </w:r>
      <w:proofErr w:type="spellStart"/>
      <w:r w:rsidRPr="00D66DDB">
        <w:rPr>
          <w:bCs/>
        </w:rPr>
        <w:t>planialtimétrico</w:t>
      </w:r>
      <w:proofErr w:type="spellEnd"/>
      <w:r w:rsidRPr="00D66DDB">
        <w:rPr>
          <w:bCs/>
        </w:rPr>
        <w:t xml:space="preserve"> das diversas seções transversais, fixadas a cada 20(vinte) metros, com utilização de Estação Total e Nível de precisão, marcando-se às curvas de nível a cada metro, usando o processo de irradiação;</w:t>
      </w:r>
    </w:p>
    <w:p w:rsidR="004014FE" w:rsidRPr="00D66DDB" w:rsidRDefault="004014FE" w:rsidP="00E61772">
      <w:pPr>
        <w:jc w:val="both"/>
        <w:rPr>
          <w:lang w:eastAsia="pt-BR"/>
        </w:rPr>
      </w:pPr>
    </w:p>
    <w:p w:rsidR="00BC7435" w:rsidRPr="00D66DDB" w:rsidRDefault="00BC7435" w:rsidP="00E61772">
      <w:pPr>
        <w:jc w:val="both"/>
        <w:rPr>
          <w:bCs/>
        </w:rPr>
      </w:pPr>
      <w:r w:rsidRPr="00D66DDB">
        <w:rPr>
          <w:bCs/>
        </w:rPr>
        <w:t xml:space="preserve"> Deverão ser implantados 04 (quatro) pontos de GPS, sendo 02(dois) para identificar as ombreiras de cada maciço e 02(dois) para identificar a soleira de cada sangradouro.</w:t>
      </w:r>
    </w:p>
    <w:p w:rsidR="00BC7435" w:rsidRPr="00D66DDB" w:rsidRDefault="00BC7435" w:rsidP="00E61772">
      <w:pPr>
        <w:jc w:val="both"/>
      </w:pPr>
    </w:p>
    <w:p w:rsidR="00BC7435" w:rsidRPr="00D66DDB" w:rsidRDefault="00BC7435"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rPr>
        <w:t xml:space="preserve"> </w:t>
      </w:r>
      <w:r w:rsidRPr="00D66DDB">
        <w:rPr>
          <w:rFonts w:ascii="Times New Roman" w:hAnsi="Times New Roman"/>
          <w:b/>
          <w:szCs w:val="24"/>
        </w:rPr>
        <w:t>L</w:t>
      </w:r>
      <w:r w:rsidR="004014FE" w:rsidRPr="00D66DDB">
        <w:rPr>
          <w:rFonts w:ascii="Times New Roman" w:hAnsi="Times New Roman"/>
          <w:b/>
          <w:szCs w:val="24"/>
        </w:rPr>
        <w:t>evantamento</w:t>
      </w:r>
      <w:r w:rsidRPr="00D66DDB">
        <w:rPr>
          <w:rFonts w:ascii="Times New Roman" w:hAnsi="Times New Roman"/>
          <w:b/>
        </w:rPr>
        <w:t xml:space="preserve"> </w:t>
      </w:r>
      <w:proofErr w:type="spellStart"/>
      <w:r w:rsidRPr="00D66DDB">
        <w:rPr>
          <w:rFonts w:ascii="Times New Roman" w:hAnsi="Times New Roman"/>
          <w:b/>
        </w:rPr>
        <w:t>P</w:t>
      </w:r>
      <w:r w:rsidR="004014FE" w:rsidRPr="00D66DDB">
        <w:rPr>
          <w:rFonts w:ascii="Times New Roman" w:hAnsi="Times New Roman"/>
          <w:b/>
        </w:rPr>
        <w:t>lanialtimétrico</w:t>
      </w:r>
      <w:proofErr w:type="spellEnd"/>
      <w:r w:rsidR="004014FE" w:rsidRPr="00D66DDB">
        <w:rPr>
          <w:rFonts w:ascii="Times New Roman" w:hAnsi="Times New Roman"/>
          <w:b/>
        </w:rPr>
        <w:t xml:space="preserve"> da Bacia </w:t>
      </w:r>
      <w:proofErr w:type="spellStart"/>
      <w:r w:rsidR="004014FE" w:rsidRPr="00D66DDB">
        <w:rPr>
          <w:rFonts w:ascii="Times New Roman" w:hAnsi="Times New Roman"/>
          <w:b/>
        </w:rPr>
        <w:t>Hidraúlica</w:t>
      </w:r>
      <w:proofErr w:type="spellEnd"/>
    </w:p>
    <w:p w:rsidR="005118DE" w:rsidRPr="00D66DDB" w:rsidRDefault="005118DE" w:rsidP="00E61772">
      <w:pPr>
        <w:jc w:val="both"/>
        <w:rPr>
          <w:lang w:eastAsia="pt-BR"/>
        </w:rPr>
      </w:pPr>
    </w:p>
    <w:p w:rsidR="00314CA0" w:rsidRPr="00D66DDB" w:rsidRDefault="00BC7435" w:rsidP="00E61772">
      <w:pPr>
        <w:jc w:val="both"/>
        <w:rPr>
          <w:bCs/>
        </w:rPr>
      </w:pPr>
      <w:r w:rsidRPr="00D66DDB">
        <w:rPr>
          <w:b/>
          <w:bCs/>
        </w:rPr>
        <w:t xml:space="preserve"> </w:t>
      </w:r>
      <w:r w:rsidRPr="00D66DDB">
        <w:rPr>
          <w:bCs/>
        </w:rPr>
        <w:t xml:space="preserve">No local onde será formada a bacia hidráulica deverá ser executado o levantamento </w:t>
      </w:r>
      <w:proofErr w:type="spellStart"/>
      <w:r w:rsidRPr="00D66DDB">
        <w:rPr>
          <w:bCs/>
        </w:rPr>
        <w:t>planialtimétrico</w:t>
      </w:r>
      <w:proofErr w:type="spellEnd"/>
      <w:r w:rsidRPr="00D66DDB">
        <w:rPr>
          <w:bCs/>
        </w:rPr>
        <w:t>, com utilização de equipamentos modernos do tipo Estação Total e Nível de Precisão, marcando-se às curvas de nível a cada metro de altitude, pelo processo de irradiação dos vértices de uma poligonal fechada que deverá partir de uma das ombreiras em direção a nascente, contornará o talvegue e retornará a ombreira oposta;</w:t>
      </w:r>
    </w:p>
    <w:p w:rsidR="00314CA0" w:rsidRPr="00D66DDB" w:rsidRDefault="00314CA0" w:rsidP="00E61772">
      <w:pPr>
        <w:jc w:val="both"/>
        <w:rPr>
          <w:lang w:eastAsia="pt-BR"/>
        </w:rPr>
      </w:pPr>
    </w:p>
    <w:p w:rsidR="00BC7435" w:rsidRPr="00D66DDB" w:rsidRDefault="00BC7435"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D</w:t>
      </w:r>
      <w:r w:rsidR="005118DE" w:rsidRPr="00D66DDB">
        <w:rPr>
          <w:rFonts w:ascii="Times New Roman" w:hAnsi="Times New Roman"/>
          <w:b/>
          <w:szCs w:val="24"/>
        </w:rPr>
        <w:t>emarcação</w:t>
      </w:r>
      <w:r w:rsidR="005118DE" w:rsidRPr="00D66DDB">
        <w:rPr>
          <w:rFonts w:ascii="Times New Roman" w:hAnsi="Times New Roman"/>
          <w:b/>
        </w:rPr>
        <w:t xml:space="preserve"> da área de preservação permanente</w:t>
      </w:r>
    </w:p>
    <w:p w:rsidR="005118DE" w:rsidRPr="00D66DDB" w:rsidRDefault="005118DE" w:rsidP="00E61772">
      <w:pPr>
        <w:jc w:val="both"/>
        <w:rPr>
          <w:lang w:eastAsia="pt-BR"/>
        </w:rPr>
      </w:pPr>
    </w:p>
    <w:p w:rsidR="00BC7435" w:rsidRPr="00D66DDB" w:rsidRDefault="00BC7435" w:rsidP="00E61772">
      <w:pPr>
        <w:jc w:val="both"/>
        <w:rPr>
          <w:bCs/>
        </w:rPr>
      </w:pPr>
      <w:r w:rsidRPr="00D66DDB">
        <w:rPr>
          <w:bCs/>
        </w:rPr>
        <w:t>Deverá ser demarcada uma faixa com</w:t>
      </w:r>
      <w:proofErr w:type="gramStart"/>
      <w:r w:rsidR="001D6469" w:rsidRPr="00D66DDB">
        <w:rPr>
          <w:bCs/>
        </w:rPr>
        <w:t xml:space="preserve"> </w:t>
      </w:r>
      <w:r w:rsidRPr="00D66DDB">
        <w:rPr>
          <w:bCs/>
        </w:rPr>
        <w:t xml:space="preserve"> </w:t>
      </w:r>
      <w:proofErr w:type="gramEnd"/>
      <w:r w:rsidRPr="00D66DDB">
        <w:rPr>
          <w:bCs/>
        </w:rPr>
        <w:t xml:space="preserve">largura de 100,00m </w:t>
      </w:r>
      <w:r w:rsidR="001D6469" w:rsidRPr="00D66DDB">
        <w:rPr>
          <w:bCs/>
        </w:rPr>
        <w:t xml:space="preserve"> </w:t>
      </w:r>
      <w:r w:rsidRPr="00D66DDB">
        <w:rPr>
          <w:bCs/>
        </w:rPr>
        <w:t xml:space="preserve">medida a partir da cota da soleira do sangradouro, envolvendo os locais inundáveis, devendo esta faixa ser identificada através de uma poligonal fechada e materializada no solo através de marcos de concreto, fixados nos vértices e em pontos da linha divisórias, com distância máxima visível de 100m.   </w:t>
      </w:r>
    </w:p>
    <w:p w:rsidR="005118DE" w:rsidRPr="00D66DDB" w:rsidRDefault="005118DE" w:rsidP="00E61772">
      <w:pPr>
        <w:jc w:val="both"/>
        <w:rPr>
          <w:lang w:eastAsia="pt-BR"/>
        </w:rPr>
      </w:pPr>
    </w:p>
    <w:p w:rsidR="005118DE" w:rsidRPr="00D66DDB" w:rsidRDefault="005118DE"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Levantamento</w:t>
      </w:r>
      <w:r w:rsidRPr="00D66DDB">
        <w:rPr>
          <w:rFonts w:ascii="Times New Roman" w:hAnsi="Times New Roman"/>
          <w:b/>
        </w:rPr>
        <w:t xml:space="preserve"> cadastral das propriedades</w:t>
      </w:r>
    </w:p>
    <w:p w:rsidR="005118DE" w:rsidRPr="00D66DDB" w:rsidRDefault="005118DE" w:rsidP="00E61772">
      <w:pPr>
        <w:jc w:val="both"/>
        <w:rPr>
          <w:lang w:eastAsia="pt-BR"/>
        </w:rPr>
      </w:pPr>
    </w:p>
    <w:p w:rsidR="00BC7435" w:rsidRPr="00D66DDB" w:rsidRDefault="00BC7435" w:rsidP="00E61772">
      <w:pPr>
        <w:jc w:val="both"/>
      </w:pPr>
      <w:r w:rsidRPr="00D66DDB">
        <w:t>Deverá ser efetuado um levantamento planimétrico cadastral das propriedades inclusas nas áreas da Bacia Hidráulica e nas Faixas de Preservação Permanente, identificando os limites físicos e confrontações correspondentes. Deverá ser efetuada a amarração dos vértices dos lotes com coordenadas reais no plano U.T.M., as quais serão materializadas no solo através de marcos de concreto. Deverão ser levantadas todas as benfeitorias tais como estradas, edificações, cercas, muros, pontes, bueiros, açudes, canais, riachos e os acidentes geográficos relevantes, além das culturas e fruteiras. Deverão ainda ser levantados o nome oficial das propriedades e os nomes dos respectivos proprietários, inclusive, CPF, RG, estado civil, endereço, telefone e demais dados de identificação.</w:t>
      </w:r>
    </w:p>
    <w:p w:rsidR="00BC7435" w:rsidRPr="00D66DDB" w:rsidRDefault="00BC7435" w:rsidP="00E61772">
      <w:pPr>
        <w:jc w:val="both"/>
        <w:rPr>
          <w:b/>
        </w:rPr>
      </w:pPr>
      <w:r w:rsidRPr="00D66DDB">
        <w:rPr>
          <w:b/>
        </w:rPr>
        <w:tab/>
      </w:r>
    </w:p>
    <w:p w:rsidR="00BC7435" w:rsidRDefault="00BC7435" w:rsidP="00D66DDB">
      <w:pPr>
        <w:pStyle w:val="SubItem"/>
        <w:widowControl/>
        <w:numPr>
          <w:ilvl w:val="2"/>
          <w:numId w:val="26"/>
        </w:numPr>
        <w:tabs>
          <w:tab w:val="num" w:pos="1701"/>
        </w:tabs>
        <w:adjustRightInd/>
        <w:spacing w:before="0" w:line="240" w:lineRule="auto"/>
        <w:textAlignment w:val="auto"/>
        <w:rPr>
          <w:b/>
        </w:rPr>
      </w:pPr>
      <w:r w:rsidRPr="00A14E20">
        <w:rPr>
          <w:b/>
        </w:rPr>
        <w:t xml:space="preserve"> </w:t>
      </w:r>
      <w:r w:rsidRPr="00D66DDB">
        <w:rPr>
          <w:rFonts w:ascii="Times New Roman" w:hAnsi="Times New Roman"/>
          <w:b/>
          <w:szCs w:val="24"/>
        </w:rPr>
        <w:t>L</w:t>
      </w:r>
      <w:r w:rsidR="00FD211E" w:rsidRPr="00D66DDB">
        <w:rPr>
          <w:rFonts w:ascii="Times New Roman" w:hAnsi="Times New Roman"/>
          <w:b/>
          <w:szCs w:val="24"/>
        </w:rPr>
        <w:t>evantamento</w:t>
      </w:r>
      <w:r w:rsidR="00FD211E">
        <w:rPr>
          <w:b/>
        </w:rPr>
        <w:t xml:space="preserve"> </w:t>
      </w:r>
      <w:r w:rsidR="00FD211E" w:rsidRPr="00D66DDB">
        <w:rPr>
          <w:rFonts w:ascii="Times New Roman" w:hAnsi="Times New Roman"/>
          <w:b/>
        </w:rPr>
        <w:t xml:space="preserve">de jazidas de areia, solo e </w:t>
      </w:r>
      <w:proofErr w:type="gramStart"/>
      <w:r w:rsidR="00FD211E" w:rsidRPr="00D66DDB">
        <w:rPr>
          <w:rFonts w:ascii="Times New Roman" w:hAnsi="Times New Roman"/>
          <w:b/>
        </w:rPr>
        <w:t>rocha</w:t>
      </w:r>
      <w:proofErr w:type="gramEnd"/>
    </w:p>
    <w:p w:rsidR="00FD211E" w:rsidRPr="00FD211E" w:rsidRDefault="00FD211E" w:rsidP="00E61772">
      <w:pPr>
        <w:jc w:val="both"/>
        <w:rPr>
          <w:lang w:eastAsia="pt-BR"/>
        </w:rPr>
      </w:pPr>
    </w:p>
    <w:p w:rsidR="00FD211E" w:rsidRDefault="00BC7435" w:rsidP="00E61772">
      <w:pPr>
        <w:jc w:val="both"/>
      </w:pPr>
      <w:r w:rsidRPr="00FD211E">
        <w:t xml:space="preserve"> Deverão ser levantadas jazidas de areia, solo e rocha, com a devida amarração topográfica em relação ao eixo da barragem, efetuando inclusive, o levantamento </w:t>
      </w:r>
      <w:proofErr w:type="spellStart"/>
      <w:r w:rsidRPr="00FD211E">
        <w:t>planialtimétrico</w:t>
      </w:r>
      <w:proofErr w:type="spellEnd"/>
      <w:r w:rsidRPr="00FD211E">
        <w:t xml:space="preserve"> cadastral das respectivas jazidas possibilitando a avaliação das quantidades dos materiais passíveis de serem utilizados na construção dos maciços, sangradouros e muros das obras;</w:t>
      </w:r>
    </w:p>
    <w:p w:rsidR="00FD211E" w:rsidRDefault="00FD211E" w:rsidP="00E61772">
      <w:pPr>
        <w:jc w:val="both"/>
      </w:pPr>
    </w:p>
    <w:p w:rsidR="00BC7435" w:rsidRDefault="00BC7435" w:rsidP="00E61772">
      <w:pPr>
        <w:jc w:val="both"/>
      </w:pPr>
      <w:r w:rsidRPr="00FD211E">
        <w:t xml:space="preserve"> Deverão ser levantados os caminhos de serviço que dão acesso às respectivas jazidas com o objetivo de avaliar o custo de transporte dos respectivos materiais e as melhorias dos respectivos caminhos.</w:t>
      </w:r>
    </w:p>
    <w:p w:rsidR="00FD211E" w:rsidRDefault="00FD211E" w:rsidP="00E61772">
      <w:pPr>
        <w:jc w:val="both"/>
        <w:rPr>
          <w:b/>
          <w:lang w:eastAsia="pt-BR"/>
        </w:rPr>
      </w:pPr>
    </w:p>
    <w:p w:rsidR="00D66DDB" w:rsidRPr="00FD211E" w:rsidRDefault="00D66DDB" w:rsidP="00E61772">
      <w:pPr>
        <w:jc w:val="both"/>
        <w:rPr>
          <w:b/>
          <w:lang w:eastAsia="pt-BR"/>
        </w:rPr>
      </w:pPr>
    </w:p>
    <w:p w:rsidR="00FD211E" w:rsidRPr="00D66DDB" w:rsidRDefault="00BC7435"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T</w:t>
      </w:r>
      <w:r w:rsidR="00FD211E" w:rsidRPr="00D66DDB">
        <w:rPr>
          <w:rFonts w:ascii="Times New Roman" w:hAnsi="Times New Roman"/>
          <w:b/>
          <w:szCs w:val="24"/>
        </w:rPr>
        <w:t>olerâncias</w:t>
      </w:r>
      <w:r w:rsidR="00FD211E" w:rsidRPr="00D66DDB">
        <w:rPr>
          <w:rFonts w:ascii="Times New Roman" w:hAnsi="Times New Roman"/>
          <w:b/>
        </w:rPr>
        <w:t xml:space="preserve"> aceitas para o transporte de cotas e levantamento </w:t>
      </w:r>
      <w:proofErr w:type="spellStart"/>
      <w:r w:rsidR="00FD211E" w:rsidRPr="00D66DDB">
        <w:rPr>
          <w:rFonts w:ascii="Times New Roman" w:hAnsi="Times New Roman"/>
          <w:b/>
        </w:rPr>
        <w:t>planialtimetrico</w:t>
      </w:r>
      <w:proofErr w:type="spellEnd"/>
    </w:p>
    <w:p w:rsidR="00FD211E" w:rsidRDefault="00FD211E" w:rsidP="00E61772">
      <w:pPr>
        <w:jc w:val="both"/>
      </w:pPr>
    </w:p>
    <w:p w:rsidR="00BC7435" w:rsidRDefault="00BC7435" w:rsidP="00E61772">
      <w:pPr>
        <w:jc w:val="both"/>
      </w:pPr>
      <w:r w:rsidRPr="00FD211E">
        <w:t xml:space="preserve"> A tolerância do erro de nivelamento no transporte de cotas deverá ser no máximo de </w:t>
      </w:r>
      <w:proofErr w:type="gramStart"/>
      <w:r w:rsidRPr="00FD211E">
        <w:t>6mm</w:t>
      </w:r>
      <w:proofErr w:type="gramEnd"/>
      <w:r>
        <w:object w:dxaOrig="40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pt;height:17.75pt" o:ole="" filled="t">
            <v:fill color2="black"/>
            <v:imagedata r:id="rId40" o:title=""/>
          </v:shape>
          <o:OLEObject Type="Embed" ProgID="Equation.3" ShapeID="_x0000_i1025" DrawAspect="Content" ObjectID="_1435158981" r:id="rId41"/>
        </w:object>
      </w:r>
      <w:r w:rsidRPr="00FD211E">
        <w:t>, sendo L a distância em Km entre o ponto de partida (RN) e o ponto final junto ao provável  eixo da barragem;</w:t>
      </w:r>
    </w:p>
    <w:p w:rsidR="00FD211E" w:rsidRPr="00FD211E" w:rsidRDefault="00FD211E" w:rsidP="00E61772">
      <w:pPr>
        <w:jc w:val="both"/>
        <w:rPr>
          <w:lang w:eastAsia="pt-BR"/>
        </w:rPr>
      </w:pPr>
    </w:p>
    <w:p w:rsidR="00BC7435" w:rsidRPr="00FC711B" w:rsidRDefault="00FC711B" w:rsidP="00E61772">
      <w:pPr>
        <w:jc w:val="both"/>
        <w:rPr>
          <w:bCs/>
        </w:rPr>
      </w:pPr>
      <w:proofErr w:type="gramStart"/>
      <w:r w:rsidRPr="00FC711B">
        <w:rPr>
          <w:bCs/>
        </w:rPr>
        <w:t>a</w:t>
      </w:r>
      <w:proofErr w:type="gramEnd"/>
      <w:r w:rsidR="00BC7435" w:rsidRPr="00FC711B">
        <w:rPr>
          <w:bCs/>
        </w:rPr>
        <w:t>- Erro em distância: 1:1.000;</w:t>
      </w:r>
    </w:p>
    <w:p w:rsidR="00BC7435" w:rsidRPr="00FC711B" w:rsidRDefault="00FC711B" w:rsidP="00E61772">
      <w:pPr>
        <w:jc w:val="both"/>
        <w:rPr>
          <w:bCs/>
        </w:rPr>
      </w:pPr>
      <w:proofErr w:type="gramStart"/>
      <w:r w:rsidRPr="00FC711B">
        <w:rPr>
          <w:bCs/>
        </w:rPr>
        <w:t>b</w:t>
      </w:r>
      <w:proofErr w:type="gramEnd"/>
      <w:r w:rsidRPr="00FC711B">
        <w:rPr>
          <w:bCs/>
        </w:rPr>
        <w:t>-</w:t>
      </w:r>
      <w:r w:rsidR="00BC7435" w:rsidRPr="00FC711B">
        <w:rPr>
          <w:bCs/>
        </w:rPr>
        <w:t xml:space="preserve"> Erro angular: 1’</w:t>
      </w:r>
      <w:r w:rsidR="00BC7435" w:rsidRPr="00FC711B">
        <w:object w:dxaOrig="499" w:dyaOrig="360">
          <v:shape id="_x0000_i1026" type="#_x0000_t75" style="width:25.25pt;height:17.75pt" o:ole="" filled="t">
            <v:fill color2="black"/>
            <v:imagedata r:id="rId42" o:title=""/>
          </v:shape>
          <o:OLEObject Type="Embed" ProgID="Equation.3" ShapeID="_x0000_i1026" DrawAspect="Content" ObjectID="_1435158982" r:id="rId43"/>
        </w:object>
      </w:r>
      <w:r w:rsidR="00BC7435" w:rsidRPr="00FC711B">
        <w:rPr>
          <w:bCs/>
        </w:rPr>
        <w:t xml:space="preserve"> sendo “N” o no de vértices da poligonal em </w:t>
      </w:r>
      <w:r w:rsidR="00FD211E" w:rsidRPr="00FC711B">
        <w:rPr>
          <w:bCs/>
        </w:rPr>
        <w:t xml:space="preserve">   </w:t>
      </w:r>
      <w:r w:rsidR="00BC7435" w:rsidRPr="00FC711B">
        <w:rPr>
          <w:bCs/>
        </w:rPr>
        <w:t>estudo;</w:t>
      </w:r>
    </w:p>
    <w:p w:rsidR="00BC7435" w:rsidRPr="00FC711B" w:rsidRDefault="00FC711B" w:rsidP="00E61772">
      <w:pPr>
        <w:jc w:val="both"/>
        <w:rPr>
          <w:bCs/>
        </w:rPr>
      </w:pPr>
      <w:proofErr w:type="gramStart"/>
      <w:r w:rsidRPr="00FC711B">
        <w:rPr>
          <w:bCs/>
        </w:rPr>
        <w:t>c</w:t>
      </w:r>
      <w:proofErr w:type="gramEnd"/>
      <w:r w:rsidRPr="00FC711B">
        <w:rPr>
          <w:bCs/>
        </w:rPr>
        <w:t>-</w:t>
      </w:r>
      <w:r w:rsidR="00BC7435" w:rsidRPr="00FC711B">
        <w:rPr>
          <w:bCs/>
        </w:rPr>
        <w:t xml:space="preserve"> Erro de nivelamento: 12mm</w:t>
      </w:r>
      <w:r w:rsidR="00BC7435" w:rsidRPr="00FC711B">
        <w:object w:dxaOrig="400" w:dyaOrig="340">
          <v:shape id="_x0000_i1027" type="#_x0000_t75" style="width:18.7pt;height:17.75pt" o:ole="" filled="t">
            <v:fill color2="black"/>
            <v:imagedata r:id="rId40" o:title=""/>
          </v:shape>
          <o:OLEObject Type="Embed" ProgID="Equation.3" ShapeID="_x0000_i1027" DrawAspect="Content" ObjectID="_1435158983" r:id="rId44"/>
        </w:object>
      </w:r>
      <w:r w:rsidR="00BC7435" w:rsidRPr="00FC711B">
        <w:rPr>
          <w:bCs/>
        </w:rPr>
        <w:t xml:space="preserve"> sendo “L” a distância em Km.</w:t>
      </w:r>
    </w:p>
    <w:p w:rsidR="00BC7435" w:rsidRDefault="00BC7435" w:rsidP="00E61772">
      <w:pPr>
        <w:jc w:val="both"/>
        <w:rPr>
          <w:szCs w:val="20"/>
        </w:rPr>
      </w:pPr>
    </w:p>
    <w:p w:rsidR="00BC7435" w:rsidRPr="00D66DDB" w:rsidRDefault="00BC7435"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D</w:t>
      </w:r>
      <w:r w:rsidR="00FC711B" w:rsidRPr="00D66DDB">
        <w:rPr>
          <w:rFonts w:ascii="Times New Roman" w:hAnsi="Times New Roman"/>
          <w:b/>
          <w:szCs w:val="24"/>
        </w:rPr>
        <w:t>esenhos</w:t>
      </w:r>
      <w:r w:rsidR="00FC711B" w:rsidRPr="00D66DDB">
        <w:rPr>
          <w:rFonts w:ascii="Times New Roman" w:hAnsi="Times New Roman"/>
          <w:b/>
        </w:rPr>
        <w:t xml:space="preserve"> dos Estudos Topográficos</w:t>
      </w:r>
    </w:p>
    <w:p w:rsidR="009B7ACC" w:rsidRPr="009B7ACC" w:rsidRDefault="009B7ACC" w:rsidP="00E61772">
      <w:pPr>
        <w:jc w:val="both"/>
        <w:rPr>
          <w:lang w:eastAsia="pt-BR"/>
        </w:rPr>
      </w:pPr>
    </w:p>
    <w:p w:rsidR="009B7ACC" w:rsidRPr="006B3E4E" w:rsidRDefault="00BC7435" w:rsidP="00E61772">
      <w:pPr>
        <w:jc w:val="both"/>
      </w:pPr>
      <w:r w:rsidRPr="006B3E4E">
        <w:t>L</w:t>
      </w:r>
      <w:r w:rsidR="009B7ACC" w:rsidRPr="006B3E4E">
        <w:t>ocalização da bacia hidráulica</w:t>
      </w:r>
    </w:p>
    <w:p w:rsidR="009B7ACC" w:rsidRDefault="009B7ACC" w:rsidP="00E61772">
      <w:pPr>
        <w:jc w:val="both"/>
      </w:pPr>
    </w:p>
    <w:p w:rsidR="009B7ACC" w:rsidRDefault="00BC7435" w:rsidP="00E61772">
      <w:pPr>
        <w:jc w:val="both"/>
      </w:pPr>
      <w:r w:rsidRPr="009B7ACC">
        <w:t xml:space="preserve">Os desenhos deverão ser elaborados em escalas </w:t>
      </w:r>
      <w:proofErr w:type="gramStart"/>
      <w:r w:rsidRPr="009B7ACC">
        <w:t>adequadas, não inferior</w:t>
      </w:r>
      <w:proofErr w:type="gramEnd"/>
      <w:r w:rsidRPr="009B7ACC">
        <w:t xml:space="preserve"> a 1/20.000 contendo as curvas de nível a cada 5m, a Poligonal Básica, a Área de Preservação Permanente, a Bacia Hidrográfica, os pontos de GPS, os marcos usados para o transporte de cotas, o quadro e Gráfico Cota x Área x Volume.</w:t>
      </w:r>
    </w:p>
    <w:p w:rsidR="009B7ACC" w:rsidRPr="009B7ACC" w:rsidRDefault="009B7ACC" w:rsidP="00E61772">
      <w:pPr>
        <w:jc w:val="both"/>
        <w:rPr>
          <w:lang w:eastAsia="pt-BR"/>
        </w:rPr>
      </w:pPr>
    </w:p>
    <w:p w:rsidR="00BC7435" w:rsidRDefault="00BC7435" w:rsidP="00E61772">
      <w:pPr>
        <w:jc w:val="both"/>
        <w:rPr>
          <w:bCs/>
        </w:rPr>
      </w:pPr>
      <w:r w:rsidRPr="009B7ACC">
        <w:rPr>
          <w:bCs/>
        </w:rPr>
        <w:t xml:space="preserve">Deverá conter também elementos como rios, lagos, estradas, pontes e qualquer obra que possa servir de referência para a locação do futuro empreendimento. </w:t>
      </w:r>
    </w:p>
    <w:p w:rsidR="009B7ACC" w:rsidRPr="009B7ACC" w:rsidRDefault="009B7ACC" w:rsidP="00E61772">
      <w:pPr>
        <w:jc w:val="both"/>
        <w:rPr>
          <w:lang w:eastAsia="pt-BR"/>
        </w:rPr>
      </w:pPr>
    </w:p>
    <w:p w:rsidR="009B7ACC" w:rsidRPr="006B3E4E" w:rsidRDefault="00BC7435" w:rsidP="00E61772">
      <w:pPr>
        <w:jc w:val="both"/>
      </w:pPr>
      <w:r w:rsidRPr="006B3E4E">
        <w:t>N</w:t>
      </w:r>
      <w:r w:rsidR="009B7ACC" w:rsidRPr="006B3E4E">
        <w:t>ivelamento da bacia hidráulica</w:t>
      </w:r>
    </w:p>
    <w:p w:rsidR="009B7ACC" w:rsidRDefault="009B7ACC" w:rsidP="00E61772">
      <w:pPr>
        <w:jc w:val="both"/>
      </w:pPr>
    </w:p>
    <w:p w:rsidR="00BC7435" w:rsidRDefault="00BC7435" w:rsidP="00E61772">
      <w:pPr>
        <w:jc w:val="both"/>
      </w:pPr>
      <w:r w:rsidRPr="009B7ACC">
        <w:t xml:space="preserve">Os desenhos deverão ser elaborados em escala não inferior a 1/5.000 os quais formarão a articulação da Bacia Hidráulica total e deverão conter as curvas de nível a cada metro de altitude e </w:t>
      </w:r>
      <w:proofErr w:type="gramStart"/>
      <w:r w:rsidRPr="009B7ACC">
        <w:t>o Gráfico Cota x</w:t>
      </w:r>
      <w:proofErr w:type="gramEnd"/>
      <w:r w:rsidRPr="009B7ACC">
        <w:t xml:space="preserve"> Área x Volume; </w:t>
      </w:r>
    </w:p>
    <w:p w:rsidR="00713852" w:rsidRPr="00713852" w:rsidRDefault="00713852" w:rsidP="00E61772">
      <w:pPr>
        <w:jc w:val="both"/>
        <w:rPr>
          <w:lang w:eastAsia="pt-BR"/>
        </w:rPr>
      </w:pPr>
    </w:p>
    <w:p w:rsidR="00713852" w:rsidRPr="006B3E4E" w:rsidRDefault="00BC7435" w:rsidP="00E61772">
      <w:pPr>
        <w:jc w:val="both"/>
      </w:pPr>
      <w:r w:rsidRPr="006B3E4E">
        <w:t>P</w:t>
      </w:r>
      <w:r w:rsidR="00713852" w:rsidRPr="006B3E4E">
        <w:t>lanta geral de desapropriação</w:t>
      </w:r>
    </w:p>
    <w:p w:rsidR="00713852" w:rsidRDefault="00713852" w:rsidP="00E61772">
      <w:pPr>
        <w:jc w:val="both"/>
      </w:pPr>
    </w:p>
    <w:p w:rsidR="00713852" w:rsidRDefault="00BC7435" w:rsidP="00E61772">
      <w:pPr>
        <w:jc w:val="both"/>
      </w:pPr>
      <w:r w:rsidRPr="00713852">
        <w:t xml:space="preserve">Os desenhos deverão ser elaborados em escala não inferior a 1/5.000 os quais deverão incluir toda a área inundável identificando as propriedades inclusive, as benfeitorias nelas contidas tais como casas, estábulos, cercas, plantações, </w:t>
      </w:r>
      <w:proofErr w:type="spellStart"/>
      <w:r w:rsidRPr="00713852">
        <w:t>etc</w:t>
      </w:r>
      <w:proofErr w:type="spellEnd"/>
      <w:r w:rsidRPr="00713852">
        <w:t>;</w:t>
      </w:r>
    </w:p>
    <w:p w:rsidR="00713852" w:rsidRPr="00713852" w:rsidRDefault="00713852" w:rsidP="00E61772">
      <w:pPr>
        <w:jc w:val="both"/>
        <w:rPr>
          <w:lang w:eastAsia="pt-BR"/>
        </w:rPr>
      </w:pPr>
    </w:p>
    <w:p w:rsidR="00713852" w:rsidRPr="006B3E4E" w:rsidRDefault="00BC7435" w:rsidP="00E61772">
      <w:pPr>
        <w:jc w:val="both"/>
      </w:pPr>
      <w:r w:rsidRPr="006B3E4E">
        <w:t>P</w:t>
      </w:r>
      <w:r w:rsidR="00713852" w:rsidRPr="006B3E4E">
        <w:t>lantas individuais das glebas</w:t>
      </w:r>
    </w:p>
    <w:p w:rsidR="00713852" w:rsidRDefault="00713852" w:rsidP="00E61772">
      <w:pPr>
        <w:jc w:val="both"/>
      </w:pPr>
    </w:p>
    <w:p w:rsidR="00BC7435" w:rsidRDefault="00BC7435" w:rsidP="00E61772">
      <w:pPr>
        <w:jc w:val="both"/>
      </w:pPr>
      <w:r w:rsidRPr="00713852">
        <w:t xml:space="preserve">Os desenhos deverão ser elaborados em escala adequada que permita a leitura dos dados e deverão vir anexadas às Fichas Cadastrais no padrão </w:t>
      </w:r>
      <w:r w:rsidR="00713852">
        <w:t>Codevasf</w:t>
      </w:r>
      <w:r w:rsidRPr="00713852">
        <w:t>, além de Croquis, Relatórios e Planilhas de Cálculo.</w:t>
      </w:r>
    </w:p>
    <w:p w:rsidR="006B3E4E" w:rsidRDefault="006B3E4E" w:rsidP="00E61772">
      <w:pPr>
        <w:jc w:val="both"/>
        <w:rPr>
          <w:lang w:eastAsia="pt-BR"/>
        </w:rPr>
      </w:pPr>
    </w:p>
    <w:p w:rsidR="006B3E4E" w:rsidRDefault="006B3E4E" w:rsidP="00E61772">
      <w:pPr>
        <w:jc w:val="both"/>
        <w:rPr>
          <w:lang w:eastAsia="pt-BR"/>
        </w:rPr>
      </w:pPr>
    </w:p>
    <w:p w:rsidR="006B3E4E" w:rsidRPr="000A0BC6" w:rsidRDefault="006B3E4E" w:rsidP="000A0BC6">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r w:rsidRPr="000A0BC6">
        <w:rPr>
          <w:rFonts w:ascii="Times New Roman" w:hAnsi="Times New Roman"/>
        </w:rPr>
        <w:t xml:space="preserve"> </w:t>
      </w:r>
      <w:r w:rsidRPr="000A0BC6">
        <w:rPr>
          <w:rFonts w:ascii="Times New Roman" w:hAnsi="Times New Roman"/>
          <w:b/>
        </w:rPr>
        <w:t>Estudos Hidrológicos</w:t>
      </w:r>
    </w:p>
    <w:p w:rsidR="006B3E4E" w:rsidRPr="006B3E4E" w:rsidRDefault="006B3E4E" w:rsidP="00E61772">
      <w:pPr>
        <w:jc w:val="both"/>
        <w:rPr>
          <w:lang w:eastAsia="pt-BR"/>
        </w:rPr>
      </w:pPr>
    </w:p>
    <w:p w:rsidR="006B3E4E" w:rsidRDefault="006B3E4E" w:rsidP="00E61772">
      <w:pPr>
        <w:jc w:val="both"/>
      </w:pPr>
    </w:p>
    <w:p w:rsidR="006B3E4E" w:rsidRPr="00D66DDB" w:rsidRDefault="006B3E4E"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Dados</w:t>
      </w:r>
      <w:r w:rsidRPr="00D66DDB">
        <w:rPr>
          <w:rFonts w:ascii="Times New Roman" w:hAnsi="Times New Roman"/>
          <w:b/>
        </w:rPr>
        <w:t xml:space="preserve"> disponíveis</w:t>
      </w:r>
    </w:p>
    <w:p w:rsidR="006B3E4E" w:rsidRDefault="006B3E4E" w:rsidP="00E61772">
      <w:pPr>
        <w:jc w:val="both"/>
      </w:pPr>
    </w:p>
    <w:p w:rsidR="006B3E4E" w:rsidRDefault="00CD54A4" w:rsidP="00E61772">
      <w:pPr>
        <w:jc w:val="both"/>
      </w:pPr>
      <w:r>
        <w:t xml:space="preserve">- </w:t>
      </w:r>
      <w:r w:rsidR="006B3E4E" w:rsidRPr="006B3E4E">
        <w:t>Cadastro de Pluviometria (LAMEPE-ITEP</w:t>
      </w:r>
      <w:r w:rsidR="00043ECD">
        <w:t>-APAC</w:t>
      </w:r>
      <w:r w:rsidR="006B3E4E" w:rsidRPr="006B3E4E">
        <w:t>);</w:t>
      </w:r>
    </w:p>
    <w:p w:rsidR="00383DE5" w:rsidRPr="00383DE5" w:rsidRDefault="00383DE5" w:rsidP="00E61772">
      <w:pPr>
        <w:jc w:val="both"/>
        <w:rPr>
          <w:lang w:eastAsia="pt-BR"/>
        </w:rPr>
      </w:pPr>
    </w:p>
    <w:p w:rsidR="00383DE5" w:rsidRDefault="00CD54A4" w:rsidP="00E61772">
      <w:pPr>
        <w:jc w:val="both"/>
      </w:pPr>
      <w:r>
        <w:t xml:space="preserve">- </w:t>
      </w:r>
      <w:r w:rsidR="006B3E4E" w:rsidRPr="006B3E4E">
        <w:t xml:space="preserve">Cartas Topográficas na escala </w:t>
      </w:r>
      <w:proofErr w:type="gramStart"/>
      <w:r w:rsidR="006B3E4E" w:rsidRPr="006B3E4E">
        <w:t>1:100</w:t>
      </w:r>
      <w:proofErr w:type="gramEnd"/>
      <w:r w:rsidR="006B3E4E" w:rsidRPr="006B3E4E">
        <w:t>.000 (SUDENE);</w:t>
      </w:r>
    </w:p>
    <w:p w:rsidR="00383DE5" w:rsidRDefault="00383DE5" w:rsidP="00E61772">
      <w:pPr>
        <w:jc w:val="both"/>
        <w:rPr>
          <w:b/>
          <w:bCs/>
        </w:rPr>
      </w:pPr>
    </w:p>
    <w:p w:rsidR="00383DE5" w:rsidRPr="00D66DDB" w:rsidRDefault="006B3E4E" w:rsidP="00D66DDB">
      <w:pPr>
        <w:pStyle w:val="SubItem"/>
        <w:widowControl/>
        <w:numPr>
          <w:ilvl w:val="2"/>
          <w:numId w:val="26"/>
        </w:numPr>
        <w:tabs>
          <w:tab w:val="num" w:pos="1701"/>
        </w:tabs>
        <w:adjustRightInd/>
        <w:spacing w:before="0" w:line="240" w:lineRule="auto"/>
        <w:textAlignment w:val="auto"/>
        <w:rPr>
          <w:rFonts w:ascii="Times New Roman" w:hAnsi="Times New Roman"/>
          <w:b/>
        </w:rPr>
      </w:pPr>
      <w:r w:rsidRPr="00D66DDB">
        <w:rPr>
          <w:rFonts w:ascii="Times New Roman" w:hAnsi="Times New Roman"/>
          <w:b/>
          <w:szCs w:val="24"/>
        </w:rPr>
        <w:t>E</w:t>
      </w:r>
      <w:r w:rsidR="00383DE5" w:rsidRPr="00D66DDB">
        <w:rPr>
          <w:rFonts w:ascii="Times New Roman" w:hAnsi="Times New Roman"/>
          <w:b/>
          <w:szCs w:val="24"/>
        </w:rPr>
        <w:t>specificações</w:t>
      </w:r>
      <w:r w:rsidR="00383DE5" w:rsidRPr="00D66DDB">
        <w:rPr>
          <w:rFonts w:ascii="Times New Roman" w:hAnsi="Times New Roman"/>
          <w:b/>
        </w:rPr>
        <w:t xml:space="preserve"> dos trabalhos</w:t>
      </w:r>
    </w:p>
    <w:p w:rsidR="00383DE5" w:rsidRDefault="00383DE5" w:rsidP="00E61772">
      <w:pPr>
        <w:jc w:val="both"/>
      </w:pPr>
    </w:p>
    <w:p w:rsidR="006B3E4E" w:rsidRDefault="006B3E4E" w:rsidP="00E61772">
      <w:pPr>
        <w:jc w:val="both"/>
      </w:pPr>
      <w:r w:rsidRPr="00383DE5">
        <w:t xml:space="preserve">Deverão ser atualizados e analisados os dados de pluviometria, </w:t>
      </w:r>
      <w:proofErr w:type="spellStart"/>
      <w:r w:rsidRPr="00383DE5">
        <w:t>fluviometria</w:t>
      </w:r>
      <w:proofErr w:type="spellEnd"/>
      <w:r w:rsidRPr="00383DE5">
        <w:t xml:space="preserve">, </w:t>
      </w:r>
      <w:proofErr w:type="spellStart"/>
      <w:r w:rsidRPr="00383DE5">
        <w:t>evaporimetria</w:t>
      </w:r>
      <w:proofErr w:type="spellEnd"/>
      <w:r w:rsidRPr="00383DE5">
        <w:t xml:space="preserve"> e cobertura vegetal existentes, visando à elaboração do</w:t>
      </w:r>
      <w:r w:rsidR="00D5648D">
        <w:t>s Projetos Executivos</w:t>
      </w:r>
      <w:r w:rsidRPr="00383DE5">
        <w:t xml:space="preserve"> da</w:t>
      </w:r>
      <w:r w:rsidR="00D5648D">
        <w:t>s</w:t>
      </w:r>
      <w:r w:rsidRPr="00383DE5">
        <w:t xml:space="preserve"> barrage</w:t>
      </w:r>
      <w:r w:rsidR="00D5648D">
        <w:t xml:space="preserve">ns </w:t>
      </w:r>
      <w:r w:rsidRPr="00383DE5">
        <w:t>e a planificação da</w:t>
      </w:r>
      <w:r w:rsidR="00D5648D">
        <w:t>s</w:t>
      </w:r>
      <w:r w:rsidRPr="00383DE5">
        <w:t xml:space="preserve"> obra</w:t>
      </w:r>
      <w:r w:rsidR="00D5648D">
        <w:t>s</w:t>
      </w:r>
      <w:r w:rsidRPr="00383DE5">
        <w:t xml:space="preserve">; </w:t>
      </w:r>
    </w:p>
    <w:p w:rsidR="00383DE5" w:rsidRPr="00383DE5" w:rsidRDefault="00383DE5" w:rsidP="00E61772">
      <w:pPr>
        <w:jc w:val="both"/>
        <w:rPr>
          <w:lang w:eastAsia="pt-BR"/>
        </w:rPr>
      </w:pPr>
    </w:p>
    <w:p w:rsidR="006B3E4E" w:rsidRDefault="006B3E4E" w:rsidP="00E61772">
      <w:pPr>
        <w:jc w:val="both"/>
        <w:rPr>
          <w:bCs/>
        </w:rPr>
      </w:pPr>
      <w:r w:rsidRPr="00314CA0">
        <w:t>Deverá</w:t>
      </w:r>
      <w:r w:rsidRPr="00383DE5">
        <w:rPr>
          <w:bCs/>
        </w:rPr>
        <w:t xml:space="preserve"> ser estudada a cheia máxima de projeto no local da</w:t>
      </w:r>
      <w:r w:rsidR="00D5648D">
        <w:rPr>
          <w:bCs/>
        </w:rPr>
        <w:t>s</w:t>
      </w:r>
      <w:r w:rsidRPr="00383DE5">
        <w:rPr>
          <w:bCs/>
        </w:rPr>
        <w:t xml:space="preserve"> barrage</w:t>
      </w:r>
      <w:r w:rsidR="00D5648D">
        <w:rPr>
          <w:bCs/>
        </w:rPr>
        <w:t>ns,</w:t>
      </w:r>
      <w:r w:rsidRPr="00383DE5">
        <w:rPr>
          <w:bCs/>
        </w:rPr>
        <w:t xml:space="preserve"> consideradas as características hidrológicas da</w:t>
      </w:r>
      <w:r w:rsidR="00D5648D">
        <w:rPr>
          <w:bCs/>
        </w:rPr>
        <w:t>s</w:t>
      </w:r>
      <w:r w:rsidRPr="00383DE5">
        <w:rPr>
          <w:bCs/>
        </w:rPr>
        <w:t xml:space="preserve"> Bacia</w:t>
      </w:r>
      <w:r w:rsidR="00D5648D">
        <w:rPr>
          <w:bCs/>
        </w:rPr>
        <w:t>s</w:t>
      </w:r>
      <w:r w:rsidRPr="00383DE5">
        <w:rPr>
          <w:bCs/>
        </w:rPr>
        <w:t xml:space="preserve"> Hidrográfica</w:t>
      </w:r>
      <w:r w:rsidR="00D5648D">
        <w:rPr>
          <w:bCs/>
        </w:rPr>
        <w:t>s</w:t>
      </w:r>
      <w:r w:rsidRPr="00383DE5">
        <w:rPr>
          <w:bCs/>
        </w:rPr>
        <w:t xml:space="preserve"> do</w:t>
      </w:r>
      <w:r w:rsidR="00D5648D">
        <w:rPr>
          <w:bCs/>
        </w:rPr>
        <w:t>s</w:t>
      </w:r>
      <w:r w:rsidRPr="00383DE5">
        <w:rPr>
          <w:bCs/>
        </w:rPr>
        <w:t xml:space="preserve"> Rio</w:t>
      </w:r>
      <w:r w:rsidR="00D5648D">
        <w:rPr>
          <w:bCs/>
        </w:rPr>
        <w:t>s e Riachos</w:t>
      </w:r>
      <w:r w:rsidRPr="00383DE5">
        <w:rPr>
          <w:bCs/>
        </w:rPr>
        <w:t xml:space="preserve"> correspondente</w:t>
      </w:r>
      <w:r w:rsidR="00D5648D">
        <w:rPr>
          <w:bCs/>
        </w:rPr>
        <w:t>s</w:t>
      </w:r>
      <w:r w:rsidRPr="00383DE5">
        <w:rPr>
          <w:bCs/>
        </w:rPr>
        <w:t xml:space="preserve"> ao</w:t>
      </w:r>
      <w:r w:rsidR="00D5648D">
        <w:rPr>
          <w:bCs/>
        </w:rPr>
        <w:t>s</w:t>
      </w:r>
      <w:r w:rsidRPr="00383DE5">
        <w:rPr>
          <w:bCs/>
        </w:rPr>
        <w:t xml:space="preserve"> loca</w:t>
      </w:r>
      <w:r w:rsidR="00D5648D">
        <w:rPr>
          <w:bCs/>
        </w:rPr>
        <w:t>is</w:t>
      </w:r>
      <w:r w:rsidRPr="00383DE5">
        <w:rPr>
          <w:bCs/>
        </w:rPr>
        <w:t xml:space="preserve"> escolhido</w:t>
      </w:r>
      <w:r w:rsidR="00D5648D">
        <w:rPr>
          <w:bCs/>
        </w:rPr>
        <w:t>s</w:t>
      </w:r>
      <w:r w:rsidRPr="00383DE5">
        <w:rPr>
          <w:bCs/>
        </w:rPr>
        <w:t xml:space="preserve"> para o</w:t>
      </w:r>
      <w:r w:rsidR="00D5648D">
        <w:rPr>
          <w:bCs/>
        </w:rPr>
        <w:t>s</w:t>
      </w:r>
      <w:r w:rsidRPr="00383DE5">
        <w:rPr>
          <w:bCs/>
        </w:rPr>
        <w:t xml:space="preserve"> eixo</w:t>
      </w:r>
      <w:r w:rsidR="00D5648D">
        <w:rPr>
          <w:bCs/>
        </w:rPr>
        <w:t>s</w:t>
      </w:r>
      <w:r w:rsidRPr="00383DE5">
        <w:rPr>
          <w:bCs/>
        </w:rPr>
        <w:t>.</w:t>
      </w:r>
    </w:p>
    <w:p w:rsidR="00383DE5" w:rsidRPr="00383DE5" w:rsidRDefault="00383DE5" w:rsidP="00E61772">
      <w:pPr>
        <w:jc w:val="both"/>
        <w:rPr>
          <w:lang w:eastAsia="pt-BR"/>
        </w:rPr>
      </w:pPr>
    </w:p>
    <w:p w:rsidR="00383DE5" w:rsidRDefault="006B3E4E" w:rsidP="00E61772">
      <w:pPr>
        <w:jc w:val="both"/>
        <w:rPr>
          <w:bCs/>
        </w:rPr>
      </w:pPr>
      <w:r w:rsidRPr="00383DE5">
        <w:rPr>
          <w:bCs/>
        </w:rPr>
        <w:t>Deverão ser realizados estudos que permitam definir as características das enchentes para diferentes tempos de recorrência, objetivando o planejamento do desvio das águas durante a construção do maciço, se for o caso, e fornecer dados para dimensionamento dos sangradouros;</w:t>
      </w:r>
    </w:p>
    <w:p w:rsidR="00314CA0" w:rsidRPr="00314CA0" w:rsidRDefault="00314CA0" w:rsidP="00E61772">
      <w:pPr>
        <w:jc w:val="both"/>
        <w:rPr>
          <w:lang w:eastAsia="pt-BR"/>
        </w:rPr>
      </w:pPr>
    </w:p>
    <w:p w:rsidR="006B3E4E" w:rsidRDefault="006B3E4E" w:rsidP="00E61772">
      <w:pPr>
        <w:jc w:val="both"/>
        <w:rPr>
          <w:bCs/>
        </w:rPr>
      </w:pPr>
      <w:r w:rsidRPr="00383DE5">
        <w:rPr>
          <w:bCs/>
        </w:rPr>
        <w:t>Os estudos hidrológicos deverão ser apresentados em forma de relatório conclusivo com tabelas e gráficos, listagens das medições de descargas, quando for o caso, e precipitações;</w:t>
      </w:r>
    </w:p>
    <w:p w:rsidR="00383DE5" w:rsidRPr="00383DE5" w:rsidRDefault="00383DE5" w:rsidP="00E61772">
      <w:pPr>
        <w:jc w:val="both"/>
        <w:rPr>
          <w:lang w:eastAsia="pt-BR"/>
        </w:rPr>
      </w:pPr>
    </w:p>
    <w:p w:rsidR="006B3E4E" w:rsidRDefault="006B3E4E" w:rsidP="00E61772">
      <w:pPr>
        <w:jc w:val="both"/>
      </w:pPr>
      <w:r w:rsidRPr="00CD54A4">
        <w:rPr>
          <w:bCs/>
        </w:rPr>
        <w:t>Deverá</w:t>
      </w:r>
      <w:r w:rsidRPr="00383DE5">
        <w:t xml:space="preserve"> ser determinada a capacidade da futura represa para várias descargas regularizadas, considerando o aproveitamento dos volumes d’água para o abastecimento humano.</w:t>
      </w:r>
    </w:p>
    <w:p w:rsidR="00BC7435" w:rsidRDefault="00BC7435" w:rsidP="00E61772">
      <w:pPr>
        <w:jc w:val="both"/>
        <w:rPr>
          <w:b/>
        </w:rPr>
      </w:pPr>
    </w:p>
    <w:p w:rsidR="00CC1E3C" w:rsidRDefault="00CC1E3C">
      <w:pPr>
        <w:suppressAutoHyphens w:val="0"/>
        <w:spacing w:after="200" w:line="276" w:lineRule="auto"/>
        <w:rPr>
          <w:b/>
          <w:szCs w:val="20"/>
          <w:lang w:eastAsia="pt-BR"/>
        </w:rPr>
      </w:pPr>
      <w:r>
        <w:rPr>
          <w:b/>
        </w:rPr>
        <w:br w:type="page"/>
      </w:r>
    </w:p>
    <w:p w:rsidR="00CD54A4" w:rsidRPr="000A0BC6" w:rsidRDefault="00CD54A4" w:rsidP="000A0BC6">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rPr>
      </w:pPr>
      <w:r w:rsidRPr="000A0BC6">
        <w:rPr>
          <w:rFonts w:ascii="Times New Roman" w:hAnsi="Times New Roman"/>
          <w:b/>
        </w:rPr>
        <w:lastRenderedPageBreak/>
        <w:t>Estudos Geotécnicos/ Geológicos</w:t>
      </w:r>
    </w:p>
    <w:p w:rsidR="00CD54A4" w:rsidRDefault="00CD54A4" w:rsidP="00E61772">
      <w:pPr>
        <w:jc w:val="both"/>
        <w:rPr>
          <w:b/>
        </w:rPr>
      </w:pPr>
    </w:p>
    <w:p w:rsidR="00CD54A4" w:rsidRDefault="00CD54A4" w:rsidP="00E61772">
      <w:pPr>
        <w:jc w:val="both"/>
      </w:pPr>
      <w:r w:rsidRPr="00CD54A4">
        <w:t>Os estudos geológicos e ensaios geotécnicos necessários à elaboração do</w:t>
      </w:r>
      <w:r>
        <w:t>s</w:t>
      </w:r>
      <w:r w:rsidRPr="00CD54A4">
        <w:t xml:space="preserve"> projeto</w:t>
      </w:r>
      <w:r>
        <w:t>s</w:t>
      </w:r>
      <w:r w:rsidRPr="00CD54A4">
        <w:t xml:space="preserve"> </w:t>
      </w:r>
      <w:r w:rsidR="00BB5DFB">
        <w:t xml:space="preserve">executivos </w:t>
      </w:r>
      <w:r w:rsidRPr="00CD54A4">
        <w:t>da</w:t>
      </w:r>
      <w:r>
        <w:t>s</w:t>
      </w:r>
      <w:r w:rsidRPr="00CD54A4">
        <w:t xml:space="preserve"> barrage</w:t>
      </w:r>
      <w:r>
        <w:t xml:space="preserve">ns </w:t>
      </w:r>
      <w:r w:rsidRPr="00CD54A4">
        <w:t>ficar</w:t>
      </w:r>
      <w:r w:rsidR="00462880">
        <w:t>ão</w:t>
      </w:r>
      <w:r w:rsidRPr="00CD54A4">
        <w:t xml:space="preserve"> a cargo da firma contratada, devendo ser por ela relacionados e especificados na Programação a ser apreciada pelo Gestor do Contrato, o qual após aprovação</w:t>
      </w:r>
      <w:proofErr w:type="gramStart"/>
      <w:r w:rsidR="00835DD8">
        <w:t>,</w:t>
      </w:r>
      <w:r w:rsidR="00567CD0">
        <w:t xml:space="preserve"> </w:t>
      </w:r>
      <w:r w:rsidRPr="00CD54A4">
        <w:t>autorizará</w:t>
      </w:r>
      <w:proofErr w:type="gramEnd"/>
      <w:r w:rsidRPr="00CD54A4">
        <w:t xml:space="preserve"> o desenvolvimento dos mesmos;</w:t>
      </w:r>
    </w:p>
    <w:p w:rsidR="004715AC" w:rsidRPr="004715AC" w:rsidRDefault="004715AC" w:rsidP="00E61772">
      <w:pPr>
        <w:jc w:val="both"/>
        <w:rPr>
          <w:lang w:eastAsia="pt-BR"/>
        </w:rPr>
      </w:pPr>
    </w:p>
    <w:p w:rsidR="00CD54A4" w:rsidRDefault="00CD54A4" w:rsidP="00E61772">
      <w:pPr>
        <w:jc w:val="both"/>
      </w:pPr>
      <w:r w:rsidRPr="00CD54A4">
        <w:t>As bocas dos furos de sondagem das prospecções geotécnicas e geológicas bem como as das sondagens das jazidas deverão ter como referência o nível do solo e serem amarradas topograficamente ao eixo do boqueirão. Deverão ser efetuadas sondagens Rotativas e Mistas em quantidade indicadas neste documento;</w:t>
      </w:r>
    </w:p>
    <w:p w:rsidR="004715AC" w:rsidRPr="004715AC" w:rsidRDefault="004715AC" w:rsidP="00E61772">
      <w:pPr>
        <w:jc w:val="both"/>
        <w:rPr>
          <w:lang w:eastAsia="pt-BR"/>
        </w:rPr>
      </w:pPr>
    </w:p>
    <w:p w:rsidR="00462880" w:rsidRDefault="00CD54A4" w:rsidP="00E61772">
      <w:pPr>
        <w:jc w:val="both"/>
      </w:pPr>
      <w:r w:rsidRPr="00462880">
        <w:t>Para efeito de julgamento das propostas do presente processo de licitação, os custos dos estudos e ensaios geotécnicos deverão ser computados com base nos Preços Unitários propostos para os itens de serviço constantes nas Planilhas em anexo, elaborada</w:t>
      </w:r>
      <w:r w:rsidR="00BB5DFB">
        <w:t xml:space="preserve">s </w:t>
      </w:r>
      <w:r w:rsidRPr="00462880">
        <w:t xml:space="preserve">pela </w:t>
      </w:r>
      <w:r>
        <w:t>Codevasf</w:t>
      </w:r>
      <w:r w:rsidRPr="00462880">
        <w:t>;</w:t>
      </w:r>
    </w:p>
    <w:p w:rsidR="004715AC" w:rsidRPr="004715AC" w:rsidRDefault="004715AC" w:rsidP="00E61772">
      <w:pPr>
        <w:jc w:val="both"/>
        <w:rPr>
          <w:lang w:eastAsia="pt-BR"/>
        </w:rPr>
      </w:pPr>
    </w:p>
    <w:p w:rsidR="00CD54A4" w:rsidRDefault="00CD54A4" w:rsidP="00E61772">
      <w:pPr>
        <w:jc w:val="both"/>
      </w:pPr>
      <w:r w:rsidRPr="00D10501">
        <w:t>A Contratada, objetivando ampliar o nível de segurança e qualidade do</w:t>
      </w:r>
      <w:r w:rsidR="00462880">
        <w:t>s</w:t>
      </w:r>
      <w:r w:rsidRPr="00D10501">
        <w:t xml:space="preserve"> projeto</w:t>
      </w:r>
      <w:r w:rsidR="00462880">
        <w:t>s</w:t>
      </w:r>
      <w:r w:rsidRPr="00D10501">
        <w:t>, poderá propor a realização de ensaios complementares, caso sejam julgados importantes para o desenvolvimento dos projetos;</w:t>
      </w:r>
    </w:p>
    <w:p w:rsidR="004715AC" w:rsidRPr="004715AC" w:rsidRDefault="004715AC" w:rsidP="00E61772">
      <w:pPr>
        <w:jc w:val="both"/>
        <w:rPr>
          <w:lang w:eastAsia="pt-BR"/>
        </w:rPr>
      </w:pPr>
    </w:p>
    <w:p w:rsidR="00EB01F1" w:rsidRDefault="00D10501" w:rsidP="00E61772">
      <w:pPr>
        <w:jc w:val="both"/>
      </w:pPr>
      <w:r>
        <w:t xml:space="preserve">Complementando os estudos, deverá ser feito o levantamento de superfície da área da bacia hidráulica do açude ou mesmo de outras áreas, como, por exemplo, os afloramentos rochosos que tenham interesse para a construção. Serão também apontadas falhas, fraturas, fendas ou outras descontinuidades de origem tectônica, capeamento de solos de alteração e depósitos </w:t>
      </w:r>
      <w:proofErr w:type="spellStart"/>
      <w:r>
        <w:t>aluvionares</w:t>
      </w:r>
      <w:proofErr w:type="spellEnd"/>
      <w:r>
        <w:t>, procurando-se sempre relacionar estes elementos com a obra a ser con</w:t>
      </w:r>
      <w:r w:rsidR="00475153">
        <w:t>s</w:t>
      </w:r>
      <w:r>
        <w:t>truída. N</w:t>
      </w:r>
      <w:r w:rsidR="00475153">
        <w:t xml:space="preserve">o caso de barragens, os aspectos mais importantes a serem focalizados nas investigações são: a resistência e a permeabilidade da fundação do maciço; a </w:t>
      </w:r>
      <w:proofErr w:type="spellStart"/>
      <w:r w:rsidR="00475153">
        <w:t>erodibilidade</w:t>
      </w:r>
      <w:proofErr w:type="spellEnd"/>
      <w:r w:rsidR="00475153">
        <w:t xml:space="preserve"> da rocha no local do vertedouro, ou no próprio vale, no caso de barragem </w:t>
      </w:r>
      <w:proofErr w:type="spellStart"/>
      <w:r w:rsidR="00475153">
        <w:t>vertedoura</w:t>
      </w:r>
      <w:proofErr w:type="spellEnd"/>
      <w:r w:rsidR="00475153">
        <w:t>; e a disponibilidade em geral de materiais de construção. Estas orientações deverão orientar a elaboração do plano de investigação geotécnica e ajudar na interpretação de seus resultados, indispensáveis ao desenvolvimento dos projetos das barragens.</w:t>
      </w:r>
    </w:p>
    <w:p w:rsidR="004715AC" w:rsidRDefault="004715AC" w:rsidP="00E61772">
      <w:pPr>
        <w:jc w:val="both"/>
        <w:rPr>
          <w:lang w:eastAsia="pt-BR"/>
        </w:rPr>
      </w:pPr>
    </w:p>
    <w:p w:rsidR="00C13721" w:rsidRPr="004715AC" w:rsidRDefault="00C13721" w:rsidP="00E61772">
      <w:pPr>
        <w:jc w:val="both"/>
        <w:rPr>
          <w:lang w:eastAsia="pt-BR"/>
        </w:rPr>
      </w:pPr>
    </w:p>
    <w:p w:rsidR="00EB01F1" w:rsidRPr="000A0BC6" w:rsidRDefault="002034E4" w:rsidP="000A0BC6">
      <w:pPr>
        <w:pStyle w:val="SubItem"/>
        <w:widowControl/>
        <w:numPr>
          <w:ilvl w:val="1"/>
          <w:numId w:val="26"/>
        </w:numPr>
        <w:tabs>
          <w:tab w:val="num" w:pos="1276"/>
          <w:tab w:val="num" w:pos="1701"/>
        </w:tabs>
        <w:adjustRightInd/>
        <w:spacing w:before="0" w:line="240" w:lineRule="auto"/>
        <w:ind w:left="851" w:hanging="567"/>
        <w:textAlignment w:val="auto"/>
        <w:rPr>
          <w:rFonts w:ascii="Times New Roman" w:eastAsiaTheme="minorHAnsi" w:hAnsi="Times New Roman"/>
          <w:b/>
          <w:sz w:val="22"/>
          <w:szCs w:val="22"/>
          <w:lang w:eastAsia="en-US"/>
        </w:rPr>
      </w:pPr>
      <w:r w:rsidRPr="000A0BC6">
        <w:rPr>
          <w:rFonts w:ascii="Times New Roman" w:hAnsi="Times New Roman"/>
          <w:b/>
        </w:rPr>
        <w:t>Projetos</w:t>
      </w:r>
      <w:r w:rsidRPr="000A0BC6">
        <w:rPr>
          <w:b/>
        </w:rPr>
        <w:t xml:space="preserve"> </w:t>
      </w:r>
      <w:r w:rsidRPr="000A0BC6">
        <w:rPr>
          <w:rFonts w:ascii="Times New Roman" w:hAnsi="Times New Roman"/>
          <w:b/>
        </w:rPr>
        <w:t xml:space="preserve">Executivos das </w:t>
      </w:r>
      <w:r w:rsidR="00E130FE" w:rsidRPr="000A0BC6">
        <w:rPr>
          <w:rFonts w:ascii="Times New Roman" w:hAnsi="Times New Roman"/>
          <w:b/>
        </w:rPr>
        <w:t>B</w:t>
      </w:r>
      <w:r w:rsidRPr="000A0BC6">
        <w:rPr>
          <w:rFonts w:ascii="Times New Roman" w:hAnsi="Times New Roman"/>
          <w:b/>
        </w:rPr>
        <w:t>arragens</w:t>
      </w:r>
    </w:p>
    <w:p w:rsidR="00EB01F1" w:rsidRPr="000A0BC6" w:rsidRDefault="00EB01F1" w:rsidP="00E61772">
      <w:pPr>
        <w:jc w:val="both"/>
        <w:rPr>
          <w:rFonts w:ascii="ArialMT" w:eastAsiaTheme="minorHAnsi" w:hAnsi="ArialMT" w:cs="ArialMT"/>
          <w:b/>
          <w:sz w:val="22"/>
          <w:szCs w:val="22"/>
          <w:lang w:eastAsia="en-US"/>
        </w:rPr>
      </w:pPr>
    </w:p>
    <w:p w:rsidR="00ED2985" w:rsidRPr="00C13721" w:rsidRDefault="00ED2985" w:rsidP="00C13721">
      <w:pPr>
        <w:pStyle w:val="SubItem"/>
        <w:widowControl/>
        <w:numPr>
          <w:ilvl w:val="2"/>
          <w:numId w:val="26"/>
        </w:numPr>
        <w:tabs>
          <w:tab w:val="num" w:pos="1701"/>
        </w:tabs>
        <w:adjustRightInd/>
        <w:spacing w:before="0" w:line="240" w:lineRule="auto"/>
        <w:textAlignment w:val="auto"/>
        <w:rPr>
          <w:rFonts w:ascii="Times New Roman" w:hAnsi="Times New Roman"/>
          <w:b/>
        </w:rPr>
      </w:pPr>
      <w:r w:rsidRPr="00C13721">
        <w:rPr>
          <w:rFonts w:ascii="Times New Roman" w:hAnsi="Times New Roman"/>
          <w:b/>
        </w:rPr>
        <w:t>Detalhamento dos Projetos Executivos das Barragens</w:t>
      </w:r>
    </w:p>
    <w:p w:rsidR="00ED2985" w:rsidRDefault="00ED2985" w:rsidP="00E61772">
      <w:pPr>
        <w:jc w:val="both"/>
        <w:rPr>
          <w:rFonts w:eastAsiaTheme="minorHAnsi"/>
          <w:bCs/>
          <w:lang w:eastAsia="en-US"/>
        </w:rPr>
      </w:pPr>
    </w:p>
    <w:p w:rsidR="00ED2985" w:rsidRDefault="002D0AE7" w:rsidP="00E61772">
      <w:pPr>
        <w:jc w:val="both"/>
      </w:pPr>
      <w:r>
        <w:t>Essa e</w:t>
      </w:r>
      <w:r w:rsidR="00ED2985" w:rsidRPr="002D0AE7">
        <w:t>tapa compreende o detalhamento das obras que integram a alternativa selecionada na</w:t>
      </w:r>
      <w:r>
        <w:t xml:space="preserve"> </w:t>
      </w:r>
      <w:r w:rsidR="00ED2985" w:rsidRPr="002D0AE7">
        <w:t>Concepção do Projeto</w:t>
      </w:r>
      <w:r>
        <w:t xml:space="preserve"> </w:t>
      </w:r>
      <w:r w:rsidR="00E130FE">
        <w:t>Executivo</w:t>
      </w:r>
      <w:r w:rsidR="00ED2985" w:rsidRPr="002D0AE7">
        <w:t xml:space="preserve"> e a incorporação das sugestões feitas pel</w:t>
      </w:r>
      <w:r w:rsidR="004F5499">
        <w:t xml:space="preserve">a </w:t>
      </w:r>
      <w:r w:rsidR="00E130FE">
        <w:t>C</w:t>
      </w:r>
      <w:r w:rsidR="004F5499">
        <w:t>odevasf</w:t>
      </w:r>
      <w:r w:rsidR="00ED2985" w:rsidRPr="002D0AE7">
        <w:t xml:space="preserve">. </w:t>
      </w:r>
      <w:r w:rsidR="008542CD">
        <w:t xml:space="preserve"> </w:t>
      </w:r>
      <w:r w:rsidR="00ED2985" w:rsidRPr="002D0AE7">
        <w:t>Nesta etapa poderão ser realizados alguns estudos</w:t>
      </w:r>
      <w:r>
        <w:t xml:space="preserve"> </w:t>
      </w:r>
      <w:r w:rsidR="00ED2985" w:rsidRPr="002D0AE7">
        <w:t>complementares, que surjam como condição indispensável ao prosseguimento do detalhamento.</w:t>
      </w:r>
    </w:p>
    <w:p w:rsidR="006E2921" w:rsidRDefault="006E2921" w:rsidP="00E61772">
      <w:pPr>
        <w:jc w:val="both"/>
      </w:pPr>
    </w:p>
    <w:p w:rsidR="00ED2985" w:rsidRDefault="00ED2985" w:rsidP="00E61772">
      <w:pPr>
        <w:jc w:val="both"/>
      </w:pPr>
      <w:r w:rsidRPr="002D0AE7">
        <w:t>O</w:t>
      </w:r>
      <w:r w:rsidR="00E130FE">
        <w:t>s</w:t>
      </w:r>
      <w:r w:rsidRPr="002D0AE7">
        <w:t xml:space="preserve"> Projeto</w:t>
      </w:r>
      <w:r w:rsidR="00E130FE">
        <w:t>s</w:t>
      </w:r>
      <w:r w:rsidRPr="002D0AE7">
        <w:t xml:space="preserve"> Executivo</w:t>
      </w:r>
      <w:r w:rsidR="00E130FE">
        <w:t>s</w:t>
      </w:r>
      <w:r w:rsidRPr="002D0AE7">
        <w:t xml:space="preserve"> da</w:t>
      </w:r>
      <w:r w:rsidR="00E130FE">
        <w:t>s</w:t>
      </w:r>
      <w:r w:rsidRPr="002D0AE7">
        <w:t xml:space="preserve"> Barrage</w:t>
      </w:r>
      <w:r w:rsidR="00E130FE">
        <w:t xml:space="preserve">ns </w:t>
      </w:r>
      <w:r w:rsidRPr="002D0AE7">
        <w:t>ser</w:t>
      </w:r>
      <w:r w:rsidR="00E130FE">
        <w:t>ão</w:t>
      </w:r>
      <w:r w:rsidRPr="002D0AE7">
        <w:t xml:space="preserve"> constituído</w:t>
      </w:r>
      <w:r w:rsidR="00E130FE">
        <w:t>s</w:t>
      </w:r>
      <w:r w:rsidRPr="002D0AE7">
        <w:t xml:space="preserve"> pelo desenvolvimento da Concepção Geral</w:t>
      </w:r>
      <w:r w:rsidR="002D0AE7">
        <w:t xml:space="preserve"> </w:t>
      </w:r>
      <w:r w:rsidRPr="002D0AE7">
        <w:t xml:space="preserve">desenvolvido na </w:t>
      </w:r>
      <w:r w:rsidR="00E130FE">
        <w:t>F</w:t>
      </w:r>
      <w:r w:rsidRPr="002D0AE7">
        <w:t>ase anterior. O</w:t>
      </w:r>
      <w:r w:rsidR="00E130FE">
        <w:t>s</w:t>
      </w:r>
      <w:r w:rsidRPr="002D0AE7">
        <w:t xml:space="preserve"> Projeto</w:t>
      </w:r>
      <w:r w:rsidR="00E130FE">
        <w:t>s</w:t>
      </w:r>
      <w:r w:rsidRPr="002D0AE7">
        <w:t xml:space="preserve"> dever</w:t>
      </w:r>
      <w:r w:rsidR="00E130FE">
        <w:t xml:space="preserve">ão </w:t>
      </w:r>
      <w:r w:rsidRPr="002D0AE7">
        <w:t>apresentar uma descrição da concepção geral da</w:t>
      </w:r>
      <w:r w:rsidR="00E130FE">
        <w:t>s</w:t>
      </w:r>
      <w:r w:rsidR="002D0AE7">
        <w:t xml:space="preserve"> </w:t>
      </w:r>
      <w:r w:rsidRPr="002D0AE7">
        <w:t>barrage</w:t>
      </w:r>
      <w:r w:rsidR="00E130FE">
        <w:t>ns</w:t>
      </w:r>
      <w:r w:rsidRPr="002D0AE7">
        <w:t xml:space="preserve"> e das suas obras anexas, os critérios e normas utilizadas para os seus</w:t>
      </w:r>
      <w:r w:rsidR="002D0AE7">
        <w:t xml:space="preserve"> </w:t>
      </w:r>
      <w:r w:rsidRPr="002D0AE7">
        <w:t>dimensionamentos e a memória dos cálculos realizados.</w:t>
      </w:r>
    </w:p>
    <w:p w:rsidR="00085DD8" w:rsidRDefault="00085DD8" w:rsidP="00E61772">
      <w:pPr>
        <w:jc w:val="both"/>
      </w:pPr>
    </w:p>
    <w:p w:rsidR="00ED2985" w:rsidRPr="002D0AE7" w:rsidRDefault="00ED2985" w:rsidP="00E61772">
      <w:pPr>
        <w:jc w:val="both"/>
      </w:pPr>
      <w:r w:rsidRPr="002D0AE7">
        <w:t xml:space="preserve">Durante esta Etapa poderá ser necessária </w:t>
      </w:r>
      <w:proofErr w:type="gramStart"/>
      <w:r w:rsidRPr="002D0AE7">
        <w:t>a</w:t>
      </w:r>
      <w:proofErr w:type="gramEnd"/>
      <w:r w:rsidRPr="002D0AE7">
        <w:t xml:space="preserve"> realização de investigações complementares de</w:t>
      </w:r>
      <w:r w:rsidR="002837A1">
        <w:t xml:space="preserve"> </w:t>
      </w:r>
      <w:r w:rsidRPr="002D0AE7">
        <w:t>campo, abrangendo qualquer das atividades desenvolvidas nos estudos básicos e cujo</w:t>
      </w:r>
      <w:r w:rsidR="002837A1">
        <w:t xml:space="preserve"> </w:t>
      </w:r>
      <w:r w:rsidRPr="002D0AE7">
        <w:t>detalhamento tenha sido julgado insuficiente pela Fiscalizaç</w:t>
      </w:r>
      <w:r w:rsidR="00640C22">
        <w:t>ão</w:t>
      </w:r>
      <w:r w:rsidR="00E130FE">
        <w:t xml:space="preserve"> da Codevasf</w:t>
      </w:r>
      <w:r w:rsidR="00640C22">
        <w:t>.</w:t>
      </w:r>
    </w:p>
    <w:p w:rsidR="002D0AE7" w:rsidRDefault="002D0AE7" w:rsidP="00E61772">
      <w:pPr>
        <w:jc w:val="both"/>
      </w:pPr>
    </w:p>
    <w:p w:rsidR="00077C4C" w:rsidRPr="00C13721" w:rsidRDefault="00077C4C" w:rsidP="00C13721">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rPr>
      </w:pPr>
      <w:r w:rsidRPr="00C13721">
        <w:rPr>
          <w:rFonts w:ascii="Times New Roman" w:hAnsi="Times New Roman"/>
          <w:b/>
        </w:rPr>
        <w:lastRenderedPageBreak/>
        <w:t>As principais atividades a serem desenvolvidas na etapa Detalhamento do</w:t>
      </w:r>
      <w:r w:rsidR="00E130FE" w:rsidRPr="00C13721">
        <w:rPr>
          <w:rFonts w:ascii="Times New Roman" w:hAnsi="Times New Roman"/>
          <w:b/>
        </w:rPr>
        <w:t>s</w:t>
      </w:r>
      <w:r w:rsidRPr="00C13721">
        <w:rPr>
          <w:rFonts w:ascii="Times New Roman" w:hAnsi="Times New Roman"/>
          <w:b/>
        </w:rPr>
        <w:t xml:space="preserve"> Projeto</w:t>
      </w:r>
      <w:r w:rsidR="00E130FE" w:rsidRPr="00C13721">
        <w:rPr>
          <w:rFonts w:ascii="Times New Roman" w:hAnsi="Times New Roman"/>
          <w:b/>
        </w:rPr>
        <w:t>s</w:t>
      </w:r>
      <w:r w:rsidRPr="00C13721">
        <w:rPr>
          <w:rFonts w:ascii="Times New Roman" w:hAnsi="Times New Roman"/>
          <w:b/>
        </w:rPr>
        <w:t xml:space="preserve"> Executivo</w:t>
      </w:r>
      <w:r w:rsidR="00E130FE" w:rsidRPr="00C13721">
        <w:rPr>
          <w:rFonts w:ascii="Times New Roman" w:hAnsi="Times New Roman"/>
          <w:b/>
        </w:rPr>
        <w:t>s</w:t>
      </w:r>
      <w:r w:rsidRPr="00C13721">
        <w:rPr>
          <w:rFonts w:ascii="Times New Roman" w:hAnsi="Times New Roman"/>
          <w:b/>
        </w:rPr>
        <w:t xml:space="preserve"> são:</w:t>
      </w:r>
    </w:p>
    <w:p w:rsidR="00085DD8" w:rsidRDefault="00085DD8" w:rsidP="00E61772">
      <w:pPr>
        <w:jc w:val="both"/>
      </w:pPr>
    </w:p>
    <w:p w:rsidR="00D44A48" w:rsidRDefault="00077C4C" w:rsidP="00E61772">
      <w:pPr>
        <w:jc w:val="both"/>
      </w:pPr>
      <w:r w:rsidRPr="00077C4C">
        <w:t>- Estudos Básicos Complementares, (caso necessário);</w:t>
      </w:r>
    </w:p>
    <w:p w:rsidR="00077C4C" w:rsidRPr="00077C4C" w:rsidRDefault="00077C4C" w:rsidP="00E61772">
      <w:pPr>
        <w:jc w:val="both"/>
      </w:pPr>
      <w:r w:rsidRPr="00077C4C">
        <w:t>- Dimensionamento das diversas estruturas componentes do barramento com plantas e</w:t>
      </w:r>
      <w:r w:rsidR="00C37A2B">
        <w:t xml:space="preserve"> </w:t>
      </w:r>
      <w:r w:rsidRPr="00077C4C">
        <w:t>detalhes indispensáveis à implantação das obras;</w:t>
      </w:r>
    </w:p>
    <w:p w:rsidR="00077C4C" w:rsidRDefault="00077C4C" w:rsidP="00E61772">
      <w:pPr>
        <w:jc w:val="both"/>
      </w:pPr>
      <w:r w:rsidRPr="00077C4C">
        <w:t>-</w:t>
      </w:r>
      <w:r w:rsidR="004715AC">
        <w:t xml:space="preserve"> </w:t>
      </w:r>
      <w:r w:rsidRPr="00077C4C">
        <w:t>Levantamento dos quantitativos de serviços, obras, equipamentos e materiais</w:t>
      </w:r>
      <w:r w:rsidR="00075700">
        <w:t xml:space="preserve"> necessários à construção dos barramentos;</w:t>
      </w:r>
    </w:p>
    <w:p w:rsidR="00077C4C" w:rsidRPr="00077C4C" w:rsidRDefault="00077C4C" w:rsidP="00E61772">
      <w:pPr>
        <w:jc w:val="both"/>
      </w:pPr>
      <w:r w:rsidRPr="00077C4C">
        <w:t>- Elaboração de um cronograma com todas as fases de construção;</w:t>
      </w:r>
    </w:p>
    <w:p w:rsidR="00077C4C" w:rsidRDefault="00077C4C" w:rsidP="00E61772">
      <w:pPr>
        <w:jc w:val="both"/>
      </w:pPr>
      <w:r w:rsidRPr="00077C4C">
        <w:t>- Elaboração da</w:t>
      </w:r>
      <w:r w:rsidR="00E130FE">
        <w:t>s</w:t>
      </w:r>
      <w:r w:rsidRPr="00077C4C">
        <w:t xml:space="preserve"> planilha</w:t>
      </w:r>
      <w:r w:rsidR="00E130FE">
        <w:t>s</w:t>
      </w:r>
      <w:r w:rsidRPr="00077C4C">
        <w:t xml:space="preserve"> orçamentária</w:t>
      </w:r>
      <w:r w:rsidR="00E130FE">
        <w:t>s</w:t>
      </w:r>
      <w:r w:rsidRPr="00077C4C">
        <w:t>.</w:t>
      </w:r>
    </w:p>
    <w:p w:rsidR="007938B3" w:rsidRDefault="007938B3" w:rsidP="00E61772">
      <w:pPr>
        <w:jc w:val="both"/>
        <w:rPr>
          <w:b/>
        </w:rPr>
      </w:pPr>
    </w:p>
    <w:p w:rsidR="00077C4C" w:rsidRPr="00C13721" w:rsidRDefault="00077C4C" w:rsidP="00C13721">
      <w:pPr>
        <w:pStyle w:val="SubItem"/>
        <w:widowControl/>
        <w:numPr>
          <w:ilvl w:val="2"/>
          <w:numId w:val="26"/>
        </w:numPr>
        <w:tabs>
          <w:tab w:val="num" w:pos="1701"/>
        </w:tabs>
        <w:adjustRightInd/>
        <w:spacing w:before="0" w:line="240" w:lineRule="auto"/>
        <w:textAlignment w:val="auto"/>
        <w:rPr>
          <w:rFonts w:ascii="Times New Roman" w:hAnsi="Times New Roman"/>
          <w:b/>
        </w:rPr>
      </w:pPr>
      <w:r w:rsidRPr="00C13721">
        <w:rPr>
          <w:rFonts w:ascii="Times New Roman" w:hAnsi="Times New Roman"/>
          <w:b/>
        </w:rPr>
        <w:t>Os principais elementos que deverão constar do</w:t>
      </w:r>
      <w:r w:rsidR="00B05E75" w:rsidRPr="00C13721">
        <w:rPr>
          <w:rFonts w:ascii="Times New Roman" w:hAnsi="Times New Roman"/>
          <w:b/>
        </w:rPr>
        <w:t>s</w:t>
      </w:r>
      <w:r w:rsidRPr="00C13721">
        <w:rPr>
          <w:rFonts w:ascii="Times New Roman" w:hAnsi="Times New Roman"/>
          <w:b/>
        </w:rPr>
        <w:t xml:space="preserve"> </w:t>
      </w:r>
      <w:r w:rsidR="00E130FE" w:rsidRPr="00C13721">
        <w:rPr>
          <w:rFonts w:ascii="Times New Roman" w:hAnsi="Times New Roman"/>
          <w:b/>
        </w:rPr>
        <w:t>P</w:t>
      </w:r>
      <w:r w:rsidRPr="00C13721">
        <w:rPr>
          <w:rFonts w:ascii="Times New Roman" w:hAnsi="Times New Roman"/>
          <w:b/>
        </w:rPr>
        <w:t>rojeto</w:t>
      </w:r>
      <w:r w:rsidR="00B05E75" w:rsidRPr="00C13721">
        <w:rPr>
          <w:rFonts w:ascii="Times New Roman" w:hAnsi="Times New Roman"/>
          <w:b/>
        </w:rPr>
        <w:t>s</w:t>
      </w:r>
      <w:r w:rsidRPr="00C13721">
        <w:rPr>
          <w:rFonts w:ascii="Times New Roman" w:hAnsi="Times New Roman"/>
          <w:b/>
        </w:rPr>
        <w:t xml:space="preserve"> </w:t>
      </w:r>
      <w:r w:rsidR="00E130FE" w:rsidRPr="00C13721">
        <w:rPr>
          <w:rFonts w:ascii="Times New Roman" w:hAnsi="Times New Roman"/>
          <w:b/>
        </w:rPr>
        <w:t>E</w:t>
      </w:r>
      <w:r w:rsidRPr="00C13721">
        <w:rPr>
          <w:rFonts w:ascii="Times New Roman" w:hAnsi="Times New Roman"/>
          <w:b/>
        </w:rPr>
        <w:t>xecutivo</w:t>
      </w:r>
      <w:r w:rsidR="00B05E75" w:rsidRPr="00C13721">
        <w:rPr>
          <w:rFonts w:ascii="Times New Roman" w:hAnsi="Times New Roman"/>
          <w:b/>
        </w:rPr>
        <w:t xml:space="preserve">s </w:t>
      </w:r>
      <w:r w:rsidRPr="00C13721">
        <w:rPr>
          <w:rFonts w:ascii="Times New Roman" w:hAnsi="Times New Roman"/>
          <w:b/>
        </w:rPr>
        <w:t>são:</w:t>
      </w:r>
    </w:p>
    <w:p w:rsidR="00085DD8" w:rsidRDefault="00085DD8" w:rsidP="00E61772">
      <w:pPr>
        <w:jc w:val="both"/>
      </w:pPr>
    </w:p>
    <w:p w:rsidR="002D4BAA" w:rsidRDefault="00077C4C" w:rsidP="00E61772">
      <w:pPr>
        <w:jc w:val="both"/>
      </w:pPr>
      <w:r w:rsidRPr="00077C4C">
        <w:t>- Ficha técnica da</w:t>
      </w:r>
      <w:r w:rsidR="00B05E75">
        <w:t>s</w:t>
      </w:r>
      <w:r w:rsidRPr="00077C4C">
        <w:t xml:space="preserve"> barrage</w:t>
      </w:r>
      <w:r w:rsidR="00B05E75">
        <w:t>ns</w:t>
      </w:r>
      <w:r w:rsidRPr="00077C4C">
        <w:t xml:space="preserve"> e resumo de todas as informações hidrológicas e hidráulicas</w:t>
      </w:r>
      <w:r w:rsidR="00AE47A9">
        <w:t xml:space="preserve"> </w:t>
      </w:r>
      <w:r w:rsidRPr="00077C4C">
        <w:t>pertinentes à sua operação</w:t>
      </w:r>
      <w:r w:rsidR="002D4BAA">
        <w:t>;</w:t>
      </w:r>
    </w:p>
    <w:p w:rsidR="002D4BAA" w:rsidRDefault="002D4BAA" w:rsidP="00E61772">
      <w:pPr>
        <w:jc w:val="both"/>
      </w:pPr>
      <w:r>
        <w:t>-</w:t>
      </w:r>
      <w:r w:rsidR="00C93990">
        <w:t xml:space="preserve"> </w:t>
      </w:r>
      <w:r>
        <w:t>P</w:t>
      </w:r>
      <w:r w:rsidR="00C93990">
        <w:t>lanta da bacia hidrográfica</w:t>
      </w:r>
      <w:r w:rsidR="0031450E">
        <w:t xml:space="preserve"> </w:t>
      </w:r>
      <w:r w:rsidR="00C93990">
        <w:t>responsável por toda contribuição hidráulica da região,</w:t>
      </w:r>
      <w:r w:rsidR="0031450E" w:rsidRPr="0031450E">
        <w:t xml:space="preserve"> </w:t>
      </w:r>
      <w:r w:rsidR="0031450E">
        <w:t>contendo a área e as coordenadas geográficas até os locais dos barramentos</w:t>
      </w:r>
      <w:r w:rsidR="00C93990">
        <w:t xml:space="preserve">, na escala </w:t>
      </w:r>
      <w:proofErr w:type="gramStart"/>
      <w:r w:rsidR="00C93990">
        <w:t>1:100</w:t>
      </w:r>
      <w:proofErr w:type="gramEnd"/>
      <w:r w:rsidR="00C93990">
        <w:t>.000, ou mais conveniente</w:t>
      </w:r>
      <w:r w:rsidR="00077C4C" w:rsidRPr="00077C4C">
        <w:t>;</w:t>
      </w:r>
    </w:p>
    <w:p w:rsidR="002239B6" w:rsidRDefault="002239B6" w:rsidP="00E61772">
      <w:pPr>
        <w:jc w:val="both"/>
      </w:pPr>
      <w:r>
        <w:t>- Memorial descritivo das áreas das bacias hidrográficas com caracterização do tipo das bacias, comprimento dos riachos, precipitação pluviométrica;</w:t>
      </w:r>
    </w:p>
    <w:p w:rsidR="00077C4C" w:rsidRDefault="002D4BAA" w:rsidP="00E61772">
      <w:pPr>
        <w:jc w:val="both"/>
      </w:pPr>
      <w:r>
        <w:t>- P</w:t>
      </w:r>
      <w:r w:rsidR="00C93990">
        <w:t xml:space="preserve">lanta </w:t>
      </w:r>
      <w:proofErr w:type="spellStart"/>
      <w:r w:rsidR="00C93990">
        <w:t>planialtimétrica</w:t>
      </w:r>
      <w:proofErr w:type="spellEnd"/>
      <w:r w:rsidR="00C93990">
        <w:t xml:space="preserve"> da bacia hidráulica, na escala </w:t>
      </w:r>
      <w:proofErr w:type="gramStart"/>
      <w:r w:rsidR="00C93990">
        <w:t>1:5.</w:t>
      </w:r>
      <w:proofErr w:type="gramEnd"/>
      <w:r w:rsidR="00C93990">
        <w:t>0</w:t>
      </w:r>
      <w:r>
        <w:t>00</w:t>
      </w:r>
      <w:r w:rsidR="00C93990">
        <w:t>, com curvas de nível</w:t>
      </w:r>
      <w:r>
        <w:t xml:space="preserve"> de 5 em 5 metros: nesta planta deverão ser indicadas as áreas de jazidas do material a ser utilizado (terra, areia, pedras, etc.) na construção das barragens;</w:t>
      </w:r>
    </w:p>
    <w:p w:rsidR="002D4BAA" w:rsidRDefault="002D4BAA" w:rsidP="00E61772">
      <w:pPr>
        <w:jc w:val="both"/>
      </w:pPr>
      <w:r>
        <w:t>- Planta do local d</w:t>
      </w:r>
      <w:r w:rsidR="00B05E75">
        <w:t>o</w:t>
      </w:r>
      <w:r>
        <w:t xml:space="preserve"> barramento e obras complementares: na escala </w:t>
      </w:r>
      <w:proofErr w:type="gramStart"/>
      <w:r>
        <w:t>1:</w:t>
      </w:r>
      <w:r w:rsidR="00B05E75">
        <w:t>2.</w:t>
      </w:r>
      <w:proofErr w:type="gramEnd"/>
      <w:r w:rsidR="00B05E75">
        <w:t>000, ou maior, com curvas de nível de metro em metro;</w:t>
      </w:r>
    </w:p>
    <w:p w:rsidR="0005401C" w:rsidRDefault="002D4BAA" w:rsidP="00E61772">
      <w:pPr>
        <w:jc w:val="both"/>
      </w:pPr>
      <w:r>
        <w:t xml:space="preserve">- Seção longitudinal do eixo das barragens (seção dos boqueirões): na escala </w:t>
      </w:r>
      <w:proofErr w:type="gramStart"/>
      <w:r w:rsidR="00B05E75">
        <w:t>1:200</w:t>
      </w:r>
      <w:proofErr w:type="gramEnd"/>
      <w:r w:rsidR="00B05E75">
        <w:t xml:space="preserve"> (vertical) e 1:2.000 (horizontal), ou maiores;</w:t>
      </w:r>
      <w:r w:rsidR="0005401C">
        <w:t xml:space="preserve"> </w:t>
      </w:r>
    </w:p>
    <w:p w:rsidR="00C92724" w:rsidRDefault="0005401C" w:rsidP="00E61772">
      <w:pPr>
        <w:jc w:val="both"/>
      </w:pPr>
      <w:r>
        <w:t>- Desenhos das seções transversais das barragens</w:t>
      </w:r>
      <w:r w:rsidR="00C92724">
        <w:t xml:space="preserve">, de 20 em 20 metros: destacando as seções principais, na escala </w:t>
      </w:r>
      <w:proofErr w:type="gramStart"/>
      <w:r w:rsidR="00C92724">
        <w:t>1:200</w:t>
      </w:r>
      <w:proofErr w:type="gramEnd"/>
      <w:r w:rsidR="00C92724">
        <w:t xml:space="preserve">, ou maior; </w:t>
      </w:r>
    </w:p>
    <w:p w:rsidR="00C92724" w:rsidRDefault="00C92724" w:rsidP="00E61772">
      <w:pPr>
        <w:jc w:val="both"/>
      </w:pPr>
      <w:r>
        <w:t xml:space="preserve">- Seções longitudinais e transversais dos sangradouros: na escala </w:t>
      </w:r>
      <w:proofErr w:type="gramStart"/>
      <w:r>
        <w:t>1:200</w:t>
      </w:r>
      <w:proofErr w:type="gramEnd"/>
      <w:r>
        <w:t>, ou maior;</w:t>
      </w:r>
    </w:p>
    <w:p w:rsidR="00C92724" w:rsidRDefault="00C92724" w:rsidP="00E61772">
      <w:pPr>
        <w:jc w:val="both"/>
      </w:pPr>
      <w:r>
        <w:t>- Diagramas cota x área x volume dos reservatórios;</w:t>
      </w:r>
    </w:p>
    <w:p w:rsidR="00C92724" w:rsidRDefault="00C92724" w:rsidP="00E61772">
      <w:pPr>
        <w:jc w:val="both"/>
      </w:pPr>
      <w:r>
        <w:t>- Estudo hidrológico para determinar a cheia máxima: com período de recorrência mínimo de dez anos (</w:t>
      </w:r>
      <w:proofErr w:type="spellStart"/>
      <w:proofErr w:type="gramStart"/>
      <w:r>
        <w:t>Tr</w:t>
      </w:r>
      <w:proofErr w:type="spellEnd"/>
      <w:proofErr w:type="gramEnd"/>
      <w:r>
        <w:t xml:space="preserve"> = 100) para dimensionamento dos reservatórios, vertedouros, tomadas d´água, </w:t>
      </w:r>
      <w:proofErr w:type="spellStart"/>
      <w:r>
        <w:t>etc</w:t>
      </w:r>
      <w:proofErr w:type="spellEnd"/>
      <w:r>
        <w:t>;</w:t>
      </w:r>
    </w:p>
    <w:p w:rsidR="00B30767" w:rsidRDefault="00B30767" w:rsidP="00E61772">
      <w:pPr>
        <w:jc w:val="both"/>
      </w:pPr>
      <w:r>
        <w:t>- Determinação do rendimento pluvial das bacias (</w:t>
      </w:r>
      <w:proofErr w:type="spellStart"/>
      <w:r w:rsidRPr="00B30767">
        <w:rPr>
          <w:i/>
        </w:rPr>
        <w:t>run</w:t>
      </w:r>
      <w:proofErr w:type="spellEnd"/>
      <w:r w:rsidRPr="00B30767">
        <w:rPr>
          <w:i/>
        </w:rPr>
        <w:t xml:space="preserve"> </w:t>
      </w:r>
      <w:proofErr w:type="gramStart"/>
      <w:r w:rsidRPr="00B30767">
        <w:rPr>
          <w:i/>
        </w:rPr>
        <w:t>off</w:t>
      </w:r>
      <w:proofErr w:type="gramEnd"/>
      <w:r>
        <w:t>); cálculos do volume afluente, da capacidade de acumulação dos reservatórios, da descarga máxima secular, da largura do vertedouro, da folga, da revanche, da largura do coroamento, da inclinação dos taludes, da cota de porão;</w:t>
      </w:r>
    </w:p>
    <w:p w:rsidR="00C92724" w:rsidRPr="00C92724" w:rsidRDefault="00C92724" w:rsidP="00E61772">
      <w:pPr>
        <w:jc w:val="both"/>
      </w:pPr>
      <w:r>
        <w:t>- Estudos geotécnicos de caracterização de solos e rochas: tanto de fundação, como a serem utilizados na construção das barragens;</w:t>
      </w:r>
    </w:p>
    <w:p w:rsidR="00C92724" w:rsidRDefault="00A113C2" w:rsidP="00E61772">
      <w:pPr>
        <w:jc w:val="both"/>
      </w:pPr>
      <w:r>
        <w:t xml:space="preserve">- Para barragens com altura dos barramentos maiores que 10 metros: ensaios de granulometria, limites físicos de </w:t>
      </w:r>
      <w:proofErr w:type="spellStart"/>
      <w:r>
        <w:t>Atterberg</w:t>
      </w:r>
      <w:proofErr w:type="spellEnd"/>
      <w:r>
        <w:t xml:space="preserve"> (LL, LP e IP), densidade de campo, umidade, permeabilidade</w:t>
      </w:r>
      <w:r w:rsidR="00B44439">
        <w:t xml:space="preserve"> vertical de carga variável</w:t>
      </w:r>
      <w:r>
        <w:t xml:space="preserve">, </w:t>
      </w:r>
      <w:proofErr w:type="spellStart"/>
      <w:r>
        <w:t>Proctor</w:t>
      </w:r>
      <w:proofErr w:type="spellEnd"/>
      <w:r>
        <w:t xml:space="preserve"> (compactação), resistência à penetração, adensamento, rochas, </w:t>
      </w:r>
      <w:proofErr w:type="spellStart"/>
      <w:r>
        <w:t>etc</w:t>
      </w:r>
      <w:proofErr w:type="spellEnd"/>
      <w:r>
        <w:t>;</w:t>
      </w:r>
    </w:p>
    <w:p w:rsidR="00A113C2" w:rsidRDefault="00A113C2" w:rsidP="00E61772">
      <w:pPr>
        <w:jc w:val="both"/>
      </w:pPr>
      <w:r>
        <w:t>- Memorial descritivo dos projetos: com detalhes de sua concepção e justificativa técnica da solução adotada;</w:t>
      </w:r>
    </w:p>
    <w:p w:rsidR="00A113C2" w:rsidRDefault="00A113C2" w:rsidP="00E61772">
      <w:pPr>
        <w:jc w:val="both"/>
      </w:pPr>
      <w:r>
        <w:t>- Estudos e Relatórios dos Impactos no Meio Ambiente (EIA-RIMA): definidos pelos</w:t>
      </w:r>
      <w:r w:rsidR="00853065">
        <w:t xml:space="preserve"> órgãos competentes pela emissão do Licenciamento Ambiental;</w:t>
      </w:r>
    </w:p>
    <w:p w:rsidR="00853065" w:rsidRDefault="00853065" w:rsidP="00E61772">
      <w:pPr>
        <w:jc w:val="both"/>
      </w:pPr>
      <w:r>
        <w:t>- Outorgas para a construção de obras hidráulicas: de acordo com a Lei 9.433/97, IN-004/2000, ou legislação estadual correspondente;</w:t>
      </w:r>
    </w:p>
    <w:p w:rsidR="00077C4C" w:rsidRPr="00077C4C" w:rsidRDefault="00077C4C" w:rsidP="00E61772">
      <w:pPr>
        <w:jc w:val="both"/>
      </w:pPr>
      <w:r w:rsidRPr="00077C4C">
        <w:t>- Resumo e conclusões resultantes dos estudos básicos, e os estudos complementares</w:t>
      </w:r>
      <w:r w:rsidR="00AE47A9">
        <w:t xml:space="preserve"> </w:t>
      </w:r>
      <w:r w:rsidRPr="00077C4C">
        <w:t>(caso seja necessário);</w:t>
      </w:r>
    </w:p>
    <w:p w:rsidR="00077C4C" w:rsidRPr="00077C4C" w:rsidRDefault="00077C4C" w:rsidP="00E61772">
      <w:pPr>
        <w:jc w:val="both"/>
      </w:pPr>
      <w:r w:rsidRPr="00077C4C">
        <w:lastRenderedPageBreak/>
        <w:t xml:space="preserve">- Resumo dos estudos desenvolvidos na Concepção das Obras e </w:t>
      </w:r>
      <w:proofErr w:type="gramStart"/>
      <w:r w:rsidRPr="00077C4C">
        <w:t>otimização</w:t>
      </w:r>
      <w:proofErr w:type="gramEnd"/>
      <w:r w:rsidRPr="00077C4C">
        <w:t>;</w:t>
      </w:r>
    </w:p>
    <w:p w:rsidR="007C2B12" w:rsidRDefault="00077C4C" w:rsidP="00E61772">
      <w:pPr>
        <w:jc w:val="both"/>
      </w:pPr>
      <w:r w:rsidRPr="00077C4C">
        <w:t>- Demonstrativo dos cálculos e apresentação de tabelas relativas aos estudos econômicos</w:t>
      </w:r>
      <w:r w:rsidR="00085DD8">
        <w:t xml:space="preserve"> </w:t>
      </w:r>
      <w:r w:rsidRPr="00077C4C">
        <w:t>do empreendimento, incluindo custos de investimento, manutenção, desapropriação,</w:t>
      </w:r>
      <w:r w:rsidR="00085DD8">
        <w:t xml:space="preserve"> </w:t>
      </w:r>
      <w:r w:rsidRPr="00077C4C">
        <w:t>operação, amortização e juros, para definição do custo do volume d’água regularizado</w:t>
      </w:r>
      <w:r w:rsidR="00085DD8">
        <w:t xml:space="preserve"> </w:t>
      </w:r>
      <w:r w:rsidRPr="00077C4C">
        <w:t>(R$/1000m</w:t>
      </w:r>
      <w:proofErr w:type="gramStart"/>
      <w:r w:rsidRPr="00077C4C">
        <w:t>³</w:t>
      </w:r>
      <w:proofErr w:type="gramEnd"/>
      <w:r w:rsidRPr="00077C4C">
        <w:t>). Deverão ser inseridos nos custos, as despesas de reassentamento, e os</w:t>
      </w:r>
      <w:r w:rsidR="00085DD8">
        <w:t xml:space="preserve"> </w:t>
      </w:r>
      <w:r w:rsidRPr="00077C4C">
        <w:t>custos correspondentes ao atendimento das medidas mitigadoras dos impactos</w:t>
      </w:r>
      <w:r w:rsidR="00085DD8">
        <w:t xml:space="preserve"> </w:t>
      </w:r>
      <w:r w:rsidRPr="00077C4C">
        <w:t>ambientais.</w:t>
      </w:r>
    </w:p>
    <w:p w:rsidR="00077C4C" w:rsidRPr="00077C4C" w:rsidRDefault="007C2B12" w:rsidP="00E61772">
      <w:pPr>
        <w:jc w:val="both"/>
      </w:pPr>
      <w:r>
        <w:t xml:space="preserve">- </w:t>
      </w:r>
      <w:r w:rsidR="00077C4C" w:rsidRPr="00077C4C">
        <w:t>Análise da estabilidade do maciço e encostas na região de influência do</w:t>
      </w:r>
      <w:r w:rsidR="00085DD8">
        <w:t xml:space="preserve"> </w:t>
      </w:r>
      <w:r w:rsidR="00077C4C" w:rsidRPr="00077C4C">
        <w:t>reservatório, face as poro-pressões nas fundações e no corpo da barragem de terra, aos eventuais carregamentos</w:t>
      </w:r>
      <w:r w:rsidR="00D44A48">
        <w:t xml:space="preserve"> </w:t>
      </w:r>
      <w:r w:rsidR="00077C4C" w:rsidRPr="00077C4C">
        <w:t>externos e às variações no nível d’água;</w:t>
      </w:r>
    </w:p>
    <w:p w:rsidR="00AE47A9" w:rsidRPr="00AE47A9" w:rsidRDefault="00077C4C" w:rsidP="00E61772">
      <w:pPr>
        <w:jc w:val="both"/>
      </w:pPr>
      <w:r w:rsidRPr="00077C4C">
        <w:t xml:space="preserve">- No caso de maciço terroso ou de </w:t>
      </w:r>
      <w:proofErr w:type="spellStart"/>
      <w:r w:rsidRPr="00077C4C">
        <w:t>enrocamento</w:t>
      </w:r>
      <w:proofErr w:type="spellEnd"/>
      <w:r w:rsidRPr="00077C4C">
        <w:t>, o cálculo da estabilidade dos taludes</w:t>
      </w:r>
      <w:r w:rsidR="00AE47A9">
        <w:t xml:space="preserve"> </w:t>
      </w:r>
      <w:r w:rsidRPr="00077C4C">
        <w:t>deve ser efetuado para as seguintes situações críticas: final de construção, reservatório</w:t>
      </w:r>
      <w:r w:rsidR="00AE47A9">
        <w:t xml:space="preserve"> </w:t>
      </w:r>
      <w:r w:rsidRPr="00077C4C">
        <w:t>cheio, rebaixamento rápido do nível da água no reservatório e eventual abalo sísmico</w:t>
      </w:r>
      <w:r w:rsidR="00AE47A9">
        <w:t xml:space="preserve"> </w:t>
      </w:r>
      <w:r w:rsidRPr="00077C4C">
        <w:t>com o reservatório cheio. Na determinação dos coeficientes de segurança mínimos,</w:t>
      </w:r>
      <w:r w:rsidR="00AE47A9">
        <w:t xml:space="preserve"> </w:t>
      </w:r>
      <w:r w:rsidRPr="00077C4C">
        <w:t>deverão ser verificados diversos arranjos de superfícies potenciais de deslizamento,</w:t>
      </w:r>
      <w:r w:rsidR="00AE47A9">
        <w:t xml:space="preserve"> </w:t>
      </w:r>
      <w:r w:rsidRPr="00077C4C">
        <w:t>inclusive passando pelo terreno natural subjacente. Os coeficientes de segurança, e</w:t>
      </w:r>
      <w:r w:rsidR="00AE47A9">
        <w:t xml:space="preserve"> </w:t>
      </w:r>
      <w:r w:rsidRPr="00077C4C">
        <w:t>todos os cálculo</w:t>
      </w:r>
      <w:r w:rsidR="00692119">
        <w:t>s</w:t>
      </w:r>
      <w:r w:rsidRPr="00077C4C">
        <w:t xml:space="preserve"> de estabilidade acima referidos, deverão obedecer às recomendações</w:t>
      </w:r>
      <w:r w:rsidR="00AE47A9">
        <w:t xml:space="preserve"> </w:t>
      </w:r>
      <w:r w:rsidRPr="00077C4C">
        <w:t>usuais da literatura técnica especializada;</w:t>
      </w:r>
    </w:p>
    <w:p w:rsidR="00077C4C" w:rsidRPr="00077C4C" w:rsidRDefault="00077C4C" w:rsidP="00E61772">
      <w:pPr>
        <w:jc w:val="both"/>
      </w:pPr>
      <w:r w:rsidRPr="00077C4C">
        <w:t>- Verificação da percolação d’água pelo maciço e fundação, com cálculo da linha freática,</w:t>
      </w:r>
      <w:r w:rsidR="00063287">
        <w:t xml:space="preserve"> </w:t>
      </w:r>
      <w:r w:rsidRPr="00077C4C">
        <w:t>traçado da rede de fluxo e detalhamento dos elementos de drenagem interna do maciço;</w:t>
      </w:r>
    </w:p>
    <w:p w:rsidR="00077C4C" w:rsidRPr="00077C4C" w:rsidRDefault="00077C4C" w:rsidP="00E61772">
      <w:pPr>
        <w:jc w:val="both"/>
      </w:pPr>
      <w:r w:rsidRPr="00077C4C">
        <w:t>- Definição dos elementos de proteção dos taludes contra erosão;</w:t>
      </w:r>
    </w:p>
    <w:p w:rsidR="00077C4C" w:rsidRPr="00077C4C" w:rsidRDefault="00077C4C" w:rsidP="00E61772">
      <w:pPr>
        <w:jc w:val="both"/>
      </w:pPr>
      <w:r w:rsidRPr="00077C4C">
        <w:t>- Concepção e detalhamento do sistema de drenagem pluvial do coroamento e do talude</w:t>
      </w:r>
      <w:r w:rsidR="00063287">
        <w:t xml:space="preserve"> </w:t>
      </w:r>
      <w:r w:rsidRPr="00077C4C">
        <w:t>de jusante</w:t>
      </w:r>
      <w:r w:rsidR="003A4C17">
        <w:t>;</w:t>
      </w:r>
    </w:p>
    <w:p w:rsidR="00077C4C" w:rsidRDefault="00077C4C" w:rsidP="00E61772">
      <w:pPr>
        <w:jc w:val="both"/>
      </w:pPr>
      <w:r w:rsidRPr="00077C4C">
        <w:t>- Detalhamento da galeria e demais elementos da tomada d’água e das obras do</w:t>
      </w:r>
      <w:r w:rsidR="00CA4DFB">
        <w:t xml:space="preserve"> </w:t>
      </w:r>
      <w:r w:rsidRPr="00077C4C">
        <w:t>vertedouro e de dissipação de energia a jusante dos mesmos; ou a demonstração de</w:t>
      </w:r>
      <w:r w:rsidR="00CA4DFB">
        <w:t xml:space="preserve"> </w:t>
      </w:r>
      <w:r w:rsidRPr="00077C4C">
        <w:t>outra solução que atenda de maneira adequada aos objetivos de controle e medição das</w:t>
      </w:r>
      <w:r w:rsidR="00CA4DFB">
        <w:t xml:space="preserve"> </w:t>
      </w:r>
      <w:r w:rsidRPr="00077C4C">
        <w:t>descargas liberadas;</w:t>
      </w:r>
    </w:p>
    <w:p w:rsidR="002239B6" w:rsidRDefault="002239B6" w:rsidP="00E61772">
      <w:pPr>
        <w:jc w:val="both"/>
      </w:pPr>
      <w:r>
        <w:t>- Desenhos dos muros de proteção, perfil longitudinal, planta baixa e cortes;</w:t>
      </w:r>
    </w:p>
    <w:p w:rsidR="00077C4C" w:rsidRPr="00077C4C" w:rsidRDefault="00077C4C" w:rsidP="00E61772">
      <w:pPr>
        <w:jc w:val="both"/>
      </w:pPr>
      <w:r w:rsidRPr="00077C4C">
        <w:t>- Projetos de instrumentação para o monitoramento e operação, incluindo detalhamento</w:t>
      </w:r>
      <w:r w:rsidR="00063287">
        <w:t xml:space="preserve"> </w:t>
      </w:r>
      <w:r w:rsidRPr="00077C4C">
        <w:t>de uma estrutura simples de concreto armado para instalação dos equipamentos de</w:t>
      </w:r>
      <w:r w:rsidR="00063287">
        <w:t xml:space="preserve"> </w:t>
      </w:r>
      <w:r w:rsidRPr="00077C4C">
        <w:t>monitoramento (poços tranquilizadores e outros);</w:t>
      </w:r>
    </w:p>
    <w:p w:rsidR="00077C4C" w:rsidRPr="00077C4C" w:rsidRDefault="00077C4C" w:rsidP="00E61772">
      <w:pPr>
        <w:jc w:val="both"/>
      </w:pPr>
      <w:r w:rsidRPr="00077C4C">
        <w:t>- Desenhos, diagramas e tabelas que possibilitem a definição precisa da geometria da</w:t>
      </w:r>
      <w:r w:rsidR="004F5499">
        <w:t xml:space="preserve"> </w:t>
      </w:r>
      <w:r w:rsidRPr="00077C4C">
        <w:t>barragem e de todas as obras complementares;</w:t>
      </w:r>
    </w:p>
    <w:p w:rsidR="00077C4C" w:rsidRPr="00077C4C" w:rsidRDefault="00077C4C" w:rsidP="00E61772">
      <w:pPr>
        <w:jc w:val="both"/>
      </w:pPr>
      <w:r w:rsidRPr="00077C4C">
        <w:t>- Quantitativos de serviços, obras, equipamentos e materiais necessários à construção da</w:t>
      </w:r>
      <w:r w:rsidR="00063287">
        <w:t xml:space="preserve"> </w:t>
      </w:r>
      <w:r w:rsidRPr="00077C4C">
        <w:t xml:space="preserve">obra e preparo da planilha de orçamento no padrão </w:t>
      </w:r>
      <w:r w:rsidR="00DB6698">
        <w:t>Codevasf;</w:t>
      </w:r>
    </w:p>
    <w:p w:rsidR="00077C4C" w:rsidRPr="00077C4C" w:rsidRDefault="00077C4C" w:rsidP="00E61772">
      <w:pPr>
        <w:jc w:val="both"/>
      </w:pPr>
      <w:r w:rsidRPr="00077C4C">
        <w:t xml:space="preserve">- Composição de preço do metro cúbico do material constituinte da barragem </w:t>
      </w:r>
      <w:r w:rsidR="00DB6698">
        <w:t xml:space="preserve">de </w:t>
      </w:r>
      <w:r w:rsidRPr="00077C4C">
        <w:t>terra</w:t>
      </w:r>
      <w:r w:rsidR="00DB6698">
        <w:t>;</w:t>
      </w:r>
      <w:r w:rsidRPr="00077C4C">
        <w:t xml:space="preserve"> </w:t>
      </w:r>
    </w:p>
    <w:p w:rsidR="00077C4C" w:rsidRPr="00077C4C" w:rsidRDefault="00077C4C" w:rsidP="00E61772">
      <w:pPr>
        <w:jc w:val="both"/>
      </w:pPr>
      <w:r w:rsidRPr="00077C4C">
        <w:t>- Determinação das características e origem dos materiais a serem empregados na</w:t>
      </w:r>
      <w:r w:rsidR="004F5499">
        <w:t xml:space="preserve"> </w:t>
      </w:r>
      <w:r w:rsidRPr="00077C4C">
        <w:t xml:space="preserve">construção dos maciços de terra, </w:t>
      </w:r>
      <w:proofErr w:type="spellStart"/>
      <w:r w:rsidRPr="00077C4C">
        <w:t>enrocamentos</w:t>
      </w:r>
      <w:proofErr w:type="spellEnd"/>
      <w:r w:rsidRPr="00077C4C">
        <w:t>, concretos e alvenarias;</w:t>
      </w:r>
    </w:p>
    <w:p w:rsidR="00077C4C" w:rsidRPr="00077C4C" w:rsidRDefault="00077C4C" w:rsidP="00E61772">
      <w:pPr>
        <w:jc w:val="both"/>
      </w:pPr>
      <w:r w:rsidRPr="00077C4C">
        <w:t>- Especificação dos procedimentos de controle de qualidade e medição de todos os</w:t>
      </w:r>
      <w:r w:rsidR="004F5499">
        <w:t xml:space="preserve"> </w:t>
      </w:r>
      <w:r w:rsidRPr="00077C4C">
        <w:t>materiais e serviços necessários à execução da obra, bem como dos equipamentos a</w:t>
      </w:r>
      <w:r w:rsidR="004F5499">
        <w:t xml:space="preserve"> </w:t>
      </w:r>
      <w:r w:rsidRPr="00077C4C">
        <w:t>serem instalados;</w:t>
      </w:r>
    </w:p>
    <w:p w:rsidR="00077C4C" w:rsidRPr="00077C4C" w:rsidRDefault="00077C4C" w:rsidP="00E61772">
      <w:pPr>
        <w:jc w:val="both"/>
      </w:pPr>
      <w:r w:rsidRPr="00077C4C">
        <w:t xml:space="preserve">- </w:t>
      </w:r>
      <w:proofErr w:type="gramStart"/>
      <w:r w:rsidRPr="00077C4C">
        <w:t>Projeto geométrico, de terraplanagem e pavimentação de acessos ao sítio das obras,</w:t>
      </w:r>
      <w:r w:rsidR="004F5499">
        <w:t xml:space="preserve"> </w:t>
      </w:r>
      <w:r w:rsidRPr="00077C4C">
        <w:t>franqueando o trafego</w:t>
      </w:r>
      <w:proofErr w:type="gramEnd"/>
      <w:r w:rsidRPr="00077C4C">
        <w:t xml:space="preserve"> a qualquer tempo, independente das condições decorrentes da</w:t>
      </w:r>
      <w:r w:rsidR="004F5499">
        <w:t xml:space="preserve"> </w:t>
      </w:r>
      <w:r w:rsidRPr="00077C4C">
        <w:t>construção da barragem;</w:t>
      </w:r>
    </w:p>
    <w:p w:rsidR="00077C4C" w:rsidRPr="00077C4C" w:rsidRDefault="00077C4C" w:rsidP="00E61772">
      <w:pPr>
        <w:jc w:val="both"/>
      </w:pPr>
      <w:r w:rsidRPr="00077C4C">
        <w:t>-</w:t>
      </w:r>
      <w:r w:rsidR="00DB6698">
        <w:t xml:space="preserve"> </w:t>
      </w:r>
      <w:r w:rsidRPr="00077C4C">
        <w:t xml:space="preserve">Composição de preços das </w:t>
      </w:r>
      <w:proofErr w:type="spellStart"/>
      <w:proofErr w:type="gramStart"/>
      <w:r w:rsidRPr="00077C4C">
        <w:t>infra-estruturas</w:t>
      </w:r>
      <w:proofErr w:type="spellEnd"/>
      <w:proofErr w:type="gramEnd"/>
      <w:r w:rsidRPr="00077C4C">
        <w:t xml:space="preserve"> (linhas de transmissão, malha rodoviária,</w:t>
      </w:r>
      <w:r w:rsidR="004F5499">
        <w:t xml:space="preserve"> </w:t>
      </w:r>
      <w:r w:rsidRPr="00077C4C">
        <w:t>etc.) necessárias para substituírem às existentes, que venham a ser afetadas pela obra;</w:t>
      </w:r>
    </w:p>
    <w:p w:rsidR="00077C4C" w:rsidRPr="00077C4C" w:rsidRDefault="00077C4C" w:rsidP="00E61772">
      <w:pPr>
        <w:jc w:val="both"/>
      </w:pPr>
      <w:r w:rsidRPr="00077C4C">
        <w:t>- Dimensionamento dos equipamentos e detalhamento das instalações mínimas para a</w:t>
      </w:r>
      <w:r w:rsidR="004F5499">
        <w:t xml:space="preserve"> </w:t>
      </w:r>
      <w:r w:rsidRPr="00077C4C">
        <w:t>execução das obras;</w:t>
      </w:r>
    </w:p>
    <w:p w:rsidR="00077C4C" w:rsidRPr="00077C4C" w:rsidRDefault="00077C4C" w:rsidP="00E61772">
      <w:pPr>
        <w:jc w:val="both"/>
      </w:pPr>
      <w:r w:rsidRPr="00077C4C">
        <w:t>- Pré-dimensionamento estrutural;</w:t>
      </w:r>
    </w:p>
    <w:p w:rsidR="00077C4C" w:rsidRDefault="00077C4C" w:rsidP="00E61772">
      <w:pPr>
        <w:jc w:val="both"/>
      </w:pPr>
      <w:r w:rsidRPr="00077C4C">
        <w:t>- Diagrama de PERT ou similar, detalhado, para as diversas fases de execução das obras</w:t>
      </w:r>
      <w:r w:rsidR="00063287">
        <w:t xml:space="preserve"> </w:t>
      </w:r>
      <w:r w:rsidRPr="00077C4C">
        <w:t>e o correspondente cronograma físico-financeiro;</w:t>
      </w:r>
    </w:p>
    <w:p w:rsidR="00077C4C" w:rsidRPr="00077C4C" w:rsidRDefault="00077C4C" w:rsidP="00E61772">
      <w:pPr>
        <w:jc w:val="both"/>
        <w:rPr>
          <w:lang w:eastAsia="pt-BR"/>
        </w:rPr>
      </w:pPr>
      <w:r>
        <w:rPr>
          <w:lang w:eastAsia="pt-BR"/>
        </w:rPr>
        <w:t xml:space="preserve"> </w:t>
      </w:r>
    </w:p>
    <w:p w:rsidR="00713852" w:rsidRPr="000A0BC6" w:rsidRDefault="000E1EA1" w:rsidP="000A0BC6">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r w:rsidRPr="000A0BC6">
        <w:rPr>
          <w:rFonts w:ascii="Times New Roman" w:hAnsi="Times New Roman"/>
          <w:b/>
        </w:rPr>
        <w:t xml:space="preserve">Estudos </w:t>
      </w:r>
      <w:r w:rsidR="00713852" w:rsidRPr="000A0BC6">
        <w:rPr>
          <w:rFonts w:ascii="Times New Roman" w:hAnsi="Times New Roman"/>
          <w:b/>
        </w:rPr>
        <w:t>de Proteção Ambiental</w:t>
      </w:r>
    </w:p>
    <w:p w:rsidR="00FE101A" w:rsidRPr="004A6FF9" w:rsidRDefault="00FE101A" w:rsidP="00E61772">
      <w:pPr>
        <w:jc w:val="both"/>
        <w:rPr>
          <w:lang w:eastAsia="pt-BR"/>
        </w:rPr>
      </w:pPr>
    </w:p>
    <w:p w:rsidR="000E1EA1" w:rsidRPr="004A6FF9" w:rsidRDefault="000E1EA1" w:rsidP="004A6FF9">
      <w:pPr>
        <w:pStyle w:val="SubItem"/>
        <w:widowControl/>
        <w:numPr>
          <w:ilvl w:val="2"/>
          <w:numId w:val="26"/>
        </w:numPr>
        <w:tabs>
          <w:tab w:val="num" w:pos="1701"/>
        </w:tabs>
        <w:adjustRightInd/>
        <w:spacing w:before="0" w:line="240" w:lineRule="auto"/>
        <w:textAlignment w:val="auto"/>
        <w:rPr>
          <w:rFonts w:ascii="Times New Roman" w:hAnsi="Times New Roman"/>
        </w:rPr>
      </w:pPr>
      <w:r w:rsidRPr="004A6FF9">
        <w:rPr>
          <w:rFonts w:ascii="Times New Roman" w:hAnsi="Times New Roman"/>
        </w:rPr>
        <w:lastRenderedPageBreak/>
        <w:t xml:space="preserve"> </w:t>
      </w:r>
      <w:r w:rsidRPr="004A6FF9">
        <w:rPr>
          <w:rFonts w:ascii="Times New Roman" w:hAnsi="Times New Roman"/>
          <w:b/>
        </w:rPr>
        <w:t>Estudo ambiental preliminar</w:t>
      </w:r>
    </w:p>
    <w:p w:rsidR="00FE101A" w:rsidRDefault="00FE101A" w:rsidP="00E61772">
      <w:pPr>
        <w:jc w:val="both"/>
        <w:rPr>
          <w:bCs/>
        </w:rPr>
      </w:pPr>
    </w:p>
    <w:p w:rsidR="000E1EA1" w:rsidRDefault="000E1EA1" w:rsidP="00E61772">
      <w:pPr>
        <w:jc w:val="both"/>
        <w:rPr>
          <w:bCs/>
        </w:rPr>
      </w:pPr>
      <w:r w:rsidRPr="00FE101A">
        <w:rPr>
          <w:bCs/>
        </w:rPr>
        <w:t>O diagnóstico ambiental</w:t>
      </w:r>
      <w:r w:rsidR="003B2C83">
        <w:rPr>
          <w:bCs/>
        </w:rPr>
        <w:t xml:space="preserve"> para cada barragem</w:t>
      </w:r>
      <w:r w:rsidRPr="00FE101A">
        <w:rPr>
          <w:bCs/>
        </w:rPr>
        <w:t xml:space="preserve"> deverá integrar o conteúdo do Relatório </w:t>
      </w:r>
      <w:r w:rsidR="00245105">
        <w:rPr>
          <w:bCs/>
        </w:rPr>
        <w:t xml:space="preserve">de Estudos </w:t>
      </w:r>
      <w:r w:rsidR="00AA0643">
        <w:rPr>
          <w:bCs/>
        </w:rPr>
        <w:t>de Proteção Ambiental</w:t>
      </w:r>
      <w:r w:rsidRPr="00FE101A">
        <w:rPr>
          <w:bCs/>
        </w:rPr>
        <w:t xml:space="preserve">, contemplando uma </w:t>
      </w:r>
      <w:r w:rsidRPr="00FE101A">
        <w:t>descrição</w:t>
      </w:r>
      <w:r w:rsidRPr="00FE101A">
        <w:rPr>
          <w:bCs/>
        </w:rPr>
        <w:t xml:space="preserve"> da qualidade ambiental da área de influência</w:t>
      </w:r>
      <w:r w:rsidR="004D5886">
        <w:rPr>
          <w:bCs/>
        </w:rPr>
        <w:t xml:space="preserve"> </w:t>
      </w:r>
      <w:r w:rsidRPr="00FE101A">
        <w:rPr>
          <w:bCs/>
        </w:rPr>
        <w:t>da</w:t>
      </w:r>
      <w:r w:rsidR="006326E5">
        <w:rPr>
          <w:bCs/>
        </w:rPr>
        <w:t>s</w:t>
      </w:r>
      <w:r w:rsidRPr="00FE101A">
        <w:rPr>
          <w:bCs/>
        </w:rPr>
        <w:t xml:space="preserve"> Barrage</w:t>
      </w:r>
      <w:r w:rsidR="006326E5">
        <w:rPr>
          <w:bCs/>
        </w:rPr>
        <w:t xml:space="preserve">ns </w:t>
      </w:r>
      <w:r w:rsidRPr="00FE101A">
        <w:rPr>
          <w:bCs/>
        </w:rPr>
        <w:t>a ser</w:t>
      </w:r>
      <w:r w:rsidR="006326E5">
        <w:rPr>
          <w:bCs/>
        </w:rPr>
        <w:t>em</w:t>
      </w:r>
      <w:r w:rsidRPr="00FE101A">
        <w:rPr>
          <w:bCs/>
        </w:rPr>
        <w:t xml:space="preserve"> construída</w:t>
      </w:r>
      <w:r w:rsidR="006326E5">
        <w:rPr>
          <w:bCs/>
        </w:rPr>
        <w:t xml:space="preserve">s </w:t>
      </w:r>
      <w:r w:rsidRPr="00FE101A">
        <w:rPr>
          <w:bCs/>
        </w:rPr>
        <w:t>para cada alternativa locacional estudada. Deverão ser abordados os meios físicos, bióticos e antrópicos. Recomenda-se o uso de mapas e fotos datados, como recurso ilustrativo, acompanhados de legendas explicativas das áreas e seus entornos, dando ênfase aos seguintes aspectos:</w:t>
      </w:r>
    </w:p>
    <w:p w:rsidR="00FE101A" w:rsidRPr="00FE101A" w:rsidRDefault="00FE101A" w:rsidP="00E61772">
      <w:pPr>
        <w:jc w:val="both"/>
        <w:rPr>
          <w:lang w:eastAsia="pt-BR"/>
        </w:rPr>
      </w:pPr>
    </w:p>
    <w:p w:rsidR="00FE101A" w:rsidRDefault="00E247B0" w:rsidP="00E61772">
      <w:pPr>
        <w:jc w:val="both"/>
        <w:rPr>
          <w:bCs/>
        </w:rPr>
      </w:pPr>
      <w:r>
        <w:rPr>
          <w:bCs/>
        </w:rPr>
        <w:t>1-</w:t>
      </w:r>
      <w:r w:rsidR="000E1EA1" w:rsidRPr="00FE101A">
        <w:rPr>
          <w:bCs/>
        </w:rPr>
        <w:t>Caracterização dos principais usos (atuais e potenciais) da área de influência do empreendimento;</w:t>
      </w:r>
    </w:p>
    <w:p w:rsidR="00FE101A" w:rsidRPr="00FE101A" w:rsidRDefault="000E1EA1" w:rsidP="00E61772">
      <w:pPr>
        <w:jc w:val="both"/>
        <w:rPr>
          <w:bCs/>
        </w:rPr>
      </w:pPr>
      <w:r w:rsidRPr="00FE101A">
        <w:rPr>
          <w:bCs/>
        </w:rPr>
        <w:t xml:space="preserve">2 - Diagnóstico dos meios físico, biótico e antrópico; </w:t>
      </w:r>
    </w:p>
    <w:p w:rsidR="00FE101A" w:rsidRPr="00FE101A" w:rsidRDefault="000E1EA1" w:rsidP="00E61772">
      <w:pPr>
        <w:jc w:val="both"/>
        <w:rPr>
          <w:bCs/>
        </w:rPr>
      </w:pPr>
      <w:r w:rsidRPr="00FE101A">
        <w:rPr>
          <w:bCs/>
        </w:rPr>
        <w:t>3 - Avaliação inicial dos impactos ambientais para cada alternativa estudada;</w:t>
      </w:r>
    </w:p>
    <w:p w:rsidR="00FE101A" w:rsidRPr="00FE101A" w:rsidRDefault="000E1EA1" w:rsidP="00E61772">
      <w:pPr>
        <w:jc w:val="both"/>
        <w:rPr>
          <w:bCs/>
        </w:rPr>
      </w:pPr>
      <w:r w:rsidRPr="00FE101A">
        <w:rPr>
          <w:bCs/>
        </w:rPr>
        <w:t>4 - Proposição preliminar de medidas mitigadoras.</w:t>
      </w:r>
    </w:p>
    <w:p w:rsidR="00E247B0" w:rsidRPr="00E247B0" w:rsidRDefault="007C2B12" w:rsidP="00E61772">
      <w:pPr>
        <w:jc w:val="both"/>
        <w:rPr>
          <w:bCs/>
        </w:rPr>
      </w:pPr>
      <w:r>
        <w:rPr>
          <w:bCs/>
        </w:rPr>
        <w:t>5</w:t>
      </w:r>
      <w:r w:rsidR="000E1EA1" w:rsidRPr="00FE101A">
        <w:rPr>
          <w:bCs/>
        </w:rPr>
        <w:t xml:space="preserve">- </w:t>
      </w:r>
      <w:r w:rsidR="000E1EA1" w:rsidRPr="00245105">
        <w:rPr>
          <w:b/>
          <w:bCs/>
        </w:rPr>
        <w:t>FONTES DE CONSULTA</w:t>
      </w:r>
      <w:r w:rsidR="00E247B0" w:rsidRPr="00245105">
        <w:rPr>
          <w:b/>
          <w:bCs/>
        </w:rPr>
        <w:t>:</w:t>
      </w:r>
    </w:p>
    <w:p w:rsidR="000E1EA1" w:rsidRDefault="007C2B12" w:rsidP="00E61772">
      <w:pPr>
        <w:jc w:val="both"/>
        <w:rPr>
          <w:bCs/>
        </w:rPr>
      </w:pPr>
      <w:r>
        <w:rPr>
          <w:bCs/>
        </w:rPr>
        <w:t xml:space="preserve">  -</w:t>
      </w:r>
      <w:r w:rsidR="00E247B0">
        <w:rPr>
          <w:bCs/>
        </w:rPr>
        <w:t xml:space="preserve"> CODEVASF- 3ª Gerência Regional de Revitalização/Unidade de Meio Ambiente</w:t>
      </w:r>
      <w:r w:rsidR="00245105">
        <w:rPr>
          <w:bCs/>
        </w:rPr>
        <w:t>.</w:t>
      </w:r>
    </w:p>
    <w:p w:rsidR="00245105" w:rsidRDefault="00245105" w:rsidP="00E61772">
      <w:pPr>
        <w:jc w:val="both"/>
        <w:rPr>
          <w:lang w:eastAsia="pt-BR"/>
        </w:rPr>
      </w:pPr>
      <w:r>
        <w:rPr>
          <w:lang w:eastAsia="pt-BR"/>
        </w:rPr>
        <w:t xml:space="preserve">                     </w:t>
      </w:r>
      <w:r w:rsidRPr="00245105">
        <w:rPr>
          <w:b/>
          <w:lang w:eastAsia="pt-BR"/>
        </w:rPr>
        <w:t>Outras entidades</w:t>
      </w:r>
      <w:r>
        <w:rPr>
          <w:lang w:eastAsia="pt-BR"/>
        </w:rPr>
        <w:t>:</w:t>
      </w:r>
    </w:p>
    <w:p w:rsidR="000E1EA1" w:rsidRPr="00E247B0" w:rsidRDefault="00245105" w:rsidP="00E61772">
      <w:pPr>
        <w:jc w:val="both"/>
        <w:rPr>
          <w:bCs/>
          <w:szCs w:val="20"/>
        </w:rPr>
      </w:pPr>
      <w:r>
        <w:rPr>
          <w:lang w:eastAsia="pt-BR"/>
        </w:rPr>
        <w:t xml:space="preserve">   </w:t>
      </w:r>
      <w:r w:rsidR="000E1EA1" w:rsidRPr="00E247B0">
        <w:rPr>
          <w:bCs/>
          <w:szCs w:val="20"/>
        </w:rPr>
        <w:t xml:space="preserve"> - </w:t>
      </w:r>
      <w:r w:rsidR="000E1EA1" w:rsidRPr="005942A5">
        <w:rPr>
          <w:bCs/>
        </w:rPr>
        <w:t>Secretaria</w:t>
      </w:r>
      <w:r w:rsidR="000E1EA1" w:rsidRPr="00E247B0">
        <w:rPr>
          <w:bCs/>
          <w:szCs w:val="20"/>
        </w:rPr>
        <w:t xml:space="preserve"> de Ciência, Tecnologia e Meio Ambiente </w:t>
      </w:r>
      <w:r w:rsidR="00E247B0">
        <w:rPr>
          <w:bCs/>
        </w:rPr>
        <w:t>–</w:t>
      </w:r>
      <w:r w:rsidR="000E1EA1" w:rsidRPr="00E247B0">
        <w:rPr>
          <w:bCs/>
          <w:szCs w:val="20"/>
        </w:rPr>
        <w:t xml:space="preserve"> SECTMA</w:t>
      </w:r>
      <w:r w:rsidR="00E247B0">
        <w:rPr>
          <w:bCs/>
        </w:rPr>
        <w:t>;</w:t>
      </w:r>
    </w:p>
    <w:p w:rsidR="000E1EA1" w:rsidRPr="00E247B0" w:rsidRDefault="00E247B0" w:rsidP="00E61772">
      <w:pPr>
        <w:jc w:val="both"/>
        <w:rPr>
          <w:bCs/>
        </w:rPr>
      </w:pPr>
      <w:r>
        <w:rPr>
          <w:bCs/>
        </w:rPr>
        <w:t xml:space="preserve">    </w:t>
      </w:r>
      <w:r w:rsidR="000E1EA1" w:rsidRPr="00E247B0">
        <w:rPr>
          <w:bCs/>
        </w:rPr>
        <w:t xml:space="preserve">- Agência Estadual de Recursos </w:t>
      </w:r>
      <w:proofErr w:type="gramStart"/>
      <w:r w:rsidR="000E1EA1" w:rsidRPr="00E247B0">
        <w:rPr>
          <w:bCs/>
        </w:rPr>
        <w:t>Hídricos e Meio Ambiental</w:t>
      </w:r>
      <w:proofErr w:type="gramEnd"/>
      <w:r w:rsidR="000E1EA1" w:rsidRPr="00E247B0">
        <w:rPr>
          <w:bCs/>
        </w:rPr>
        <w:t xml:space="preserve"> – CPRH</w:t>
      </w:r>
      <w:r>
        <w:rPr>
          <w:bCs/>
        </w:rPr>
        <w:t>;</w:t>
      </w:r>
    </w:p>
    <w:p w:rsidR="000E1EA1" w:rsidRDefault="00E247B0" w:rsidP="00E61772">
      <w:pPr>
        <w:jc w:val="both"/>
        <w:rPr>
          <w:bCs/>
        </w:rPr>
      </w:pPr>
      <w:r>
        <w:rPr>
          <w:bCs/>
        </w:rPr>
        <w:t xml:space="preserve">    </w:t>
      </w:r>
      <w:r w:rsidR="000E1EA1" w:rsidRPr="00E247B0">
        <w:rPr>
          <w:bCs/>
        </w:rPr>
        <w:t>- P</w:t>
      </w:r>
      <w:r>
        <w:rPr>
          <w:bCs/>
        </w:rPr>
        <w:t>refeitura Municipal de Petrolina e de Carnaubeira da Penha;</w:t>
      </w:r>
    </w:p>
    <w:p w:rsidR="00DB6E71" w:rsidRPr="00245105" w:rsidRDefault="00DB6E71" w:rsidP="00E61772">
      <w:pPr>
        <w:jc w:val="both"/>
        <w:rPr>
          <w:b/>
          <w:lang w:eastAsia="pt-BR"/>
        </w:rPr>
      </w:pPr>
      <w:r>
        <w:rPr>
          <w:lang w:eastAsia="pt-BR"/>
        </w:rPr>
        <w:t xml:space="preserve">                     </w:t>
      </w:r>
      <w:r w:rsidRPr="00245105">
        <w:rPr>
          <w:b/>
          <w:lang w:eastAsia="pt-BR"/>
        </w:rPr>
        <w:t>Normas, Relat</w:t>
      </w:r>
      <w:r w:rsidR="00245105">
        <w:rPr>
          <w:b/>
          <w:lang w:eastAsia="pt-BR"/>
        </w:rPr>
        <w:t xml:space="preserve">órios, Estudos, </w:t>
      </w:r>
      <w:proofErr w:type="spellStart"/>
      <w:r w:rsidR="00245105">
        <w:rPr>
          <w:b/>
          <w:lang w:eastAsia="pt-BR"/>
        </w:rPr>
        <w:t>Etc</w:t>
      </w:r>
      <w:proofErr w:type="spellEnd"/>
      <w:r w:rsidR="00245105">
        <w:rPr>
          <w:b/>
          <w:lang w:eastAsia="pt-BR"/>
        </w:rPr>
        <w:t>:</w:t>
      </w:r>
    </w:p>
    <w:p w:rsidR="000E1EA1" w:rsidRPr="00E247B0" w:rsidRDefault="00DB6E71" w:rsidP="00E61772">
      <w:pPr>
        <w:jc w:val="both"/>
        <w:rPr>
          <w:bCs/>
        </w:rPr>
      </w:pPr>
      <w:r>
        <w:rPr>
          <w:bCs/>
        </w:rPr>
        <w:t xml:space="preserve">   </w:t>
      </w:r>
      <w:r w:rsidR="000E1EA1" w:rsidRPr="00E247B0">
        <w:rPr>
          <w:bCs/>
        </w:rPr>
        <w:t xml:space="preserve"> - Normas da ABNT;</w:t>
      </w:r>
    </w:p>
    <w:p w:rsidR="000E1EA1" w:rsidRPr="00E247B0" w:rsidRDefault="00DB6E71" w:rsidP="00E61772">
      <w:pPr>
        <w:jc w:val="both"/>
        <w:rPr>
          <w:bCs/>
        </w:rPr>
      </w:pPr>
      <w:r>
        <w:rPr>
          <w:bCs/>
        </w:rPr>
        <w:t xml:space="preserve">   </w:t>
      </w:r>
      <w:r w:rsidR="000E1EA1" w:rsidRPr="00E247B0">
        <w:rPr>
          <w:bCs/>
        </w:rPr>
        <w:t xml:space="preserve"> - Código Florestal;</w:t>
      </w:r>
    </w:p>
    <w:p w:rsidR="000E1EA1" w:rsidRPr="00E247B0" w:rsidRDefault="00DB6E71" w:rsidP="00E61772">
      <w:pPr>
        <w:jc w:val="both"/>
        <w:rPr>
          <w:bCs/>
        </w:rPr>
      </w:pPr>
      <w:r>
        <w:rPr>
          <w:bCs/>
        </w:rPr>
        <w:t xml:space="preserve">   </w:t>
      </w:r>
      <w:r w:rsidR="000E1EA1" w:rsidRPr="00E247B0">
        <w:rPr>
          <w:bCs/>
        </w:rPr>
        <w:t xml:space="preserve"> - Resolução CONAMA 357/05;</w:t>
      </w:r>
    </w:p>
    <w:p w:rsidR="000E1EA1" w:rsidRDefault="00DB6E71" w:rsidP="00E61772">
      <w:pPr>
        <w:jc w:val="both"/>
        <w:rPr>
          <w:bCs/>
        </w:rPr>
      </w:pPr>
      <w:r>
        <w:rPr>
          <w:bCs/>
        </w:rPr>
        <w:t xml:space="preserve">   </w:t>
      </w:r>
      <w:r w:rsidR="000E1EA1" w:rsidRPr="00E247B0">
        <w:rPr>
          <w:bCs/>
        </w:rPr>
        <w:t xml:space="preserve"> - Resolução CONAMA 302/02</w:t>
      </w:r>
    </w:p>
    <w:p w:rsidR="001A5FC9" w:rsidRDefault="001A5FC9" w:rsidP="00E61772">
      <w:pPr>
        <w:jc w:val="both"/>
        <w:rPr>
          <w:bCs/>
        </w:rPr>
      </w:pPr>
    </w:p>
    <w:p w:rsidR="001A5FC9" w:rsidRPr="004A6FF9" w:rsidRDefault="001A5FC9" w:rsidP="004A6FF9">
      <w:pPr>
        <w:pStyle w:val="SubItem"/>
        <w:widowControl/>
        <w:numPr>
          <w:ilvl w:val="2"/>
          <w:numId w:val="26"/>
        </w:numPr>
        <w:tabs>
          <w:tab w:val="num" w:pos="1701"/>
        </w:tabs>
        <w:adjustRightInd/>
        <w:spacing w:before="0" w:line="240" w:lineRule="auto"/>
        <w:textAlignment w:val="auto"/>
        <w:rPr>
          <w:rFonts w:ascii="Times New Roman" w:hAnsi="Times New Roman"/>
          <w:b/>
          <w:szCs w:val="24"/>
        </w:rPr>
      </w:pPr>
      <w:bookmarkStart w:id="40" w:name="_Toc358730831"/>
      <w:r w:rsidRPr="004A6FF9">
        <w:rPr>
          <w:rFonts w:ascii="Times New Roman" w:hAnsi="Times New Roman"/>
          <w:b/>
        </w:rPr>
        <w:t>Especificaç</w:t>
      </w:r>
      <w:r w:rsidR="006E2921" w:rsidRPr="004A6FF9">
        <w:rPr>
          <w:rFonts w:ascii="Times New Roman" w:hAnsi="Times New Roman"/>
          <w:b/>
        </w:rPr>
        <w:t>ões técnicas para proteção ambiental</w:t>
      </w:r>
      <w:bookmarkEnd w:id="40"/>
    </w:p>
    <w:p w:rsidR="001A5FC9" w:rsidRPr="001A5FC9" w:rsidRDefault="001A5FC9" w:rsidP="001A5FC9">
      <w:pPr>
        <w:jc w:val="both"/>
      </w:pPr>
    </w:p>
    <w:p w:rsidR="001A5FC9" w:rsidRPr="004A6FF9" w:rsidRDefault="001A5FC9" w:rsidP="004A6FF9">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szCs w:val="24"/>
        </w:rPr>
      </w:pPr>
      <w:r w:rsidRPr="004A6FF9">
        <w:rPr>
          <w:rFonts w:ascii="Times New Roman" w:hAnsi="Times New Roman"/>
          <w:b/>
          <w:szCs w:val="24"/>
        </w:rPr>
        <w:t>O</w:t>
      </w:r>
      <w:r w:rsidR="006E2921" w:rsidRPr="004A6FF9">
        <w:rPr>
          <w:rFonts w:ascii="Times New Roman" w:hAnsi="Times New Roman"/>
          <w:b/>
        </w:rPr>
        <w:t>bjetivo</w:t>
      </w:r>
    </w:p>
    <w:p w:rsidR="001A5FC9" w:rsidRPr="001A5FC9" w:rsidRDefault="001A5FC9" w:rsidP="001A5FC9">
      <w:pPr>
        <w:jc w:val="both"/>
      </w:pPr>
    </w:p>
    <w:p w:rsidR="001A5FC9" w:rsidRPr="001A5FC9" w:rsidRDefault="001A5FC9" w:rsidP="001A5FC9">
      <w:pPr>
        <w:tabs>
          <w:tab w:val="left" w:pos="0"/>
        </w:tabs>
        <w:jc w:val="both"/>
      </w:pPr>
      <w:r w:rsidRPr="001A5FC9">
        <w:t xml:space="preserve">Estabelecer normas e critérios para a proteção ambiental a serem consideradas no desenvolvimento dos projetos </w:t>
      </w:r>
      <w:r w:rsidR="006E2921">
        <w:t>executivos</w:t>
      </w:r>
      <w:r w:rsidRPr="001A5FC9">
        <w:t xml:space="preserve"> de engenharia de que trata estes Termos de Referência.</w:t>
      </w:r>
    </w:p>
    <w:p w:rsidR="001A5FC9" w:rsidRPr="001A5FC9" w:rsidRDefault="001A5FC9" w:rsidP="001A5FC9">
      <w:pPr>
        <w:jc w:val="both"/>
      </w:pPr>
    </w:p>
    <w:p w:rsidR="001A5FC9" w:rsidRPr="004A6FF9" w:rsidRDefault="001A5FC9" w:rsidP="004A6FF9">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szCs w:val="24"/>
        </w:rPr>
      </w:pPr>
      <w:r w:rsidRPr="004A6FF9">
        <w:rPr>
          <w:rFonts w:ascii="Times New Roman" w:hAnsi="Times New Roman"/>
          <w:b/>
          <w:szCs w:val="24"/>
        </w:rPr>
        <w:t>R</w:t>
      </w:r>
      <w:r w:rsidR="006E2921" w:rsidRPr="004A6FF9">
        <w:rPr>
          <w:rFonts w:ascii="Times New Roman" w:hAnsi="Times New Roman"/>
          <w:b/>
        </w:rPr>
        <w:t>ecuperação de áreas de empréstimo</w:t>
      </w:r>
    </w:p>
    <w:p w:rsidR="001A5FC9" w:rsidRPr="001A5FC9" w:rsidRDefault="001A5FC9" w:rsidP="001A5FC9">
      <w:pPr>
        <w:jc w:val="both"/>
      </w:pPr>
    </w:p>
    <w:p w:rsidR="001A5FC9" w:rsidRDefault="001A5FC9" w:rsidP="001A5FC9">
      <w:pPr>
        <w:tabs>
          <w:tab w:val="left" w:pos="0"/>
        </w:tabs>
        <w:jc w:val="both"/>
      </w:pPr>
      <w:r w:rsidRPr="001A5FC9">
        <w:t>As jazidas, ao final de sua utilização, deverão ser recompostas mediante a recomposição da camada orgânica inicialmente removida, espalhadas de maneira uniforme.</w:t>
      </w:r>
    </w:p>
    <w:p w:rsidR="006E2921" w:rsidRPr="001A5FC9" w:rsidRDefault="006E2921" w:rsidP="001A5FC9">
      <w:pPr>
        <w:tabs>
          <w:tab w:val="left" w:pos="0"/>
        </w:tabs>
        <w:jc w:val="both"/>
      </w:pPr>
    </w:p>
    <w:p w:rsidR="001A5FC9" w:rsidRPr="001A5FC9" w:rsidRDefault="001A5FC9" w:rsidP="001A5FC9">
      <w:pPr>
        <w:tabs>
          <w:tab w:val="left" w:pos="0"/>
        </w:tabs>
        <w:jc w:val="both"/>
      </w:pPr>
      <w:r w:rsidRPr="001A5FC9">
        <w:t>Ao final da recuperação das áreas de jazidas, deverá ser evitada a permanência de grandes depressões no terreno e, para isso, poderão ser adicionados, anterior à camada orgânica, excedentes de bota-fora não deteriorados ou contaminados e devidamente retalhados, assim como, taludes e rampas de depressão deverão ser atenuados em sua inclinação, para promoverem a drenagem da área sem que isso acarrete erosões ou deformações nos terrenos circundantes.</w:t>
      </w:r>
    </w:p>
    <w:p w:rsidR="001A5FC9" w:rsidRPr="001A5FC9" w:rsidRDefault="001A5FC9" w:rsidP="001A5FC9">
      <w:pPr>
        <w:jc w:val="both"/>
      </w:pPr>
    </w:p>
    <w:p w:rsidR="001A5FC9" w:rsidRPr="004A6FF9" w:rsidRDefault="001A5FC9" w:rsidP="004A6FF9">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szCs w:val="24"/>
        </w:rPr>
      </w:pPr>
      <w:r w:rsidRPr="004A6FF9">
        <w:rPr>
          <w:rFonts w:ascii="Times New Roman" w:hAnsi="Times New Roman"/>
          <w:b/>
          <w:szCs w:val="24"/>
        </w:rPr>
        <w:t>P</w:t>
      </w:r>
      <w:r w:rsidR="006E2921" w:rsidRPr="004A6FF9">
        <w:rPr>
          <w:rFonts w:ascii="Times New Roman" w:hAnsi="Times New Roman"/>
          <w:b/>
        </w:rPr>
        <w:t>roteção de áreas de reserva legal e de preservação permanente</w:t>
      </w:r>
    </w:p>
    <w:p w:rsidR="001A5FC9" w:rsidRPr="001A5FC9" w:rsidRDefault="001A5FC9" w:rsidP="001A5FC9">
      <w:pPr>
        <w:jc w:val="both"/>
      </w:pPr>
    </w:p>
    <w:p w:rsidR="001A5FC9" w:rsidRPr="001A5FC9" w:rsidRDefault="001A5FC9" w:rsidP="001A5FC9">
      <w:pPr>
        <w:tabs>
          <w:tab w:val="left" w:pos="0"/>
        </w:tabs>
        <w:jc w:val="both"/>
      </w:pPr>
      <w:r w:rsidRPr="001A5FC9">
        <w:t>A proteção de áreas de reserva legal e de preservação permanente subordina-se ao estabelecido na Lei Federal n° 4.771/65 e sua alteração pela Lei n° 7.803/89 e Resolução CONAMA n° 04/85.</w:t>
      </w:r>
    </w:p>
    <w:p w:rsidR="001A5FC9" w:rsidRPr="001A5FC9" w:rsidRDefault="001A5FC9" w:rsidP="001A5FC9">
      <w:pPr>
        <w:tabs>
          <w:tab w:val="left" w:pos="0"/>
        </w:tabs>
        <w:jc w:val="both"/>
      </w:pPr>
    </w:p>
    <w:p w:rsidR="001A5FC9" w:rsidRPr="001A5FC9" w:rsidRDefault="001A5FC9" w:rsidP="001A5FC9">
      <w:pPr>
        <w:tabs>
          <w:tab w:val="left" w:pos="0"/>
        </w:tabs>
        <w:jc w:val="both"/>
      </w:pPr>
      <w:r w:rsidRPr="001A5FC9">
        <w:lastRenderedPageBreak/>
        <w:t>A contratada definirá no projeto executivo de engenharia as providências que serão necessárias à proteção dos limites das áreas determinadas como de reserva legal e de preservação permanente, proibida sua utilização para finalidades distintas.</w:t>
      </w:r>
    </w:p>
    <w:p w:rsidR="001A5FC9" w:rsidRPr="001A5FC9" w:rsidRDefault="001A5FC9" w:rsidP="001A5FC9">
      <w:pPr>
        <w:tabs>
          <w:tab w:val="left" w:pos="0"/>
        </w:tabs>
        <w:jc w:val="both"/>
      </w:pPr>
    </w:p>
    <w:p w:rsidR="001A5FC9" w:rsidRPr="001A5FC9" w:rsidRDefault="001A5FC9" w:rsidP="001A5FC9">
      <w:pPr>
        <w:tabs>
          <w:tab w:val="left" w:pos="0"/>
        </w:tabs>
        <w:jc w:val="both"/>
      </w:pPr>
      <w:r w:rsidRPr="001A5FC9">
        <w:t>No estudo deverá ser recomendada a recomposição das áreas, cuja vegetação tenha sido retirada, dentro das disposições legais citadas, sendo que, a execução de qualquer serviço, deverá obedecer aos critérios e métodos aplicáveis, previamente aprovados pela área de meio ambiente da CODEVASF.</w:t>
      </w:r>
    </w:p>
    <w:p w:rsidR="001A5FC9" w:rsidRPr="001A5FC9" w:rsidRDefault="001A5FC9" w:rsidP="001A5FC9">
      <w:pPr>
        <w:jc w:val="both"/>
      </w:pPr>
    </w:p>
    <w:p w:rsidR="001A5FC9" w:rsidRPr="004A6FF9" w:rsidRDefault="006E2921" w:rsidP="004A6FF9">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szCs w:val="24"/>
        </w:rPr>
      </w:pPr>
      <w:r w:rsidRPr="004A6FF9">
        <w:rPr>
          <w:rFonts w:ascii="Times New Roman" w:hAnsi="Times New Roman"/>
          <w:b/>
        </w:rPr>
        <w:t>Resíduos</w:t>
      </w:r>
    </w:p>
    <w:p w:rsidR="001A5FC9" w:rsidRPr="001A5FC9" w:rsidRDefault="001A5FC9" w:rsidP="001A5FC9">
      <w:pPr>
        <w:jc w:val="both"/>
      </w:pPr>
    </w:p>
    <w:p w:rsidR="001A5FC9" w:rsidRPr="001A5FC9" w:rsidRDefault="001A5FC9" w:rsidP="001A5FC9">
      <w:pPr>
        <w:tabs>
          <w:tab w:val="left" w:pos="0"/>
        </w:tabs>
        <w:jc w:val="both"/>
      </w:pPr>
      <w:r w:rsidRPr="001A5FC9">
        <w:t>As áreas utilizadas na concepção do projeto executivo de engenharia, durante os serviços e ao seu término, não deverão acumular resíduos caracterizados como lixo. Com objetivo de prevenir impactos ambientais decorrentes das atividades previstas no contrato, a contratada deverá estabelecer recomendações em seus projetos básicos de engenharia.</w:t>
      </w:r>
    </w:p>
    <w:p w:rsidR="001A5FC9" w:rsidRPr="001A5FC9" w:rsidRDefault="001A5FC9" w:rsidP="001A5FC9">
      <w:pPr>
        <w:jc w:val="both"/>
      </w:pPr>
    </w:p>
    <w:p w:rsidR="001A5FC9" w:rsidRPr="001A5FC9" w:rsidRDefault="001A5FC9" w:rsidP="00AD14E1">
      <w:pPr>
        <w:tabs>
          <w:tab w:val="left" w:pos="567"/>
        </w:tabs>
        <w:ind w:left="851"/>
      </w:pPr>
      <w:r w:rsidRPr="001A5FC9">
        <w:t>A contratada deverá apresentar à Fiscalização:</w:t>
      </w:r>
    </w:p>
    <w:p w:rsidR="001A5FC9" w:rsidRPr="001A5FC9" w:rsidRDefault="001A5FC9" w:rsidP="001A5FC9">
      <w:pPr>
        <w:jc w:val="both"/>
      </w:pPr>
    </w:p>
    <w:p w:rsidR="001A5FC9" w:rsidRPr="001A5FC9" w:rsidRDefault="001A5FC9" w:rsidP="001A5FC9">
      <w:pPr>
        <w:widowControl w:val="0"/>
        <w:numPr>
          <w:ilvl w:val="0"/>
          <w:numId w:val="54"/>
        </w:numPr>
        <w:tabs>
          <w:tab w:val="clear" w:pos="1778"/>
          <w:tab w:val="left" w:pos="851"/>
        </w:tabs>
        <w:ind w:left="851" w:hanging="283"/>
        <w:jc w:val="both"/>
      </w:pPr>
      <w:r w:rsidRPr="001A5FC9">
        <w:t>Listagem completa, com quantitativos dos insumos utilizados durante a realização dos serviços;</w:t>
      </w:r>
    </w:p>
    <w:p w:rsidR="001A5FC9" w:rsidRPr="001A5FC9" w:rsidRDefault="001A5FC9" w:rsidP="001A5FC9">
      <w:pPr>
        <w:widowControl w:val="0"/>
        <w:numPr>
          <w:ilvl w:val="0"/>
          <w:numId w:val="54"/>
        </w:numPr>
        <w:tabs>
          <w:tab w:val="clear" w:pos="1778"/>
          <w:tab w:val="left" w:pos="851"/>
        </w:tabs>
        <w:ind w:left="851" w:hanging="283"/>
        <w:jc w:val="both"/>
      </w:pPr>
      <w:r w:rsidRPr="001A5FC9">
        <w:t>Croqui das estruturas de armazenamento de produtos da listagem citada, contemplando dispositivos de proteção contra intempéries, drenagem pluvial, isolamento do solo, combate a incêndio, e contenção de derrames de substâncias tóxicas e produtos inflamáveis;</w:t>
      </w:r>
    </w:p>
    <w:p w:rsidR="001A5FC9" w:rsidRPr="001A5FC9" w:rsidRDefault="001A5FC9" w:rsidP="001A5FC9">
      <w:pPr>
        <w:widowControl w:val="0"/>
        <w:numPr>
          <w:ilvl w:val="0"/>
          <w:numId w:val="54"/>
        </w:numPr>
        <w:tabs>
          <w:tab w:val="clear" w:pos="1778"/>
          <w:tab w:val="left" w:pos="851"/>
        </w:tabs>
        <w:ind w:left="851" w:hanging="283"/>
        <w:jc w:val="both"/>
      </w:pPr>
      <w:r w:rsidRPr="001A5FC9">
        <w:t>Programa de coleta, em recipientes adequados, de todo e qualquer resíduo ou sobra de material, tais como fiações, embalagens, fluidos, etc. A periodicidade dessa coleta e a destinação desse material, em consonância com a fiscalização;</w:t>
      </w:r>
    </w:p>
    <w:p w:rsidR="001A5FC9" w:rsidRPr="001A5FC9" w:rsidRDefault="001A5FC9" w:rsidP="001A5FC9">
      <w:pPr>
        <w:widowControl w:val="0"/>
        <w:numPr>
          <w:ilvl w:val="0"/>
          <w:numId w:val="54"/>
        </w:numPr>
        <w:tabs>
          <w:tab w:val="clear" w:pos="1778"/>
          <w:tab w:val="left" w:pos="851"/>
        </w:tabs>
        <w:ind w:left="851" w:hanging="283"/>
        <w:jc w:val="both"/>
      </w:pPr>
      <w:r w:rsidRPr="001A5FC9">
        <w:t>Previsão de programa de prevenção e contenção de acidentes com cargas perigosas, contaminação dos cursos de água, e contaminação de solos.</w:t>
      </w:r>
    </w:p>
    <w:p w:rsidR="001A5FC9" w:rsidRPr="001A5FC9" w:rsidRDefault="001A5FC9" w:rsidP="001A5FC9">
      <w:pPr>
        <w:jc w:val="both"/>
      </w:pPr>
    </w:p>
    <w:p w:rsidR="001A5FC9" w:rsidRPr="001A5FC9" w:rsidRDefault="001A5FC9" w:rsidP="00AD14E1">
      <w:pPr>
        <w:tabs>
          <w:tab w:val="left" w:pos="567"/>
        </w:tabs>
        <w:ind w:left="851"/>
      </w:pPr>
      <w:r w:rsidRPr="001A5FC9">
        <w:t>A contratada deverá atender às seguintes orientações:</w:t>
      </w:r>
    </w:p>
    <w:p w:rsidR="001A5FC9" w:rsidRPr="001A5FC9" w:rsidRDefault="001A5FC9" w:rsidP="001A5FC9">
      <w:pPr>
        <w:jc w:val="both"/>
      </w:pPr>
    </w:p>
    <w:p w:rsidR="001A5FC9" w:rsidRPr="001A5FC9" w:rsidRDefault="001A5FC9" w:rsidP="001A5FC9">
      <w:pPr>
        <w:widowControl w:val="0"/>
        <w:numPr>
          <w:ilvl w:val="0"/>
          <w:numId w:val="54"/>
        </w:numPr>
        <w:tabs>
          <w:tab w:val="clear" w:pos="1778"/>
          <w:tab w:val="left" w:pos="851"/>
        </w:tabs>
        <w:ind w:left="851" w:hanging="283"/>
        <w:jc w:val="both"/>
      </w:pPr>
      <w:r w:rsidRPr="001A5FC9">
        <w:t>Utilizar áreas mínimas para estocagem de equipamentos de montagem e manobras e/ou circulação de veículos de cargas;</w:t>
      </w:r>
    </w:p>
    <w:p w:rsidR="001A5FC9" w:rsidRPr="001A5FC9" w:rsidRDefault="001A5FC9" w:rsidP="001A5FC9">
      <w:pPr>
        <w:widowControl w:val="0"/>
        <w:numPr>
          <w:ilvl w:val="0"/>
          <w:numId w:val="54"/>
        </w:numPr>
        <w:tabs>
          <w:tab w:val="clear" w:pos="1778"/>
          <w:tab w:val="left" w:pos="851"/>
        </w:tabs>
        <w:ind w:left="851" w:hanging="283"/>
        <w:jc w:val="both"/>
      </w:pPr>
      <w:r w:rsidRPr="001A5FC9">
        <w:t xml:space="preserve">Utilizar áreas para estocagem, principalmente de combustível e/ou lubrificantes, não adjacentes às drenagens naturais, evitando a proximidade de rios, riachos, córregos, </w:t>
      </w:r>
      <w:proofErr w:type="spellStart"/>
      <w:r w:rsidRPr="001A5FC9">
        <w:t>etc</w:t>
      </w:r>
      <w:proofErr w:type="spellEnd"/>
      <w:r w:rsidRPr="001A5FC9">
        <w:t>;</w:t>
      </w:r>
    </w:p>
    <w:p w:rsidR="001A5FC9" w:rsidRPr="001A5FC9" w:rsidRDefault="001A5FC9" w:rsidP="001A5FC9">
      <w:pPr>
        <w:widowControl w:val="0"/>
        <w:numPr>
          <w:ilvl w:val="0"/>
          <w:numId w:val="54"/>
        </w:numPr>
        <w:tabs>
          <w:tab w:val="clear" w:pos="1778"/>
          <w:tab w:val="left" w:pos="851"/>
        </w:tabs>
        <w:ind w:left="851" w:hanging="283"/>
        <w:jc w:val="both"/>
      </w:pPr>
      <w:r w:rsidRPr="001A5FC9">
        <w:t>Providenciar recipientes adequados para cada tipo de resíduo, durante a execução dos serviços;</w:t>
      </w:r>
    </w:p>
    <w:p w:rsidR="001A5FC9" w:rsidRPr="001A5FC9" w:rsidRDefault="001A5FC9" w:rsidP="001A5FC9">
      <w:pPr>
        <w:widowControl w:val="0"/>
        <w:numPr>
          <w:ilvl w:val="0"/>
          <w:numId w:val="54"/>
        </w:numPr>
        <w:tabs>
          <w:tab w:val="clear" w:pos="1778"/>
          <w:tab w:val="left" w:pos="851"/>
        </w:tabs>
        <w:ind w:left="851" w:hanging="283"/>
        <w:jc w:val="both"/>
      </w:pPr>
      <w:r w:rsidRPr="001A5FC9">
        <w:t xml:space="preserve">Se houver necessidade de área que necessite de supressão vegetal e/ou terraplenagem, esta atividade só será permitida com o consentimento da fiscalização e com o compromisso da contratada de </w:t>
      </w:r>
      <w:proofErr w:type="spellStart"/>
      <w:r w:rsidRPr="001A5FC9">
        <w:t>reafeiçoar</w:t>
      </w:r>
      <w:proofErr w:type="spellEnd"/>
      <w:r w:rsidRPr="001A5FC9">
        <w:t xml:space="preserve"> a área e reconstituí-la, retirando todos os detritos e materiais que possam prejudicar sua recuperação, de forma que facilite os serviços de recomposição vegetal;</w:t>
      </w:r>
    </w:p>
    <w:p w:rsidR="001A5FC9" w:rsidRPr="001A5FC9" w:rsidRDefault="001A5FC9" w:rsidP="001A5FC9">
      <w:pPr>
        <w:widowControl w:val="0"/>
        <w:numPr>
          <w:ilvl w:val="0"/>
          <w:numId w:val="54"/>
        </w:numPr>
        <w:tabs>
          <w:tab w:val="clear" w:pos="1778"/>
          <w:tab w:val="left" w:pos="851"/>
        </w:tabs>
        <w:ind w:left="851" w:hanging="283"/>
        <w:jc w:val="both"/>
      </w:pPr>
      <w:r w:rsidRPr="001A5FC9">
        <w:t>No caso de algum acidente que contamine o solo, a porção deste será retirada, na presença da fiscalização, com retroescavadeira e, se for o caso, com caminhão caçamba, e disposto em área a ser determinada pela mesma.</w:t>
      </w:r>
    </w:p>
    <w:p w:rsidR="001A5FC9" w:rsidRPr="001A5FC9" w:rsidRDefault="001A5FC9" w:rsidP="001A5FC9">
      <w:pPr>
        <w:widowControl w:val="0"/>
        <w:tabs>
          <w:tab w:val="left" w:pos="1843"/>
        </w:tabs>
        <w:ind w:left="1843"/>
        <w:jc w:val="both"/>
      </w:pPr>
    </w:p>
    <w:p w:rsidR="001A5FC9" w:rsidRPr="004A6FF9" w:rsidRDefault="006E2921" w:rsidP="004A6FF9">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szCs w:val="24"/>
        </w:rPr>
      </w:pPr>
      <w:r w:rsidRPr="004A6FF9">
        <w:rPr>
          <w:rFonts w:ascii="Times New Roman" w:hAnsi="Times New Roman"/>
          <w:b/>
        </w:rPr>
        <w:t>Linhas de transmissão</w:t>
      </w:r>
    </w:p>
    <w:p w:rsidR="001A5FC9" w:rsidRPr="001A5FC9" w:rsidRDefault="001A5FC9" w:rsidP="001A5FC9">
      <w:pPr>
        <w:jc w:val="both"/>
      </w:pPr>
    </w:p>
    <w:p w:rsidR="001A5FC9" w:rsidRPr="001A5FC9" w:rsidRDefault="001A5FC9" w:rsidP="001A5FC9">
      <w:pPr>
        <w:tabs>
          <w:tab w:val="left" w:pos="0"/>
        </w:tabs>
        <w:jc w:val="both"/>
      </w:pPr>
      <w:r w:rsidRPr="001A5FC9">
        <w:lastRenderedPageBreak/>
        <w:t>Previstas as construções de linhas de transmissão paralelas a cursos d'água ou leitos, mesmo que secos, deverão ser respeitadas as faixas de preservação permanente estipulada pela Lei n° 7.803/89.</w:t>
      </w:r>
    </w:p>
    <w:p w:rsidR="001A5FC9" w:rsidRPr="001A5FC9" w:rsidRDefault="001A5FC9" w:rsidP="001A5FC9">
      <w:pPr>
        <w:tabs>
          <w:tab w:val="left" w:pos="0"/>
        </w:tabs>
        <w:jc w:val="both"/>
      </w:pPr>
    </w:p>
    <w:p w:rsidR="001A5FC9" w:rsidRPr="001A5FC9" w:rsidRDefault="001A5FC9" w:rsidP="001A5FC9">
      <w:pPr>
        <w:tabs>
          <w:tab w:val="left" w:pos="0"/>
        </w:tabs>
        <w:jc w:val="both"/>
      </w:pPr>
      <w:r w:rsidRPr="001A5FC9">
        <w:t>Caso estejam previstos que essas linhas de transmissão cruzem os cursos d'água ou leitos, mesmo que secos, deverá ser recomendado que, após a conclusão dos serviços, as vegetações ciliares por acaso devastadas, na faixa das margens, serão recompostas.</w:t>
      </w:r>
    </w:p>
    <w:p w:rsidR="001A5FC9" w:rsidRPr="001A5FC9" w:rsidRDefault="001A5FC9" w:rsidP="001A5FC9">
      <w:pPr>
        <w:jc w:val="both"/>
      </w:pPr>
    </w:p>
    <w:p w:rsidR="001A5FC9" w:rsidRPr="004A6FF9" w:rsidRDefault="001A5FC9" w:rsidP="004A6FF9">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szCs w:val="24"/>
        </w:rPr>
      </w:pPr>
      <w:r w:rsidRPr="004A6FF9">
        <w:rPr>
          <w:rFonts w:ascii="Times New Roman" w:hAnsi="Times New Roman"/>
          <w:b/>
          <w:szCs w:val="24"/>
        </w:rPr>
        <w:t>C</w:t>
      </w:r>
      <w:r w:rsidR="006E2921" w:rsidRPr="004A6FF9">
        <w:rPr>
          <w:rFonts w:ascii="Times New Roman" w:hAnsi="Times New Roman"/>
          <w:b/>
        </w:rPr>
        <w:t>ronograma de supressão vegetal</w:t>
      </w:r>
    </w:p>
    <w:p w:rsidR="001A5FC9" w:rsidRPr="001A5FC9" w:rsidRDefault="001A5FC9" w:rsidP="001A5FC9">
      <w:pPr>
        <w:jc w:val="both"/>
      </w:pPr>
    </w:p>
    <w:p w:rsidR="001A5FC9" w:rsidRPr="001A5FC9" w:rsidRDefault="001A5FC9" w:rsidP="001A5FC9">
      <w:pPr>
        <w:tabs>
          <w:tab w:val="left" w:pos="0"/>
        </w:tabs>
        <w:jc w:val="both"/>
      </w:pPr>
      <w:r w:rsidRPr="001A5FC9">
        <w:t xml:space="preserve">A contratada deverá apresentar cronograma de supressão vegetal das áreas e faixas de construção de </w:t>
      </w:r>
      <w:proofErr w:type="spellStart"/>
      <w:proofErr w:type="gramStart"/>
      <w:r w:rsidRPr="001A5FC9">
        <w:t>infra-estrutura</w:t>
      </w:r>
      <w:proofErr w:type="spellEnd"/>
      <w:proofErr w:type="gramEnd"/>
      <w:r w:rsidRPr="001A5FC9">
        <w:t xml:space="preserve"> das obras, compatível com o cronograma de execução das mesmas, de forma a evitar exposição do solo por tempo prolongado.</w:t>
      </w:r>
    </w:p>
    <w:p w:rsidR="001A5FC9" w:rsidRPr="001A5FC9" w:rsidRDefault="001A5FC9" w:rsidP="001A5FC9">
      <w:pPr>
        <w:jc w:val="both"/>
      </w:pPr>
    </w:p>
    <w:p w:rsidR="001A5FC9" w:rsidRPr="004A6FF9" w:rsidRDefault="006E2921" w:rsidP="004A6FF9">
      <w:pPr>
        <w:pStyle w:val="SubItem"/>
        <w:widowControl/>
        <w:numPr>
          <w:ilvl w:val="3"/>
          <w:numId w:val="26"/>
        </w:numPr>
        <w:tabs>
          <w:tab w:val="num" w:pos="2127"/>
          <w:tab w:val="num" w:pos="2837"/>
        </w:tabs>
        <w:adjustRightInd/>
        <w:spacing w:before="0" w:line="240" w:lineRule="auto"/>
        <w:ind w:left="1701" w:hanging="850"/>
        <w:textAlignment w:val="auto"/>
        <w:rPr>
          <w:rFonts w:ascii="Times New Roman" w:hAnsi="Times New Roman"/>
          <w:b/>
          <w:szCs w:val="24"/>
        </w:rPr>
      </w:pPr>
      <w:r w:rsidRPr="004A6FF9">
        <w:rPr>
          <w:rFonts w:ascii="Times New Roman" w:hAnsi="Times New Roman"/>
          <w:b/>
        </w:rPr>
        <w:t>Observação final</w:t>
      </w:r>
    </w:p>
    <w:p w:rsidR="001A5FC9" w:rsidRPr="001A5FC9" w:rsidRDefault="001A5FC9" w:rsidP="001A5FC9">
      <w:pPr>
        <w:jc w:val="both"/>
      </w:pPr>
    </w:p>
    <w:p w:rsidR="001A5FC9" w:rsidRPr="001A5FC9" w:rsidRDefault="001A5FC9" w:rsidP="001A5FC9">
      <w:pPr>
        <w:tabs>
          <w:tab w:val="left" w:pos="0"/>
        </w:tabs>
        <w:jc w:val="both"/>
      </w:pPr>
      <w:proofErr w:type="gramStart"/>
      <w:r w:rsidRPr="001A5FC9">
        <w:t>As</w:t>
      </w:r>
      <w:r w:rsidR="00E46A66">
        <w:t xml:space="preserve"> </w:t>
      </w:r>
      <w:r w:rsidRPr="001A5FC9">
        <w:t>presentes</w:t>
      </w:r>
      <w:proofErr w:type="gramEnd"/>
      <w:r w:rsidRPr="001A5FC9">
        <w:t xml:space="preserve"> recomendações são passíveis de alterações em decorrência de alterações na legislação ambiental brasileira, e não substituem ou complementam qualquer outra exigência porventura existente ou que venha a existir nas licenças ambientais específicas para os serviços, concedidas pelos órgãos ambientais em todos os níveis da administração pública.</w:t>
      </w:r>
    </w:p>
    <w:p w:rsidR="001A5FC9" w:rsidRPr="00894A32" w:rsidRDefault="001A5FC9" w:rsidP="001A5FC9">
      <w:pPr>
        <w:jc w:val="both"/>
        <w:rPr>
          <w:rFonts w:ascii="Calibri" w:hAnsi="Calibri" w:cs="Calibri"/>
          <w:sz w:val="22"/>
          <w:szCs w:val="22"/>
        </w:rPr>
      </w:pPr>
    </w:p>
    <w:p w:rsidR="00E247B0" w:rsidRPr="00E247B0" w:rsidRDefault="00E247B0" w:rsidP="00E61772">
      <w:pPr>
        <w:jc w:val="both"/>
        <w:rPr>
          <w:lang w:eastAsia="pt-BR"/>
        </w:rPr>
      </w:pPr>
    </w:p>
    <w:p w:rsidR="005646CC" w:rsidRDefault="00CC60F6" w:rsidP="000A0BC6">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r>
        <w:rPr>
          <w:rFonts w:ascii="Times New Roman" w:hAnsi="Times New Roman"/>
          <w:b/>
        </w:rPr>
        <w:t>Estudos e projetos de obras complementares</w:t>
      </w:r>
    </w:p>
    <w:p w:rsidR="00CC60F6" w:rsidRDefault="00CC60F6" w:rsidP="00CC60F6">
      <w:pPr>
        <w:pStyle w:val="SubItem"/>
        <w:widowControl/>
        <w:tabs>
          <w:tab w:val="clear" w:pos="992"/>
        </w:tabs>
        <w:adjustRightInd/>
        <w:spacing w:before="0" w:line="240" w:lineRule="auto"/>
        <w:ind w:left="607" w:firstLine="0"/>
        <w:textAlignment w:val="auto"/>
        <w:rPr>
          <w:rFonts w:ascii="Times New Roman" w:hAnsi="Times New Roman"/>
          <w:b/>
        </w:rPr>
      </w:pPr>
    </w:p>
    <w:p w:rsidR="00CC60F6" w:rsidRPr="00CC60F6" w:rsidRDefault="00CC60F6" w:rsidP="00CC60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pt-BR"/>
        </w:rPr>
      </w:pPr>
      <w:r w:rsidRPr="00CC60F6">
        <w:rPr>
          <w:lang w:eastAsia="pt-BR"/>
        </w:rPr>
        <w:t>Considerando-se a constante contribuição de sedimentos ao leito do</w:t>
      </w:r>
      <w:r>
        <w:rPr>
          <w:lang w:eastAsia="pt-BR"/>
        </w:rPr>
        <w:t>s</w:t>
      </w:r>
      <w:r w:rsidRPr="00CC60F6">
        <w:rPr>
          <w:lang w:eastAsia="pt-BR"/>
        </w:rPr>
        <w:t xml:space="preserve"> reservatório</w:t>
      </w:r>
      <w:r>
        <w:rPr>
          <w:lang w:eastAsia="pt-BR"/>
        </w:rPr>
        <w:t>s</w:t>
      </w:r>
      <w:r w:rsidRPr="00CC60F6">
        <w:rPr>
          <w:lang w:eastAsia="pt-BR"/>
        </w:rPr>
        <w:t xml:space="preserve"> a ser</w:t>
      </w:r>
      <w:r>
        <w:rPr>
          <w:lang w:eastAsia="pt-BR"/>
        </w:rPr>
        <w:t>em</w:t>
      </w:r>
      <w:r w:rsidRPr="00CC60F6">
        <w:rPr>
          <w:lang w:eastAsia="pt-BR"/>
        </w:rPr>
        <w:t xml:space="preserve"> criado</w:t>
      </w:r>
      <w:r>
        <w:rPr>
          <w:lang w:eastAsia="pt-BR"/>
        </w:rPr>
        <w:t>s</w:t>
      </w:r>
      <w:r w:rsidRPr="00CC60F6">
        <w:rPr>
          <w:lang w:eastAsia="pt-BR"/>
        </w:rPr>
        <w:t xml:space="preserve"> pelo</w:t>
      </w:r>
      <w:r>
        <w:rPr>
          <w:lang w:eastAsia="pt-BR"/>
        </w:rPr>
        <w:t>s</w:t>
      </w:r>
      <w:r w:rsidRPr="00CC60F6">
        <w:rPr>
          <w:lang w:eastAsia="pt-BR"/>
        </w:rPr>
        <w:t xml:space="preserve"> barramento</w:t>
      </w:r>
      <w:r>
        <w:rPr>
          <w:lang w:eastAsia="pt-BR"/>
        </w:rPr>
        <w:t>s</w:t>
      </w:r>
      <w:r w:rsidRPr="00CC60F6">
        <w:rPr>
          <w:lang w:eastAsia="pt-BR"/>
        </w:rPr>
        <w:t xml:space="preserve"> projetado</w:t>
      </w:r>
      <w:r>
        <w:rPr>
          <w:lang w:eastAsia="pt-BR"/>
        </w:rPr>
        <w:t>s</w:t>
      </w:r>
      <w:r w:rsidRPr="00CC60F6">
        <w:rPr>
          <w:lang w:eastAsia="pt-BR"/>
        </w:rPr>
        <w:t xml:space="preserve"> e seu contínuo assoreamento, com consequências de diminuição de sua capacidade útil de acumulação, </w:t>
      </w:r>
      <w:r>
        <w:rPr>
          <w:lang w:eastAsia="pt-BR"/>
        </w:rPr>
        <w:t>deverá</w:t>
      </w:r>
      <w:r w:rsidRPr="00CC60F6">
        <w:rPr>
          <w:lang w:eastAsia="pt-BR"/>
        </w:rPr>
        <w:t xml:space="preserve"> </w:t>
      </w:r>
      <w:r>
        <w:rPr>
          <w:lang w:eastAsia="pt-BR"/>
        </w:rPr>
        <w:t>a</w:t>
      </w:r>
      <w:r w:rsidRPr="00CC60F6">
        <w:rPr>
          <w:lang w:eastAsia="pt-BR"/>
        </w:rPr>
        <w:t xml:space="preserve"> consultora </w:t>
      </w:r>
      <w:r>
        <w:rPr>
          <w:lang w:eastAsia="pt-BR"/>
        </w:rPr>
        <w:t>apontar</w:t>
      </w:r>
      <w:r w:rsidRPr="00CC60F6">
        <w:rPr>
          <w:lang w:eastAsia="pt-BR"/>
        </w:rPr>
        <w:t xml:space="preserve"> alternativas ambientalmente sustentáveis e economicamente viáveis, que também</w:t>
      </w:r>
      <w:r>
        <w:rPr>
          <w:lang w:eastAsia="pt-BR"/>
        </w:rPr>
        <w:t xml:space="preserve"> </w:t>
      </w:r>
      <w:r w:rsidRPr="00CC60F6">
        <w:rPr>
          <w:lang w:eastAsia="pt-BR"/>
        </w:rPr>
        <w:t>apresentem aspectos de inclusão social e geração de renda à</w:t>
      </w:r>
      <w:r>
        <w:rPr>
          <w:lang w:eastAsia="pt-BR"/>
        </w:rPr>
        <w:t>s</w:t>
      </w:r>
      <w:r w:rsidRPr="00CC60F6">
        <w:rPr>
          <w:lang w:eastAsia="pt-BR"/>
        </w:rPr>
        <w:t xml:space="preserve"> comunidade</w:t>
      </w:r>
      <w:r>
        <w:rPr>
          <w:lang w:eastAsia="pt-BR"/>
        </w:rPr>
        <w:t>s</w:t>
      </w:r>
      <w:r w:rsidRPr="00CC60F6">
        <w:rPr>
          <w:lang w:eastAsia="pt-BR"/>
        </w:rPr>
        <w:t>, com vistas à maximização da vida útil deste</w:t>
      </w:r>
      <w:r>
        <w:rPr>
          <w:lang w:eastAsia="pt-BR"/>
        </w:rPr>
        <w:t>s</w:t>
      </w:r>
      <w:r w:rsidRPr="00CC60F6">
        <w:rPr>
          <w:lang w:eastAsia="pt-BR"/>
        </w:rPr>
        <w:t xml:space="preserve"> empreendimento</w:t>
      </w:r>
      <w:r>
        <w:rPr>
          <w:lang w:eastAsia="pt-BR"/>
        </w:rPr>
        <w:t>s</w:t>
      </w:r>
      <w:r w:rsidRPr="00CC60F6">
        <w:rPr>
          <w:lang w:eastAsia="pt-BR"/>
        </w:rPr>
        <w:t>, ao tempo que crie</w:t>
      </w:r>
      <w:r>
        <w:rPr>
          <w:lang w:eastAsia="pt-BR"/>
        </w:rPr>
        <w:t>m</w:t>
      </w:r>
      <w:r w:rsidRPr="00CC60F6">
        <w:rPr>
          <w:lang w:eastAsia="pt-BR"/>
        </w:rPr>
        <w:t xml:space="preserve"> estruturas mitigadoras quanto à variação do balanço de massa e energia no interior da</w:t>
      </w:r>
      <w:r w:rsidR="001A722F">
        <w:rPr>
          <w:lang w:eastAsia="pt-BR"/>
        </w:rPr>
        <w:t>s</w:t>
      </w:r>
      <w:r w:rsidRPr="00CC60F6">
        <w:rPr>
          <w:lang w:eastAsia="pt-BR"/>
        </w:rPr>
        <w:t xml:space="preserve"> bacia</w:t>
      </w:r>
      <w:r w:rsidR="001A722F">
        <w:rPr>
          <w:lang w:eastAsia="pt-BR"/>
        </w:rPr>
        <w:t>s</w:t>
      </w:r>
      <w:proofErr w:type="gramStart"/>
      <w:r w:rsidRPr="00CC60F6">
        <w:rPr>
          <w:lang w:eastAsia="pt-BR"/>
        </w:rPr>
        <w:t xml:space="preserve">  </w:t>
      </w:r>
      <w:proofErr w:type="gramEnd"/>
      <w:r w:rsidRPr="00CC60F6">
        <w:rPr>
          <w:lang w:eastAsia="pt-BR"/>
        </w:rPr>
        <w:t>hidrográfica</w:t>
      </w:r>
      <w:r w:rsidR="001A722F">
        <w:rPr>
          <w:lang w:eastAsia="pt-BR"/>
        </w:rPr>
        <w:t>s</w:t>
      </w:r>
      <w:r w:rsidRPr="00CC60F6">
        <w:rPr>
          <w:lang w:eastAsia="pt-BR"/>
        </w:rPr>
        <w:t xml:space="preserve"> em estudo.</w:t>
      </w:r>
    </w:p>
    <w:p w:rsidR="00CC60F6" w:rsidRPr="00CC60F6" w:rsidRDefault="00CC60F6" w:rsidP="00CC60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pt-BR"/>
        </w:rPr>
      </w:pPr>
    </w:p>
    <w:p w:rsidR="00CC60F6" w:rsidRPr="00CC60F6" w:rsidRDefault="00CC60F6" w:rsidP="00CC60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lang w:eastAsia="pt-BR"/>
        </w:rPr>
      </w:pPr>
      <w:r w:rsidRPr="00CC60F6">
        <w:rPr>
          <w:lang w:eastAsia="pt-BR"/>
        </w:rPr>
        <w:t xml:space="preserve">    Esta(s) alternativa(s) sugerida(s) deve</w:t>
      </w:r>
      <w:r w:rsidR="001A722F">
        <w:rPr>
          <w:lang w:eastAsia="pt-BR"/>
        </w:rPr>
        <w:t>(m)</w:t>
      </w:r>
      <w:r w:rsidRPr="00CC60F6">
        <w:rPr>
          <w:lang w:eastAsia="pt-BR"/>
        </w:rPr>
        <w:t xml:space="preserve"> ainda apresentar sua</w:t>
      </w:r>
      <w:r w:rsidR="001A722F">
        <w:rPr>
          <w:lang w:eastAsia="pt-BR"/>
        </w:rPr>
        <w:t xml:space="preserve"> </w:t>
      </w:r>
      <w:r w:rsidRPr="00CC60F6">
        <w:rPr>
          <w:lang w:eastAsia="pt-BR"/>
        </w:rPr>
        <w:t>distribuição espacial e quantitativa, com respectivas memórias de cálculo e seus custos envolvidos.</w:t>
      </w:r>
    </w:p>
    <w:p w:rsidR="00CC60F6" w:rsidRDefault="00CC60F6" w:rsidP="00CC60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ascii="Courier New" w:hAnsi="Courier New" w:cs="Courier New"/>
          <w:sz w:val="20"/>
          <w:szCs w:val="20"/>
          <w:lang w:eastAsia="pt-BR"/>
        </w:rPr>
      </w:pPr>
    </w:p>
    <w:p w:rsidR="00E46A66" w:rsidRDefault="00E46A66" w:rsidP="00CC60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ascii="Courier New" w:hAnsi="Courier New" w:cs="Courier New"/>
          <w:sz w:val="20"/>
          <w:szCs w:val="20"/>
          <w:lang w:eastAsia="pt-BR"/>
        </w:rPr>
      </w:pPr>
    </w:p>
    <w:p w:rsidR="00CC60F6" w:rsidRPr="00CC60F6" w:rsidRDefault="00CC60F6" w:rsidP="00CC60F6">
      <w:pPr>
        <w:pStyle w:val="SubItem"/>
        <w:widowControl/>
        <w:numPr>
          <w:ilvl w:val="1"/>
          <w:numId w:val="26"/>
        </w:numPr>
        <w:tabs>
          <w:tab w:val="num" w:pos="1276"/>
          <w:tab w:val="num" w:pos="1701"/>
        </w:tabs>
        <w:adjustRightInd/>
        <w:spacing w:before="0" w:line="240" w:lineRule="auto"/>
        <w:ind w:left="851" w:hanging="567"/>
        <w:textAlignment w:val="auto"/>
        <w:rPr>
          <w:rFonts w:ascii="Courier New" w:hAnsi="Courier New" w:cs="Courier New"/>
          <w:sz w:val="20"/>
        </w:rPr>
      </w:pPr>
      <w:r>
        <w:rPr>
          <w:rFonts w:ascii="Times New Roman" w:hAnsi="Times New Roman"/>
          <w:b/>
          <w:szCs w:val="24"/>
        </w:rPr>
        <w:t>Orçamento</w:t>
      </w:r>
    </w:p>
    <w:p w:rsidR="00E46A66" w:rsidRPr="008830C1" w:rsidRDefault="00E46A66" w:rsidP="00E61772">
      <w:pPr>
        <w:jc w:val="both"/>
      </w:pPr>
    </w:p>
    <w:p w:rsidR="00F76678" w:rsidRDefault="00F76678" w:rsidP="00E61772">
      <w:pPr>
        <w:jc w:val="both"/>
      </w:pPr>
      <w:r w:rsidRPr="00F76678">
        <w:t>O</w:t>
      </w:r>
      <w:r w:rsidR="00D02102">
        <w:t>s</w:t>
      </w:r>
      <w:r w:rsidRPr="00F76678">
        <w:t xml:space="preserve"> orçamento</w:t>
      </w:r>
      <w:r w:rsidR="00D02102">
        <w:t>s</w:t>
      </w:r>
      <w:r w:rsidRPr="00F76678">
        <w:t xml:space="preserve"> do</w:t>
      </w:r>
      <w:r w:rsidR="00D02102">
        <w:t>s</w:t>
      </w:r>
      <w:r w:rsidRPr="00F76678">
        <w:t xml:space="preserve"> projeto</w:t>
      </w:r>
      <w:r>
        <w:t>s</w:t>
      </w:r>
      <w:r w:rsidRPr="00F76678">
        <w:t xml:space="preserve"> objeto deste Termo</w:t>
      </w:r>
      <w:r w:rsidR="00D02102">
        <w:t xml:space="preserve"> de Referência</w:t>
      </w:r>
      <w:r w:rsidRPr="00F76678">
        <w:t xml:space="preserve"> dever</w:t>
      </w:r>
      <w:r w:rsidR="000D66A6">
        <w:t>ão</w:t>
      </w:r>
      <w:r w:rsidRPr="00F76678">
        <w:t xml:space="preserve"> estar em conformidade com os procedimentos para elaboração de planilha da CODEVASF, com utilização de software específico, a critério da mesma, assegurada a disponibilização deste por parte da contratante, separados por unidades projetadas.</w:t>
      </w:r>
    </w:p>
    <w:p w:rsidR="00F76678" w:rsidRPr="00F76678" w:rsidRDefault="00F76678" w:rsidP="00E61772">
      <w:pPr>
        <w:jc w:val="both"/>
      </w:pPr>
    </w:p>
    <w:p w:rsidR="00E46A66" w:rsidRDefault="00F76678" w:rsidP="00E61772">
      <w:pPr>
        <w:jc w:val="both"/>
        <w:rPr>
          <w:bCs/>
          <w:kern w:val="32"/>
          <w:lang w:eastAsia="x-none"/>
        </w:rPr>
      </w:pPr>
      <w:r w:rsidRPr="00F76678">
        <w:t>No</w:t>
      </w:r>
      <w:r w:rsidR="003B2C83">
        <w:t>s</w:t>
      </w:r>
      <w:r w:rsidRPr="00F76678">
        <w:rPr>
          <w:bCs/>
          <w:kern w:val="32"/>
          <w:lang w:val="x-none" w:eastAsia="x-none"/>
        </w:rPr>
        <w:t xml:space="preserve"> orçamento</w:t>
      </w:r>
      <w:r w:rsidR="003B2C83">
        <w:rPr>
          <w:bCs/>
          <w:kern w:val="32"/>
          <w:lang w:eastAsia="x-none"/>
        </w:rPr>
        <w:t>s</w:t>
      </w:r>
      <w:r w:rsidRPr="00F76678">
        <w:rPr>
          <w:bCs/>
          <w:kern w:val="32"/>
          <w:lang w:val="x-none" w:eastAsia="x-none"/>
        </w:rPr>
        <w:t xml:space="preserve"> deverão conter as composições de custo</w:t>
      </w:r>
      <w:r w:rsidRPr="00F76678">
        <w:rPr>
          <w:bCs/>
          <w:kern w:val="32"/>
          <w:lang w:eastAsia="x-none"/>
        </w:rPr>
        <w:t xml:space="preserve"> unitário</w:t>
      </w:r>
      <w:r w:rsidRPr="00F76678">
        <w:rPr>
          <w:bCs/>
          <w:kern w:val="32"/>
          <w:lang w:val="x-none" w:eastAsia="x-none"/>
        </w:rPr>
        <w:t xml:space="preserve"> e a confecção de um anexo apresentando a relação de fornecedores consultados, com referência de nome, endereço, indicação do preço e data de consulta, inclusive contendo a regulamentação dos serviços.</w:t>
      </w:r>
    </w:p>
    <w:p w:rsidR="00E46A66" w:rsidRPr="00E46A66" w:rsidRDefault="00E46A66" w:rsidP="00E61772">
      <w:pPr>
        <w:jc w:val="both"/>
        <w:rPr>
          <w:bCs/>
          <w:kern w:val="32"/>
          <w:lang w:eastAsia="x-none"/>
        </w:rPr>
      </w:pPr>
    </w:p>
    <w:p w:rsidR="00F76678" w:rsidRPr="00F76678" w:rsidRDefault="00F76678" w:rsidP="00E61772">
      <w:pPr>
        <w:jc w:val="both"/>
        <w:rPr>
          <w:bCs/>
          <w:kern w:val="32"/>
          <w:lang w:val="x-none" w:eastAsia="x-none"/>
        </w:rPr>
      </w:pPr>
      <w:r w:rsidRPr="00F76678">
        <w:rPr>
          <w:bCs/>
          <w:kern w:val="32"/>
          <w:lang w:eastAsia="x-none"/>
        </w:rPr>
        <w:t xml:space="preserve">Nas </w:t>
      </w:r>
      <w:r w:rsidRPr="00F76678">
        <w:t xml:space="preserve">composições unitárias dos serviços </w:t>
      </w:r>
      <w:proofErr w:type="gramStart"/>
      <w:r w:rsidRPr="00F76678">
        <w:t>deve-se</w:t>
      </w:r>
      <w:proofErr w:type="gramEnd"/>
      <w:r w:rsidRPr="00F76678">
        <w:t xml:space="preserve"> utilizar as leis sociais e BDI praticados pela CODEVASF, utilizar SINAPI (prioritariamente) ou outras tabelas de referência de acesso público, sendo que quando não existir preço de um insumo nas tabelas de referências </w:t>
      </w:r>
      <w:r w:rsidRPr="00F76678">
        <w:lastRenderedPageBreak/>
        <w:t>consultadas, apresentar indispensavelmente no mínimo três cotações de preços. Apresentar cronograma físico-financeiro e curva ABC dos serviços.</w:t>
      </w:r>
    </w:p>
    <w:p w:rsidR="0063651D" w:rsidRDefault="0063651D" w:rsidP="00E61772">
      <w:pPr>
        <w:jc w:val="both"/>
        <w:rPr>
          <w:bCs/>
          <w:color w:val="FF0000"/>
          <w:kern w:val="32"/>
          <w:lang w:eastAsia="x-none"/>
        </w:rPr>
      </w:pPr>
    </w:p>
    <w:p w:rsidR="00F76678" w:rsidRPr="0063651D" w:rsidRDefault="00F76678" w:rsidP="00E61772">
      <w:pPr>
        <w:jc w:val="both"/>
        <w:rPr>
          <w:bCs/>
          <w:kern w:val="32"/>
          <w:lang w:eastAsia="x-none"/>
        </w:rPr>
      </w:pPr>
      <w:r w:rsidRPr="0063651D">
        <w:rPr>
          <w:bCs/>
          <w:kern w:val="32"/>
          <w:lang w:val="x-none" w:eastAsia="x-none"/>
        </w:rPr>
        <w:t xml:space="preserve">As planilhas orçamentárias deverão ser apresentadas por </w:t>
      </w:r>
      <w:r w:rsidR="006F0327" w:rsidRPr="0063651D">
        <w:rPr>
          <w:bCs/>
          <w:kern w:val="32"/>
          <w:lang w:eastAsia="x-none"/>
        </w:rPr>
        <w:t>barragem</w:t>
      </w:r>
      <w:r w:rsidRPr="0063651D">
        <w:rPr>
          <w:bCs/>
          <w:kern w:val="32"/>
          <w:lang w:val="x-none" w:eastAsia="x-none"/>
        </w:rPr>
        <w:t>, apresentando duas planilhas  uma de serviço e outra de material</w:t>
      </w:r>
      <w:r w:rsidR="0063651D" w:rsidRPr="0063651D">
        <w:rPr>
          <w:bCs/>
          <w:kern w:val="32"/>
          <w:lang w:eastAsia="x-none"/>
        </w:rPr>
        <w:t>.</w:t>
      </w:r>
    </w:p>
    <w:p w:rsidR="0063651D" w:rsidRPr="0063651D" w:rsidRDefault="0063651D" w:rsidP="00E61772">
      <w:pPr>
        <w:jc w:val="both"/>
        <w:rPr>
          <w:bCs/>
          <w:kern w:val="32"/>
          <w:lang w:eastAsia="x-none"/>
        </w:rPr>
      </w:pPr>
    </w:p>
    <w:p w:rsidR="00F76678" w:rsidRPr="0063651D" w:rsidRDefault="00F76678" w:rsidP="00E61772">
      <w:pPr>
        <w:jc w:val="both"/>
        <w:rPr>
          <w:bCs/>
          <w:kern w:val="32"/>
          <w:lang w:val="x-none" w:eastAsia="x-none"/>
        </w:rPr>
      </w:pPr>
      <w:r w:rsidRPr="0063651D">
        <w:rPr>
          <w:bCs/>
          <w:kern w:val="32"/>
          <w:lang w:eastAsia="x-none"/>
        </w:rPr>
        <w:t>Apresentar uma versão em meio digital das planilhas orçamentárias para o caso de necessidade de posteriores modificações a serem feitas pela CODEVASF.</w:t>
      </w:r>
    </w:p>
    <w:p w:rsidR="00F76678" w:rsidRPr="00F76678" w:rsidRDefault="00F76678" w:rsidP="00E61772">
      <w:pPr>
        <w:jc w:val="both"/>
        <w:rPr>
          <w:lang w:val="x-none"/>
        </w:rPr>
      </w:pPr>
    </w:p>
    <w:p w:rsidR="00CC60F6" w:rsidRPr="008830C1" w:rsidRDefault="00CC60F6" w:rsidP="00E61772">
      <w:pPr>
        <w:jc w:val="both"/>
      </w:pPr>
    </w:p>
    <w:p w:rsidR="005646CC" w:rsidRPr="00344250" w:rsidRDefault="005646CC" w:rsidP="00344250">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r w:rsidRPr="00344250">
        <w:rPr>
          <w:rFonts w:ascii="Times New Roman" w:hAnsi="Times New Roman"/>
          <w:b/>
        </w:rPr>
        <w:t>Plano de Execução da Obra</w:t>
      </w:r>
    </w:p>
    <w:p w:rsidR="005646CC" w:rsidRPr="008830C1" w:rsidRDefault="005646CC" w:rsidP="00E61772">
      <w:pPr>
        <w:jc w:val="both"/>
      </w:pPr>
    </w:p>
    <w:p w:rsidR="005646CC" w:rsidRDefault="005646CC" w:rsidP="00E61772">
      <w:pPr>
        <w:jc w:val="both"/>
      </w:pPr>
      <w:r w:rsidRPr="006F1839">
        <w:t>O plano de execução da</w:t>
      </w:r>
      <w:r w:rsidR="006F1839">
        <w:t>s</w:t>
      </w:r>
      <w:r w:rsidRPr="006F1839">
        <w:t xml:space="preserve"> obra</w:t>
      </w:r>
      <w:r w:rsidR="006F1839">
        <w:t>s</w:t>
      </w:r>
      <w:r w:rsidRPr="006F1839">
        <w:t xml:space="preserve"> deverá ser elaborado conforme a</w:t>
      </w:r>
      <w:r w:rsidR="006F1839">
        <w:t>s</w:t>
      </w:r>
      <w:r w:rsidRPr="006F1839">
        <w:t xml:space="preserve"> Instruç</w:t>
      </w:r>
      <w:r w:rsidR="006F1839">
        <w:t>ões</w:t>
      </w:r>
      <w:r w:rsidRPr="006F1839">
        <w:t xml:space="preserve"> de Serviço</w:t>
      </w:r>
      <w:r w:rsidR="006F1839">
        <w:t>s vigentes</w:t>
      </w:r>
      <w:r w:rsidRPr="006F1839">
        <w:t xml:space="preserve"> </w:t>
      </w:r>
      <w:r w:rsidR="006F1839">
        <w:t>para a construção de barragens de grande porte e c</w:t>
      </w:r>
      <w:r w:rsidRPr="006F1839">
        <w:t xml:space="preserve">onsistirá de um cronograma físico e um diagrama caminho-tempo, sucintos, condensando apenas as principais tarefas e cujo objetivo será o de sinalizar a </w:t>
      </w:r>
      <w:r w:rsidR="00E460A7" w:rsidRPr="006F1839">
        <w:t>sequência</w:t>
      </w:r>
      <w:r w:rsidRPr="006F1839">
        <w:t xml:space="preserve"> geral de execução dos serviços.</w:t>
      </w:r>
    </w:p>
    <w:p w:rsidR="006F1839" w:rsidRPr="006F1839" w:rsidRDefault="006F1839" w:rsidP="00E61772">
      <w:pPr>
        <w:jc w:val="both"/>
      </w:pPr>
    </w:p>
    <w:p w:rsidR="005646CC" w:rsidRPr="006F1839" w:rsidRDefault="005646CC" w:rsidP="00E61772">
      <w:pPr>
        <w:jc w:val="both"/>
      </w:pPr>
      <w:r w:rsidRPr="006F1839">
        <w:t xml:space="preserve">Serão também fornecidas indicações locais adicionais às do projeto </w:t>
      </w:r>
      <w:r w:rsidR="00E460A7" w:rsidRPr="006F1839">
        <w:t>executivo relevante</w:t>
      </w:r>
      <w:r w:rsidRPr="006F1839">
        <w:t>, tais como, climáticos, disponibilidade de energia elétrica, localização prevista para o canteiro e instalações industriais, restrições, dificuldades e empecilhos não rotineiros e específicos do projeto e do</w:t>
      </w:r>
      <w:r w:rsidR="000D66A6" w:rsidRPr="006F1839">
        <w:t>s locais</w:t>
      </w:r>
      <w:r w:rsidRPr="006F1839">
        <w:t xml:space="preserve"> em questão.</w:t>
      </w:r>
    </w:p>
    <w:p w:rsidR="000106F1" w:rsidRPr="006F1839" w:rsidRDefault="000106F1" w:rsidP="001F0955">
      <w:pPr>
        <w:jc w:val="both"/>
        <w:rPr>
          <w:b/>
          <w:caps/>
        </w:rPr>
      </w:pPr>
    </w:p>
    <w:p w:rsidR="005646CC" w:rsidRPr="008830C1" w:rsidRDefault="005646CC" w:rsidP="002A6166">
      <w:pPr>
        <w:pStyle w:val="Ttulo1"/>
        <w:numPr>
          <w:ilvl w:val="0"/>
          <w:numId w:val="26"/>
        </w:numPr>
        <w:tabs>
          <w:tab w:val="left" w:pos="360"/>
        </w:tabs>
        <w:autoSpaceDE w:val="0"/>
        <w:autoSpaceDN w:val="0"/>
        <w:adjustRightInd w:val="0"/>
        <w:spacing w:before="0" w:after="0"/>
        <w:ind w:left="284" w:hanging="284"/>
        <w:jc w:val="both"/>
        <w:rPr>
          <w:b/>
          <w:szCs w:val="24"/>
        </w:rPr>
      </w:pPr>
      <w:bookmarkStart w:id="41" w:name="_Toc361409588"/>
      <w:r w:rsidRPr="008830C1">
        <w:rPr>
          <w:b/>
          <w:szCs w:val="24"/>
        </w:rPr>
        <w:t>EQUIPE TÉCNICA</w:t>
      </w:r>
      <w:bookmarkEnd w:id="37"/>
      <w:bookmarkEnd w:id="38"/>
      <w:bookmarkEnd w:id="39"/>
      <w:bookmarkEnd w:id="41"/>
    </w:p>
    <w:p w:rsidR="000106F1" w:rsidRPr="008830C1" w:rsidRDefault="000106F1" w:rsidP="001F0955">
      <w:pPr>
        <w:jc w:val="both"/>
        <w:rPr>
          <w:lang w:eastAsia="pt-BR"/>
        </w:rPr>
      </w:pPr>
    </w:p>
    <w:p w:rsidR="005646CC" w:rsidRPr="008830C1" w:rsidRDefault="005646CC" w:rsidP="00B958A2">
      <w:pPr>
        <w:pStyle w:val="CM58"/>
        <w:widowControl/>
        <w:spacing w:after="0"/>
        <w:jc w:val="both"/>
        <w:rPr>
          <w:rFonts w:ascii="Times New Roman" w:hAnsi="Times New Roman" w:cs="Times New Roman"/>
        </w:rPr>
      </w:pPr>
      <w:r w:rsidRPr="008830C1">
        <w:rPr>
          <w:rFonts w:ascii="Times New Roman" w:hAnsi="Times New Roman" w:cs="Times New Roman"/>
        </w:rPr>
        <w:t>A equipe técnica prevista neste T</w:t>
      </w:r>
      <w:r w:rsidR="001C3F66" w:rsidRPr="008830C1">
        <w:rPr>
          <w:rFonts w:ascii="Times New Roman" w:hAnsi="Times New Roman" w:cs="Times New Roman"/>
        </w:rPr>
        <w:t xml:space="preserve">ermo de </w:t>
      </w:r>
      <w:r w:rsidRPr="008830C1">
        <w:rPr>
          <w:rFonts w:ascii="Times New Roman" w:hAnsi="Times New Roman" w:cs="Times New Roman"/>
        </w:rPr>
        <w:t>R</w:t>
      </w:r>
      <w:r w:rsidR="001C3F66" w:rsidRPr="008830C1">
        <w:rPr>
          <w:rFonts w:ascii="Times New Roman" w:hAnsi="Times New Roman" w:cs="Times New Roman"/>
        </w:rPr>
        <w:t>eferencia</w:t>
      </w:r>
      <w:r w:rsidRPr="008830C1">
        <w:rPr>
          <w:rFonts w:ascii="Times New Roman" w:hAnsi="Times New Roman" w:cs="Times New Roman"/>
        </w:rPr>
        <w:t xml:space="preserve"> é formada por profissionais das diversas especialidades necessárias à consecução do objeto desta licitação, os quais desempenharão suas atividades sob a coordenação do Coordenador do Projeto, que deverá apresentar habilidade para interagir com a CONTRATANTE e demais instituições públicas e privadas relacionadas com o Projeto. O Coordenador será responsável pelo planejamento, acompanhamento e avaliação de todas as ações relativas aos serviços contratados.</w:t>
      </w:r>
    </w:p>
    <w:p w:rsidR="005646CC" w:rsidRPr="008830C1" w:rsidRDefault="005646CC" w:rsidP="00B958A2">
      <w:pPr>
        <w:pStyle w:val="Default"/>
        <w:jc w:val="both"/>
        <w:rPr>
          <w:rFonts w:ascii="Times New Roman" w:hAnsi="Times New Roman" w:cs="Times New Roman"/>
        </w:rPr>
      </w:pPr>
    </w:p>
    <w:p w:rsidR="005646CC" w:rsidRPr="00B958A2" w:rsidRDefault="005646CC" w:rsidP="00B958A2">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42" w:name="_Toc190596637"/>
      <w:bookmarkStart w:id="43" w:name="_Toc192406743"/>
      <w:bookmarkStart w:id="44" w:name="_Toc192408160"/>
      <w:bookmarkStart w:id="45" w:name="_Toc236635339"/>
      <w:bookmarkStart w:id="46" w:name="_Toc236635627"/>
      <w:bookmarkStart w:id="47" w:name="_Toc236636018"/>
      <w:bookmarkStart w:id="48" w:name="_Toc236639809"/>
      <w:bookmarkStart w:id="49" w:name="_Toc236640106"/>
      <w:r w:rsidRPr="00B958A2">
        <w:rPr>
          <w:rFonts w:ascii="Times New Roman" w:hAnsi="Times New Roman"/>
          <w:b/>
        </w:rPr>
        <w:t>QUANTITATIVO DA EQUIPE</w:t>
      </w:r>
      <w:bookmarkEnd w:id="42"/>
      <w:bookmarkEnd w:id="43"/>
      <w:bookmarkEnd w:id="44"/>
      <w:bookmarkEnd w:id="45"/>
      <w:bookmarkEnd w:id="46"/>
      <w:bookmarkEnd w:id="47"/>
      <w:bookmarkEnd w:id="48"/>
      <w:bookmarkEnd w:id="49"/>
    </w:p>
    <w:p w:rsidR="005646CC" w:rsidRPr="008830C1" w:rsidRDefault="005646CC" w:rsidP="00B958A2">
      <w:pPr>
        <w:pStyle w:val="CM58"/>
        <w:widowControl/>
        <w:spacing w:after="0"/>
        <w:jc w:val="both"/>
        <w:rPr>
          <w:rFonts w:ascii="Times New Roman" w:hAnsi="Times New Roman" w:cs="Times New Roman"/>
        </w:rPr>
      </w:pPr>
      <w:bookmarkStart w:id="50" w:name="_Toc190596638"/>
      <w:bookmarkStart w:id="51" w:name="_Toc190596908"/>
      <w:bookmarkStart w:id="52" w:name="_Toc192406744"/>
      <w:bookmarkStart w:id="53" w:name="_Toc192408161"/>
      <w:r w:rsidRPr="008830C1">
        <w:rPr>
          <w:rFonts w:ascii="Times New Roman" w:hAnsi="Times New Roman" w:cs="Times New Roman"/>
        </w:rPr>
        <w:t>O quadro a seguir quantifica a necessidade de pessoal que executará os serviços objetos deste Termo de Referência com classificação por tempo de experiência</w:t>
      </w:r>
      <w:bookmarkEnd w:id="50"/>
      <w:bookmarkEnd w:id="51"/>
      <w:bookmarkEnd w:id="52"/>
      <w:bookmarkEnd w:id="53"/>
      <w:r w:rsidRPr="008830C1">
        <w:rPr>
          <w:rFonts w:ascii="Times New Roman" w:hAnsi="Times New Roman" w:cs="Times New Roman"/>
        </w:rPr>
        <w:t>:</w:t>
      </w:r>
    </w:p>
    <w:p w:rsidR="000106F1" w:rsidRPr="008830C1" w:rsidRDefault="000106F1" w:rsidP="001F0955">
      <w:pPr>
        <w:pStyle w:val="Default"/>
        <w:jc w:val="both"/>
        <w:rPr>
          <w:rFonts w:ascii="Times New Roman" w:hAnsi="Times New Roman" w:cs="Times New Roman"/>
        </w:rPr>
      </w:pPr>
    </w:p>
    <w:tbl>
      <w:tblPr>
        <w:tblW w:w="0" w:type="auto"/>
        <w:jc w:val="center"/>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78"/>
      </w:tblGrid>
      <w:tr w:rsidR="005646CC" w:rsidRPr="008830C1" w:rsidTr="00B34E5F">
        <w:trPr>
          <w:jc w:val="center"/>
        </w:trPr>
        <w:tc>
          <w:tcPr>
            <w:tcW w:w="8678" w:type="dxa"/>
          </w:tcPr>
          <w:p w:rsidR="005646CC" w:rsidRPr="008830C1" w:rsidRDefault="005646CC" w:rsidP="001F0955">
            <w:pPr>
              <w:jc w:val="both"/>
              <w:rPr>
                <w:b/>
              </w:rPr>
            </w:pPr>
            <w:r w:rsidRPr="008830C1">
              <w:rPr>
                <w:b/>
              </w:rPr>
              <w:t>EQUIPE BÁSICA</w:t>
            </w:r>
          </w:p>
        </w:tc>
      </w:tr>
      <w:tr w:rsidR="005646CC" w:rsidRPr="008830C1" w:rsidTr="00B34E5F">
        <w:trPr>
          <w:jc w:val="center"/>
        </w:trPr>
        <w:tc>
          <w:tcPr>
            <w:tcW w:w="8678" w:type="dxa"/>
          </w:tcPr>
          <w:p w:rsidR="005646CC" w:rsidRPr="008830C1" w:rsidRDefault="005646CC" w:rsidP="001F0955">
            <w:pPr>
              <w:jc w:val="both"/>
              <w:rPr>
                <w:b/>
              </w:rPr>
            </w:pPr>
            <w:r w:rsidRPr="008830C1">
              <w:rPr>
                <w:b/>
              </w:rPr>
              <w:t>Pessoal de Nível Superior</w:t>
            </w:r>
          </w:p>
        </w:tc>
      </w:tr>
      <w:tr w:rsidR="005646CC" w:rsidRPr="008830C1" w:rsidTr="00B34E5F">
        <w:trPr>
          <w:jc w:val="center"/>
        </w:trPr>
        <w:tc>
          <w:tcPr>
            <w:tcW w:w="8678" w:type="dxa"/>
          </w:tcPr>
          <w:p w:rsidR="005646CC" w:rsidRPr="008830C1" w:rsidRDefault="00875B58" w:rsidP="001F0955">
            <w:pPr>
              <w:jc w:val="both"/>
            </w:pPr>
            <w:r>
              <w:t>Consultor</w:t>
            </w:r>
          </w:p>
        </w:tc>
      </w:tr>
      <w:tr w:rsidR="005646CC" w:rsidRPr="008830C1" w:rsidTr="00B34E5F">
        <w:trPr>
          <w:jc w:val="center"/>
        </w:trPr>
        <w:tc>
          <w:tcPr>
            <w:tcW w:w="8678" w:type="dxa"/>
          </w:tcPr>
          <w:p w:rsidR="005646CC" w:rsidRPr="008830C1" w:rsidRDefault="00875B58" w:rsidP="001F0955">
            <w:pPr>
              <w:jc w:val="both"/>
            </w:pPr>
            <w:r w:rsidRPr="008830C1">
              <w:t xml:space="preserve">Engenheiro </w:t>
            </w:r>
            <w:r w:rsidR="00F26765">
              <w:t xml:space="preserve">Sênior </w:t>
            </w:r>
            <w:r w:rsidRPr="008830C1">
              <w:t>Coordenador</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Pleno</w:t>
            </w:r>
            <w:r w:rsidRPr="008830C1">
              <w:t xml:space="preserve"> para </w:t>
            </w:r>
            <w:r w:rsidR="00F26765">
              <w:t>Projeto de Barragem</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Médio</w:t>
            </w:r>
            <w:r w:rsidRPr="008830C1">
              <w:t xml:space="preserve"> para Estudos</w:t>
            </w:r>
            <w:r w:rsidR="00F26765">
              <w:t xml:space="preserve"> Iniciais</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Médio</w:t>
            </w:r>
            <w:r w:rsidRPr="008830C1">
              <w:t xml:space="preserve"> ou Geólogo para Estudos Geotécnicos</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Médio</w:t>
            </w:r>
            <w:r w:rsidRPr="008830C1">
              <w:t xml:space="preserve"> </w:t>
            </w:r>
            <w:r w:rsidR="00F26765">
              <w:t xml:space="preserve">ou Hidrólogo </w:t>
            </w:r>
            <w:r w:rsidRPr="008830C1">
              <w:t>para Estudos Hidrológicos</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Médio</w:t>
            </w:r>
            <w:r w:rsidRPr="008830C1">
              <w:t xml:space="preserve"> para </w:t>
            </w:r>
            <w:r w:rsidR="00F26765">
              <w:t>Estudos Topográficos</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Médio Ambiental</w:t>
            </w:r>
            <w:r w:rsidRPr="008830C1">
              <w:t xml:space="preserve"> para </w:t>
            </w:r>
            <w:r w:rsidR="00F26765">
              <w:t xml:space="preserve">Estudos e Projetos de </w:t>
            </w:r>
            <w:r w:rsidRPr="008830C1">
              <w:t>Pro</w:t>
            </w:r>
            <w:r w:rsidR="00F26765">
              <w:t>teção Ambiental</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Médio</w:t>
            </w:r>
            <w:r w:rsidRPr="008830C1">
              <w:t xml:space="preserve"> </w:t>
            </w:r>
            <w:r w:rsidR="00F26765">
              <w:t xml:space="preserve">Agrônomo </w:t>
            </w:r>
            <w:r w:rsidRPr="008830C1">
              <w:t xml:space="preserve">para </w:t>
            </w:r>
            <w:r w:rsidR="00F26765">
              <w:t xml:space="preserve">Estudos e </w:t>
            </w:r>
            <w:r w:rsidRPr="008830C1">
              <w:t>Projeto</w:t>
            </w:r>
            <w:r w:rsidR="00F26765">
              <w:t>s</w:t>
            </w:r>
            <w:r w:rsidRPr="008830C1">
              <w:t xml:space="preserve"> de </w:t>
            </w:r>
            <w:r w:rsidR="00F26765">
              <w:t>Regularização Fundiária</w:t>
            </w:r>
          </w:p>
        </w:tc>
      </w:tr>
      <w:tr w:rsidR="005646CC" w:rsidRPr="008830C1" w:rsidTr="00B34E5F">
        <w:trPr>
          <w:jc w:val="center"/>
        </w:trPr>
        <w:tc>
          <w:tcPr>
            <w:tcW w:w="8678" w:type="dxa"/>
          </w:tcPr>
          <w:p w:rsidR="005646CC" w:rsidRPr="008830C1" w:rsidRDefault="005646CC" w:rsidP="00F26765">
            <w:pPr>
              <w:jc w:val="both"/>
            </w:pPr>
            <w:r w:rsidRPr="008830C1">
              <w:t xml:space="preserve">Engenheiro </w:t>
            </w:r>
            <w:r w:rsidR="00F26765">
              <w:t>Médio</w:t>
            </w:r>
            <w:r w:rsidRPr="008830C1">
              <w:t xml:space="preserve"> </w:t>
            </w:r>
            <w:r w:rsidR="00F26765">
              <w:t xml:space="preserve">para Estudos e Projetos Complementares </w:t>
            </w:r>
          </w:p>
        </w:tc>
      </w:tr>
      <w:tr w:rsidR="005646CC" w:rsidRPr="008830C1" w:rsidTr="00B34E5F">
        <w:trPr>
          <w:jc w:val="center"/>
        </w:trPr>
        <w:tc>
          <w:tcPr>
            <w:tcW w:w="8678" w:type="dxa"/>
          </w:tcPr>
          <w:p w:rsidR="005646CC" w:rsidRPr="008830C1" w:rsidRDefault="005646CC" w:rsidP="003D59E5">
            <w:pPr>
              <w:jc w:val="both"/>
            </w:pPr>
            <w:r w:rsidRPr="008830C1">
              <w:t xml:space="preserve">Engenheiro </w:t>
            </w:r>
            <w:r w:rsidR="00F26765">
              <w:t>Médio</w:t>
            </w:r>
            <w:r w:rsidRPr="008830C1">
              <w:t xml:space="preserve"> para</w:t>
            </w:r>
            <w:r w:rsidR="003D59E5">
              <w:t xml:space="preserve"> Elaboração de Plano de Execução de Obras</w:t>
            </w:r>
          </w:p>
        </w:tc>
      </w:tr>
      <w:tr w:rsidR="005646CC" w:rsidRPr="008830C1" w:rsidTr="00B34E5F">
        <w:trPr>
          <w:jc w:val="center"/>
        </w:trPr>
        <w:tc>
          <w:tcPr>
            <w:tcW w:w="8678" w:type="dxa"/>
          </w:tcPr>
          <w:p w:rsidR="005646CC" w:rsidRPr="008830C1" w:rsidRDefault="005646CC" w:rsidP="003D59E5">
            <w:pPr>
              <w:jc w:val="both"/>
            </w:pPr>
            <w:r w:rsidRPr="008830C1">
              <w:t xml:space="preserve">Engenheiro </w:t>
            </w:r>
            <w:r w:rsidR="003D59E5">
              <w:t xml:space="preserve">Médio </w:t>
            </w:r>
            <w:r w:rsidRPr="008830C1">
              <w:t xml:space="preserve">para </w:t>
            </w:r>
            <w:r w:rsidR="003D59E5">
              <w:t>Elaboração de Orçamento das Obras</w:t>
            </w:r>
          </w:p>
        </w:tc>
      </w:tr>
      <w:tr w:rsidR="005646CC" w:rsidRPr="008830C1" w:rsidTr="00B34E5F">
        <w:trPr>
          <w:jc w:val="center"/>
        </w:trPr>
        <w:tc>
          <w:tcPr>
            <w:tcW w:w="8678" w:type="dxa"/>
          </w:tcPr>
          <w:p w:rsidR="005646CC" w:rsidRPr="008830C1" w:rsidRDefault="005646CC" w:rsidP="001F0955">
            <w:pPr>
              <w:jc w:val="both"/>
            </w:pPr>
          </w:p>
        </w:tc>
      </w:tr>
      <w:tr w:rsidR="003D59E5" w:rsidRPr="008830C1" w:rsidTr="00B34E5F">
        <w:trPr>
          <w:jc w:val="center"/>
        </w:trPr>
        <w:tc>
          <w:tcPr>
            <w:tcW w:w="8678" w:type="dxa"/>
          </w:tcPr>
          <w:p w:rsidR="003D59E5" w:rsidRPr="008830C1" w:rsidRDefault="003D59E5" w:rsidP="003D59E5">
            <w:pPr>
              <w:jc w:val="both"/>
              <w:rPr>
                <w:b/>
              </w:rPr>
            </w:pPr>
            <w:r>
              <w:rPr>
                <w:b/>
              </w:rPr>
              <w:lastRenderedPageBreak/>
              <w:t>Pessoal de Nível Técnico</w:t>
            </w:r>
          </w:p>
        </w:tc>
      </w:tr>
      <w:tr w:rsidR="003D59E5" w:rsidRPr="008830C1" w:rsidTr="00B34E5F">
        <w:trPr>
          <w:jc w:val="center"/>
        </w:trPr>
        <w:tc>
          <w:tcPr>
            <w:tcW w:w="8678" w:type="dxa"/>
          </w:tcPr>
          <w:p w:rsidR="003D59E5" w:rsidRPr="008830C1" w:rsidRDefault="003D59E5" w:rsidP="003D59E5">
            <w:pPr>
              <w:jc w:val="both"/>
            </w:pPr>
            <w:r>
              <w:t xml:space="preserve">Técnico Profissional Pleno </w:t>
            </w:r>
          </w:p>
        </w:tc>
      </w:tr>
      <w:tr w:rsidR="003D59E5" w:rsidRPr="008830C1" w:rsidTr="00B34E5F">
        <w:trPr>
          <w:jc w:val="center"/>
        </w:trPr>
        <w:tc>
          <w:tcPr>
            <w:tcW w:w="8678" w:type="dxa"/>
          </w:tcPr>
          <w:p w:rsidR="003D59E5" w:rsidRPr="008830C1" w:rsidRDefault="003D59E5" w:rsidP="00D64579">
            <w:pPr>
              <w:jc w:val="both"/>
            </w:pPr>
            <w:r>
              <w:t xml:space="preserve">Técnico Profissional Júnior </w:t>
            </w:r>
          </w:p>
        </w:tc>
      </w:tr>
      <w:tr w:rsidR="003D59E5" w:rsidRPr="008830C1" w:rsidTr="00B34E5F">
        <w:trPr>
          <w:jc w:val="center"/>
        </w:trPr>
        <w:tc>
          <w:tcPr>
            <w:tcW w:w="8678" w:type="dxa"/>
          </w:tcPr>
          <w:p w:rsidR="003D59E5" w:rsidRPr="008830C1" w:rsidRDefault="003D59E5" w:rsidP="00D64579">
            <w:pPr>
              <w:jc w:val="both"/>
            </w:pPr>
          </w:p>
        </w:tc>
      </w:tr>
      <w:tr w:rsidR="003D59E5" w:rsidRPr="008830C1" w:rsidTr="00B34E5F">
        <w:trPr>
          <w:jc w:val="center"/>
        </w:trPr>
        <w:tc>
          <w:tcPr>
            <w:tcW w:w="8678" w:type="dxa"/>
          </w:tcPr>
          <w:p w:rsidR="003D59E5" w:rsidRPr="003D59E5" w:rsidRDefault="003D59E5" w:rsidP="00D64579">
            <w:pPr>
              <w:jc w:val="both"/>
              <w:rPr>
                <w:b/>
              </w:rPr>
            </w:pPr>
            <w:r w:rsidRPr="003D59E5">
              <w:rPr>
                <w:b/>
              </w:rPr>
              <w:t>Pessoal Auxiliar</w:t>
            </w:r>
          </w:p>
        </w:tc>
      </w:tr>
      <w:tr w:rsidR="003D59E5" w:rsidRPr="008830C1" w:rsidTr="00B34E5F">
        <w:trPr>
          <w:jc w:val="center"/>
        </w:trPr>
        <w:tc>
          <w:tcPr>
            <w:tcW w:w="8678" w:type="dxa"/>
          </w:tcPr>
          <w:p w:rsidR="003D59E5" w:rsidRPr="008830C1" w:rsidRDefault="003D59E5" w:rsidP="00D64579">
            <w:pPr>
              <w:jc w:val="both"/>
            </w:pPr>
            <w:r w:rsidRPr="008830C1">
              <w:t>Secretária</w:t>
            </w:r>
          </w:p>
        </w:tc>
      </w:tr>
      <w:tr w:rsidR="003D59E5" w:rsidRPr="008830C1" w:rsidTr="00B34E5F">
        <w:trPr>
          <w:jc w:val="center"/>
        </w:trPr>
        <w:tc>
          <w:tcPr>
            <w:tcW w:w="8678" w:type="dxa"/>
          </w:tcPr>
          <w:p w:rsidR="003D59E5" w:rsidRPr="008830C1" w:rsidRDefault="003D59E5" w:rsidP="00D64579">
            <w:pPr>
              <w:jc w:val="both"/>
            </w:pPr>
            <w:r w:rsidRPr="008830C1">
              <w:t>Motorista</w:t>
            </w:r>
          </w:p>
        </w:tc>
      </w:tr>
      <w:tr w:rsidR="003D59E5" w:rsidRPr="008830C1" w:rsidTr="00B34E5F">
        <w:trPr>
          <w:jc w:val="center"/>
        </w:trPr>
        <w:tc>
          <w:tcPr>
            <w:tcW w:w="8678" w:type="dxa"/>
          </w:tcPr>
          <w:p w:rsidR="003D59E5" w:rsidRPr="008830C1" w:rsidRDefault="003D59E5" w:rsidP="00D64579">
            <w:pPr>
              <w:jc w:val="both"/>
            </w:pPr>
            <w:r w:rsidRPr="008830C1">
              <w:t xml:space="preserve">Operador de Computador </w:t>
            </w:r>
          </w:p>
        </w:tc>
      </w:tr>
      <w:tr w:rsidR="003D59E5" w:rsidRPr="008830C1" w:rsidTr="00B34E5F">
        <w:trPr>
          <w:jc w:val="center"/>
        </w:trPr>
        <w:tc>
          <w:tcPr>
            <w:tcW w:w="8678" w:type="dxa"/>
          </w:tcPr>
          <w:p w:rsidR="003D59E5" w:rsidRPr="008830C1" w:rsidRDefault="003D59E5" w:rsidP="00D64579">
            <w:pPr>
              <w:jc w:val="both"/>
            </w:pPr>
          </w:p>
        </w:tc>
      </w:tr>
    </w:tbl>
    <w:p w:rsidR="005646CC" w:rsidRPr="008830C1" w:rsidRDefault="005646CC" w:rsidP="001F0955">
      <w:pPr>
        <w:pStyle w:val="CM47"/>
        <w:widowControl/>
        <w:spacing w:after="0"/>
        <w:jc w:val="both"/>
        <w:rPr>
          <w:rFonts w:ascii="Times New Roman" w:hAnsi="Times New Roman" w:cs="Times New Roman"/>
        </w:rPr>
      </w:pPr>
      <w:r w:rsidRPr="008830C1">
        <w:rPr>
          <w:rFonts w:ascii="Times New Roman" w:hAnsi="Times New Roman" w:cs="Times New Roman"/>
        </w:rPr>
        <w:t>A empresa contratada fica obrigada a mobilizar os profissionais apresentados na sua proposta para compor a equipe técnica, salvo motivo de força maior, o que será analisado e previamente autorizado pela CODEVASF.</w:t>
      </w:r>
    </w:p>
    <w:p w:rsidR="005646CC" w:rsidRPr="008830C1" w:rsidRDefault="005646CC" w:rsidP="001F0955">
      <w:pPr>
        <w:pStyle w:val="Default"/>
        <w:jc w:val="both"/>
        <w:rPr>
          <w:rFonts w:ascii="Times New Roman" w:hAnsi="Times New Roman" w:cs="Times New Roman"/>
        </w:rPr>
      </w:pPr>
    </w:p>
    <w:p w:rsidR="005646CC" w:rsidRPr="008830C1" w:rsidRDefault="005646CC" w:rsidP="002A6166">
      <w:pPr>
        <w:pStyle w:val="Ttulo1"/>
        <w:numPr>
          <w:ilvl w:val="0"/>
          <w:numId w:val="26"/>
        </w:numPr>
        <w:tabs>
          <w:tab w:val="left" w:pos="360"/>
        </w:tabs>
        <w:autoSpaceDE w:val="0"/>
        <w:autoSpaceDN w:val="0"/>
        <w:adjustRightInd w:val="0"/>
        <w:spacing w:before="0" w:after="0"/>
        <w:ind w:left="284" w:hanging="284"/>
        <w:jc w:val="both"/>
        <w:rPr>
          <w:b/>
          <w:szCs w:val="24"/>
        </w:rPr>
      </w:pPr>
      <w:bookmarkStart w:id="54" w:name="_Toc235273480"/>
      <w:bookmarkStart w:id="55" w:name="_Toc236635340"/>
      <w:bookmarkStart w:id="56" w:name="_Toc236635628"/>
      <w:bookmarkStart w:id="57" w:name="_Toc361409589"/>
      <w:r w:rsidRPr="008830C1">
        <w:rPr>
          <w:b/>
          <w:szCs w:val="24"/>
        </w:rPr>
        <w:t>PROPOSTA TÉCNICA</w:t>
      </w:r>
      <w:bookmarkEnd w:id="54"/>
      <w:bookmarkEnd w:id="55"/>
      <w:bookmarkEnd w:id="56"/>
      <w:bookmarkEnd w:id="57"/>
    </w:p>
    <w:p w:rsidR="000106F1" w:rsidRPr="008830C1" w:rsidRDefault="000106F1" w:rsidP="001F0955">
      <w:pPr>
        <w:jc w:val="both"/>
        <w:rPr>
          <w:lang w:eastAsia="pt-BR"/>
        </w:rPr>
      </w:pPr>
    </w:p>
    <w:p w:rsidR="005646CC" w:rsidRPr="008830C1"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A Proposta Técnica é o documento onde a LICITANTE consubstancia e justifica a metodologia, os recursos humanos e materiais a serem utilizados para a execução dos serviços.</w:t>
      </w:r>
    </w:p>
    <w:p w:rsidR="005646CC" w:rsidRPr="008830C1"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A Proposta Técnica deverá apresentar e comprovar, em grau de detalhe, os seguintes aspectos:</w:t>
      </w:r>
    </w:p>
    <w:p w:rsidR="005646CC" w:rsidRPr="008830C1" w:rsidRDefault="00E460A7" w:rsidP="001F0955">
      <w:pPr>
        <w:pStyle w:val="Default"/>
        <w:numPr>
          <w:ilvl w:val="0"/>
          <w:numId w:val="24"/>
        </w:numPr>
        <w:ind w:left="714" w:hanging="357"/>
        <w:jc w:val="both"/>
        <w:rPr>
          <w:rFonts w:ascii="Times New Roman" w:hAnsi="Times New Roman" w:cs="Times New Roman"/>
          <w:color w:val="auto"/>
        </w:rPr>
      </w:pPr>
      <w:r w:rsidRPr="008830C1">
        <w:rPr>
          <w:rFonts w:ascii="Times New Roman" w:hAnsi="Times New Roman" w:cs="Times New Roman"/>
          <w:color w:val="auto"/>
        </w:rPr>
        <w:t>Capacidade</w:t>
      </w:r>
      <w:r w:rsidR="005646CC" w:rsidRPr="008830C1">
        <w:rPr>
          <w:rFonts w:ascii="Times New Roman" w:hAnsi="Times New Roman" w:cs="Times New Roman"/>
          <w:color w:val="auto"/>
        </w:rPr>
        <w:t xml:space="preserve"> e experiência da LICITANTE;</w:t>
      </w:r>
    </w:p>
    <w:p w:rsidR="005646CC" w:rsidRPr="008830C1" w:rsidRDefault="00E460A7" w:rsidP="001F0955">
      <w:pPr>
        <w:pStyle w:val="Default"/>
        <w:numPr>
          <w:ilvl w:val="0"/>
          <w:numId w:val="24"/>
        </w:numPr>
        <w:ind w:left="714" w:hanging="357"/>
        <w:jc w:val="both"/>
        <w:rPr>
          <w:rFonts w:ascii="Times New Roman" w:hAnsi="Times New Roman" w:cs="Times New Roman"/>
          <w:color w:val="auto"/>
        </w:rPr>
      </w:pPr>
      <w:r w:rsidRPr="008830C1">
        <w:rPr>
          <w:rFonts w:ascii="Times New Roman" w:hAnsi="Times New Roman" w:cs="Times New Roman"/>
          <w:color w:val="auto"/>
        </w:rPr>
        <w:t>Experiência</w:t>
      </w:r>
      <w:r w:rsidR="005646CC" w:rsidRPr="008830C1">
        <w:rPr>
          <w:rFonts w:ascii="Times New Roman" w:hAnsi="Times New Roman" w:cs="Times New Roman"/>
          <w:color w:val="auto"/>
        </w:rPr>
        <w:t xml:space="preserve"> do coordenador;</w:t>
      </w:r>
    </w:p>
    <w:p w:rsidR="005646CC" w:rsidRPr="008830C1" w:rsidRDefault="00E460A7" w:rsidP="001F0955">
      <w:pPr>
        <w:pStyle w:val="Default"/>
        <w:numPr>
          <w:ilvl w:val="0"/>
          <w:numId w:val="24"/>
        </w:numPr>
        <w:ind w:left="714" w:hanging="357"/>
        <w:jc w:val="both"/>
        <w:rPr>
          <w:rFonts w:ascii="Times New Roman" w:hAnsi="Times New Roman" w:cs="Times New Roman"/>
          <w:color w:val="auto"/>
        </w:rPr>
      </w:pPr>
      <w:r w:rsidRPr="008830C1">
        <w:rPr>
          <w:rFonts w:ascii="Times New Roman" w:hAnsi="Times New Roman" w:cs="Times New Roman"/>
          <w:color w:val="auto"/>
        </w:rPr>
        <w:t>Conhecimento</w:t>
      </w:r>
      <w:r w:rsidR="005646CC" w:rsidRPr="008830C1">
        <w:rPr>
          <w:rFonts w:ascii="Times New Roman" w:hAnsi="Times New Roman" w:cs="Times New Roman"/>
          <w:color w:val="auto"/>
        </w:rPr>
        <w:t xml:space="preserve"> do trabalho a se </w:t>
      </w:r>
      <w:proofErr w:type="spellStart"/>
      <w:proofErr w:type="gramStart"/>
      <w:r w:rsidR="005646CC" w:rsidRPr="008830C1">
        <w:rPr>
          <w:rFonts w:ascii="Times New Roman" w:hAnsi="Times New Roman" w:cs="Times New Roman"/>
          <w:color w:val="auto"/>
        </w:rPr>
        <w:t>realizar;</w:t>
      </w:r>
      <w:proofErr w:type="gramEnd"/>
      <w:r w:rsidR="005646CC" w:rsidRPr="008830C1">
        <w:rPr>
          <w:rFonts w:ascii="Times New Roman" w:hAnsi="Times New Roman" w:cs="Times New Roman"/>
          <w:color w:val="auto"/>
        </w:rPr>
        <w:t>e</w:t>
      </w:r>
      <w:proofErr w:type="spellEnd"/>
    </w:p>
    <w:p w:rsidR="005646CC" w:rsidRPr="008830C1" w:rsidRDefault="00E460A7" w:rsidP="001F0955">
      <w:pPr>
        <w:pStyle w:val="Default"/>
        <w:numPr>
          <w:ilvl w:val="0"/>
          <w:numId w:val="24"/>
        </w:numPr>
        <w:ind w:left="714" w:hanging="357"/>
        <w:jc w:val="both"/>
        <w:rPr>
          <w:rFonts w:ascii="Times New Roman" w:hAnsi="Times New Roman" w:cs="Times New Roman"/>
          <w:color w:val="auto"/>
        </w:rPr>
      </w:pPr>
      <w:r w:rsidRPr="008830C1">
        <w:rPr>
          <w:rFonts w:ascii="Times New Roman" w:hAnsi="Times New Roman" w:cs="Times New Roman"/>
          <w:color w:val="auto"/>
        </w:rPr>
        <w:t>Plano</w:t>
      </w:r>
      <w:r w:rsidR="005646CC" w:rsidRPr="008830C1">
        <w:rPr>
          <w:rFonts w:ascii="Times New Roman" w:hAnsi="Times New Roman" w:cs="Times New Roman"/>
          <w:color w:val="auto"/>
        </w:rPr>
        <w:t xml:space="preserve"> de trabalho.</w:t>
      </w:r>
    </w:p>
    <w:p w:rsidR="000106F1" w:rsidRPr="008830C1" w:rsidRDefault="000106F1" w:rsidP="001F0955">
      <w:pPr>
        <w:pStyle w:val="Default"/>
        <w:ind w:left="714"/>
        <w:jc w:val="both"/>
        <w:rPr>
          <w:rFonts w:ascii="Times New Roman" w:hAnsi="Times New Roman" w:cs="Times New Roman"/>
          <w:color w:val="auto"/>
        </w:rPr>
      </w:pPr>
    </w:p>
    <w:p w:rsidR="005646CC" w:rsidRPr="002A6166" w:rsidRDefault="005646CC" w:rsidP="00B958A2">
      <w:pPr>
        <w:pStyle w:val="SubItem"/>
        <w:widowControl/>
        <w:numPr>
          <w:ilvl w:val="1"/>
          <w:numId w:val="26"/>
        </w:numPr>
        <w:tabs>
          <w:tab w:val="num" w:pos="1276"/>
          <w:tab w:val="num" w:pos="1701"/>
        </w:tabs>
        <w:adjustRightInd/>
        <w:spacing w:before="0" w:line="240" w:lineRule="auto"/>
        <w:ind w:left="851" w:hanging="567"/>
        <w:textAlignment w:val="auto"/>
        <w:rPr>
          <w:b/>
          <w:szCs w:val="24"/>
        </w:rPr>
      </w:pPr>
      <w:bookmarkStart w:id="58" w:name="_Toc190596641"/>
      <w:bookmarkStart w:id="59" w:name="_Toc192406746"/>
      <w:bookmarkStart w:id="60" w:name="_Toc192408163"/>
      <w:bookmarkStart w:id="61" w:name="_Toc236635341"/>
      <w:bookmarkStart w:id="62" w:name="_Toc236635629"/>
      <w:bookmarkStart w:id="63" w:name="_Toc236636020"/>
      <w:bookmarkStart w:id="64" w:name="_Toc236639811"/>
      <w:bookmarkStart w:id="65" w:name="_Toc236640108"/>
      <w:r w:rsidRPr="00B958A2">
        <w:rPr>
          <w:rFonts w:ascii="Times New Roman" w:hAnsi="Times New Roman"/>
          <w:b/>
        </w:rPr>
        <w:t>CAPACIDADE E EXPERIÊNCIA DA LICITANTE</w:t>
      </w:r>
      <w:bookmarkEnd w:id="58"/>
      <w:bookmarkEnd w:id="59"/>
      <w:bookmarkEnd w:id="60"/>
      <w:bookmarkEnd w:id="61"/>
      <w:bookmarkEnd w:id="62"/>
      <w:bookmarkEnd w:id="63"/>
      <w:bookmarkEnd w:id="64"/>
      <w:bookmarkEnd w:id="65"/>
      <w:r w:rsidR="000106F1" w:rsidRPr="00B958A2">
        <w:rPr>
          <w:rFonts w:ascii="Times New Roman" w:hAnsi="Times New Roman"/>
          <w:b/>
        </w:rPr>
        <w:t>.</w:t>
      </w:r>
    </w:p>
    <w:p w:rsidR="000106F1" w:rsidRPr="008830C1" w:rsidRDefault="000106F1" w:rsidP="001F0955">
      <w:pPr>
        <w:jc w:val="both"/>
        <w:rPr>
          <w:lang w:eastAsia="pt-BR"/>
        </w:rPr>
      </w:pPr>
    </w:p>
    <w:p w:rsidR="005646CC" w:rsidRPr="008830C1"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 xml:space="preserve">A LICITANTE deverá apresentar currículo da empresa, conforme modelo do Anexo I destes Termos de Referência </w:t>
      </w:r>
      <w:r w:rsidR="008D294F">
        <w:rPr>
          <w:rFonts w:ascii="Times New Roman" w:hAnsi="Times New Roman" w:cs="Times New Roman"/>
        </w:rPr>
        <w:t>(</w:t>
      </w:r>
      <w:r w:rsidR="000F0FEF">
        <w:rPr>
          <w:rFonts w:ascii="Times New Roman" w:hAnsi="Times New Roman" w:cs="Times New Roman"/>
        </w:rPr>
        <w:t>PTP</w:t>
      </w:r>
      <w:r w:rsidR="008D294F">
        <w:rPr>
          <w:rFonts w:ascii="Times New Roman" w:hAnsi="Times New Roman" w:cs="Times New Roman"/>
        </w:rPr>
        <w:t>)</w:t>
      </w:r>
      <w:r w:rsidRPr="008830C1">
        <w:rPr>
          <w:rFonts w:ascii="Times New Roman" w:hAnsi="Times New Roman" w:cs="Times New Roman"/>
        </w:rPr>
        <w:t>, constando sua experiência com os serviços similares ao objeto d</w:t>
      </w:r>
      <w:r w:rsidR="00B24029">
        <w:rPr>
          <w:rFonts w:ascii="Times New Roman" w:hAnsi="Times New Roman" w:cs="Times New Roman"/>
        </w:rPr>
        <w:t>este processo</w:t>
      </w:r>
      <w:r w:rsidRPr="008830C1">
        <w:rPr>
          <w:rFonts w:ascii="Times New Roman" w:hAnsi="Times New Roman" w:cs="Times New Roman"/>
        </w:rPr>
        <w:t>.</w:t>
      </w:r>
    </w:p>
    <w:p w:rsidR="005646CC" w:rsidRPr="008830C1" w:rsidRDefault="005646CC" w:rsidP="001F0955">
      <w:pPr>
        <w:pStyle w:val="Default"/>
        <w:jc w:val="both"/>
        <w:rPr>
          <w:rFonts w:ascii="Times New Roman" w:hAnsi="Times New Roman" w:cs="Times New Roman"/>
        </w:rPr>
      </w:pPr>
    </w:p>
    <w:p w:rsidR="005646CC" w:rsidRPr="007115BA" w:rsidRDefault="005646CC" w:rsidP="00B958A2">
      <w:pPr>
        <w:pStyle w:val="SubItem"/>
        <w:widowControl/>
        <w:numPr>
          <w:ilvl w:val="2"/>
          <w:numId w:val="26"/>
        </w:numPr>
        <w:tabs>
          <w:tab w:val="num" w:pos="1701"/>
        </w:tabs>
        <w:adjustRightInd/>
        <w:spacing w:before="0" w:line="240" w:lineRule="auto"/>
        <w:textAlignment w:val="auto"/>
        <w:rPr>
          <w:b/>
          <w:szCs w:val="24"/>
        </w:rPr>
      </w:pPr>
      <w:r w:rsidRPr="00B958A2">
        <w:rPr>
          <w:rFonts w:ascii="Times New Roman" w:hAnsi="Times New Roman"/>
          <w:b/>
        </w:rPr>
        <w:t xml:space="preserve">Entende-se como serviços de consultoria com características similares: </w:t>
      </w:r>
    </w:p>
    <w:p w:rsidR="005646CC" w:rsidRPr="008830C1" w:rsidRDefault="005646CC" w:rsidP="001F0955">
      <w:pPr>
        <w:pStyle w:val="Default"/>
        <w:ind w:left="720"/>
        <w:jc w:val="both"/>
        <w:rPr>
          <w:rFonts w:ascii="Times New Roman" w:hAnsi="Times New Roman" w:cs="Times New Roman"/>
        </w:rPr>
      </w:pPr>
    </w:p>
    <w:p w:rsidR="00EC2FF1" w:rsidRPr="008830C1" w:rsidRDefault="005646CC" w:rsidP="001F0955">
      <w:pPr>
        <w:pStyle w:val="Default"/>
        <w:numPr>
          <w:ilvl w:val="0"/>
          <w:numId w:val="39"/>
        </w:numPr>
        <w:jc w:val="both"/>
        <w:rPr>
          <w:rFonts w:ascii="Times New Roman" w:hAnsi="Times New Roman" w:cs="Times New Roman"/>
        </w:rPr>
      </w:pPr>
      <w:r w:rsidRPr="008830C1">
        <w:rPr>
          <w:rFonts w:ascii="Times New Roman" w:hAnsi="Times New Roman" w:cs="Times New Roman"/>
        </w:rPr>
        <w:t xml:space="preserve">Elaboração de Projeto Executivo de Engenharia para </w:t>
      </w:r>
      <w:r w:rsidR="007F39C5">
        <w:rPr>
          <w:rFonts w:ascii="Times New Roman" w:hAnsi="Times New Roman" w:cs="Times New Roman"/>
        </w:rPr>
        <w:t xml:space="preserve">Construção de </w:t>
      </w:r>
      <w:r w:rsidR="00B24029">
        <w:rPr>
          <w:rFonts w:ascii="Times New Roman" w:hAnsi="Times New Roman" w:cs="Times New Roman"/>
        </w:rPr>
        <w:t>Barragens de Grande Porte</w:t>
      </w:r>
      <w:r w:rsidRPr="008830C1">
        <w:rPr>
          <w:rFonts w:ascii="Times New Roman" w:hAnsi="Times New Roman" w:cs="Times New Roman"/>
        </w:rPr>
        <w:t>.</w:t>
      </w:r>
    </w:p>
    <w:p w:rsidR="000106F1" w:rsidRPr="008830C1" w:rsidRDefault="000106F1" w:rsidP="001F0955">
      <w:pPr>
        <w:pStyle w:val="Default"/>
        <w:ind w:left="1080"/>
        <w:jc w:val="both"/>
        <w:rPr>
          <w:rFonts w:ascii="Times New Roman" w:hAnsi="Times New Roman" w:cs="Times New Roman"/>
        </w:rPr>
      </w:pPr>
    </w:p>
    <w:p w:rsidR="005646CC" w:rsidRPr="00806EFE" w:rsidRDefault="005646CC" w:rsidP="00806EFE">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66" w:name="_Toc236635342"/>
      <w:bookmarkStart w:id="67" w:name="_Toc236635630"/>
      <w:bookmarkStart w:id="68" w:name="_Toc236636021"/>
      <w:bookmarkStart w:id="69" w:name="_Toc236639812"/>
      <w:bookmarkStart w:id="70" w:name="_Toc236640109"/>
      <w:r w:rsidRPr="00806EFE">
        <w:rPr>
          <w:rFonts w:ascii="Times New Roman" w:hAnsi="Times New Roman"/>
          <w:b/>
        </w:rPr>
        <w:t>CAPACIDADE E EXPERIÊNCIA DO COORDENADOR</w:t>
      </w:r>
      <w:bookmarkEnd w:id="66"/>
      <w:bookmarkEnd w:id="67"/>
      <w:bookmarkEnd w:id="68"/>
      <w:bookmarkEnd w:id="69"/>
      <w:bookmarkEnd w:id="70"/>
      <w:r w:rsidR="000106F1" w:rsidRPr="00806EFE">
        <w:rPr>
          <w:rFonts w:ascii="Times New Roman" w:hAnsi="Times New Roman"/>
          <w:b/>
        </w:rPr>
        <w:t>.</w:t>
      </w:r>
    </w:p>
    <w:p w:rsidR="000106F1" w:rsidRPr="008830C1" w:rsidRDefault="000106F1" w:rsidP="001F0955">
      <w:pPr>
        <w:jc w:val="both"/>
        <w:rPr>
          <w:lang w:eastAsia="pt-BR"/>
        </w:rPr>
      </w:pPr>
    </w:p>
    <w:p w:rsidR="005646CC" w:rsidRPr="008830C1"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 xml:space="preserve">Deverá descrever na ficha curricular de coordenador a capacidade e experiência na Coordenação de Projeto Executivo de Engenharia para </w:t>
      </w:r>
      <w:r w:rsidR="00B24029">
        <w:rPr>
          <w:rFonts w:ascii="Times New Roman" w:hAnsi="Times New Roman" w:cs="Times New Roman"/>
        </w:rPr>
        <w:t>Barragens de Grande Porte</w:t>
      </w:r>
      <w:r w:rsidRPr="008830C1">
        <w:rPr>
          <w:rFonts w:ascii="Times New Roman" w:hAnsi="Times New Roman" w:cs="Times New Roman"/>
        </w:rPr>
        <w:t>.</w:t>
      </w:r>
    </w:p>
    <w:p w:rsidR="000106F1" w:rsidRPr="008830C1" w:rsidRDefault="000106F1" w:rsidP="001F0955">
      <w:pPr>
        <w:pStyle w:val="Default"/>
        <w:jc w:val="both"/>
        <w:rPr>
          <w:rFonts w:ascii="Times New Roman" w:hAnsi="Times New Roman" w:cs="Times New Roman"/>
        </w:rPr>
      </w:pPr>
    </w:p>
    <w:p w:rsidR="005646CC" w:rsidRPr="00806EFE" w:rsidRDefault="005646CC" w:rsidP="00806EFE">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71" w:name="_Toc190596643"/>
      <w:bookmarkStart w:id="72" w:name="_Toc192406748"/>
      <w:bookmarkStart w:id="73" w:name="_Toc192408165"/>
      <w:bookmarkStart w:id="74" w:name="_Toc236635343"/>
      <w:bookmarkStart w:id="75" w:name="_Toc236635631"/>
      <w:bookmarkStart w:id="76" w:name="_Toc236636022"/>
      <w:bookmarkStart w:id="77" w:name="_Toc236639813"/>
      <w:bookmarkStart w:id="78" w:name="_Toc236640110"/>
      <w:r w:rsidRPr="00806EFE">
        <w:rPr>
          <w:rFonts w:ascii="Times New Roman" w:hAnsi="Times New Roman"/>
          <w:b/>
        </w:rPr>
        <w:t>CONHECIMENTO DO PROBLEMA</w:t>
      </w:r>
      <w:bookmarkEnd w:id="71"/>
      <w:bookmarkEnd w:id="72"/>
      <w:bookmarkEnd w:id="73"/>
      <w:bookmarkEnd w:id="74"/>
      <w:bookmarkEnd w:id="75"/>
      <w:bookmarkEnd w:id="76"/>
      <w:bookmarkEnd w:id="77"/>
      <w:bookmarkEnd w:id="78"/>
      <w:r w:rsidR="000106F1" w:rsidRPr="00806EFE">
        <w:rPr>
          <w:rFonts w:ascii="Times New Roman" w:hAnsi="Times New Roman"/>
          <w:b/>
        </w:rPr>
        <w:t>.</w:t>
      </w:r>
    </w:p>
    <w:p w:rsidR="000106F1" w:rsidRPr="008830C1" w:rsidRDefault="000106F1" w:rsidP="001F0955">
      <w:pPr>
        <w:jc w:val="both"/>
        <w:rPr>
          <w:lang w:eastAsia="pt-BR"/>
        </w:rPr>
      </w:pPr>
    </w:p>
    <w:p w:rsidR="005646CC"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O conhecimento do problema será demonstrado com a descrição da</w:t>
      </w:r>
      <w:r w:rsidR="00B24029">
        <w:rPr>
          <w:rFonts w:ascii="Times New Roman" w:hAnsi="Times New Roman" w:cs="Times New Roman"/>
        </w:rPr>
        <w:t>s</w:t>
      </w:r>
      <w:r w:rsidRPr="008830C1">
        <w:rPr>
          <w:rFonts w:ascii="Times New Roman" w:hAnsi="Times New Roman" w:cs="Times New Roman"/>
        </w:rPr>
        <w:t xml:space="preserve"> regi</w:t>
      </w:r>
      <w:r w:rsidR="00B24029">
        <w:rPr>
          <w:rFonts w:ascii="Times New Roman" w:hAnsi="Times New Roman" w:cs="Times New Roman"/>
        </w:rPr>
        <w:t>ões</w:t>
      </w:r>
      <w:r w:rsidRPr="008830C1">
        <w:rPr>
          <w:rFonts w:ascii="Times New Roman" w:hAnsi="Times New Roman" w:cs="Times New Roman"/>
        </w:rPr>
        <w:t xml:space="preserve"> do</w:t>
      </w:r>
      <w:r w:rsidR="007F39C5">
        <w:rPr>
          <w:rFonts w:ascii="Times New Roman" w:hAnsi="Times New Roman" w:cs="Times New Roman"/>
        </w:rPr>
        <w:t>s</w:t>
      </w:r>
      <w:r w:rsidRPr="008830C1">
        <w:rPr>
          <w:rFonts w:ascii="Times New Roman" w:hAnsi="Times New Roman" w:cs="Times New Roman"/>
        </w:rPr>
        <w:t xml:space="preserve"> Projeto</w:t>
      </w:r>
      <w:r w:rsidR="00B24029">
        <w:rPr>
          <w:rFonts w:ascii="Times New Roman" w:hAnsi="Times New Roman" w:cs="Times New Roman"/>
        </w:rPr>
        <w:t>s</w:t>
      </w:r>
      <w:r w:rsidRPr="008830C1">
        <w:rPr>
          <w:rFonts w:ascii="Times New Roman" w:hAnsi="Times New Roman" w:cs="Times New Roman"/>
        </w:rPr>
        <w:t xml:space="preserve">, com o objetivo de demonstrar que a LICITANTE tem pleno conhecimento desses temas, com relação aos fatores que influenciam na execução dos trabalhos a que concorre. Para tanto deve descrever sucinta e objetivamente o conhecimento referente </w:t>
      </w:r>
      <w:proofErr w:type="gramStart"/>
      <w:r w:rsidRPr="008830C1">
        <w:rPr>
          <w:rFonts w:ascii="Times New Roman" w:hAnsi="Times New Roman" w:cs="Times New Roman"/>
        </w:rPr>
        <w:t>a</w:t>
      </w:r>
      <w:proofErr w:type="gramEnd"/>
      <w:r w:rsidRPr="008830C1">
        <w:rPr>
          <w:rFonts w:ascii="Times New Roman" w:hAnsi="Times New Roman" w:cs="Times New Roman"/>
        </w:rPr>
        <w:t>:</w:t>
      </w:r>
    </w:p>
    <w:p w:rsidR="00353DD8" w:rsidRPr="00353DD8" w:rsidRDefault="00353DD8" w:rsidP="00353DD8">
      <w:pPr>
        <w:pStyle w:val="Default"/>
      </w:pPr>
    </w:p>
    <w:p w:rsidR="005646CC" w:rsidRDefault="00E460A7" w:rsidP="001F0955">
      <w:pPr>
        <w:numPr>
          <w:ilvl w:val="0"/>
          <w:numId w:val="25"/>
        </w:numPr>
        <w:tabs>
          <w:tab w:val="left" w:pos="284"/>
        </w:tabs>
        <w:suppressAutoHyphens w:val="0"/>
        <w:ind w:left="284" w:hanging="284"/>
        <w:jc w:val="both"/>
      </w:pPr>
      <w:r w:rsidRPr="008830C1">
        <w:rPr>
          <w:b/>
        </w:rPr>
        <w:t>Região</w:t>
      </w:r>
      <w:r w:rsidR="005646CC" w:rsidRPr="008830C1">
        <w:t xml:space="preserve"> - dados gerais de real interesse na execução dos trabalhos, em especial sobre aspectos que possam influir na execução dos mesmos ou mesmo exigir especial atenção do seu executor;</w:t>
      </w:r>
    </w:p>
    <w:p w:rsidR="00353DD8" w:rsidRPr="008830C1" w:rsidRDefault="00353DD8" w:rsidP="00353DD8">
      <w:pPr>
        <w:tabs>
          <w:tab w:val="left" w:pos="284"/>
        </w:tabs>
        <w:suppressAutoHyphens w:val="0"/>
        <w:ind w:left="284"/>
        <w:jc w:val="both"/>
      </w:pPr>
    </w:p>
    <w:p w:rsidR="005646CC" w:rsidRPr="008830C1" w:rsidRDefault="00E460A7" w:rsidP="001F0955">
      <w:pPr>
        <w:numPr>
          <w:ilvl w:val="0"/>
          <w:numId w:val="25"/>
        </w:numPr>
        <w:tabs>
          <w:tab w:val="left" w:pos="284"/>
        </w:tabs>
        <w:suppressAutoHyphens w:val="0"/>
        <w:ind w:left="284" w:hanging="284"/>
        <w:jc w:val="both"/>
      </w:pPr>
      <w:r w:rsidRPr="008830C1">
        <w:rPr>
          <w:b/>
        </w:rPr>
        <w:lastRenderedPageBreak/>
        <w:t>Projeto</w:t>
      </w:r>
      <w:r w:rsidR="005646CC" w:rsidRPr="008830C1">
        <w:t xml:space="preserve"> - descrição sumária destacando os estudos e/ou projetos existentes, os aspectos de maior relevância e as soluções e peculiaridades técnicas e construtivas adotadas, com base nas informações que a licitante dispuser.</w:t>
      </w:r>
    </w:p>
    <w:p w:rsidR="005646CC" w:rsidRPr="008830C1" w:rsidRDefault="005646CC" w:rsidP="001F0955">
      <w:pPr>
        <w:ind w:left="284"/>
        <w:jc w:val="both"/>
      </w:pPr>
      <w:r w:rsidRPr="008830C1">
        <w:t>Não deve ser reproduzido na proposta o(s) relatório(s) do estudo ou projeto, mas sim uma análise adequada do mesmo, destacando os aspectos relevantes aos trabalhos.</w:t>
      </w:r>
    </w:p>
    <w:p w:rsidR="000106F1" w:rsidRPr="008830C1" w:rsidRDefault="000106F1" w:rsidP="001F0955">
      <w:pPr>
        <w:ind w:left="284"/>
        <w:jc w:val="both"/>
      </w:pPr>
    </w:p>
    <w:p w:rsidR="00AD2946" w:rsidRPr="008830C1" w:rsidRDefault="00AD2946" w:rsidP="001F0955">
      <w:pPr>
        <w:ind w:left="284"/>
        <w:jc w:val="both"/>
      </w:pPr>
    </w:p>
    <w:p w:rsidR="005646CC" w:rsidRPr="00806EFE" w:rsidRDefault="005646CC" w:rsidP="00806EFE">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79" w:name="_Toc236635344"/>
      <w:bookmarkStart w:id="80" w:name="_Toc236635632"/>
      <w:bookmarkStart w:id="81" w:name="_Toc236636023"/>
      <w:bookmarkStart w:id="82" w:name="_Toc236639814"/>
      <w:bookmarkStart w:id="83" w:name="_Toc236640111"/>
      <w:r w:rsidRPr="00806EFE">
        <w:rPr>
          <w:rFonts w:ascii="Times New Roman" w:hAnsi="Times New Roman"/>
          <w:b/>
        </w:rPr>
        <w:t>PLANO DE TRABALHO</w:t>
      </w:r>
      <w:bookmarkEnd w:id="79"/>
      <w:bookmarkEnd w:id="80"/>
      <w:bookmarkEnd w:id="81"/>
      <w:bookmarkEnd w:id="82"/>
      <w:bookmarkEnd w:id="83"/>
      <w:r w:rsidR="000106F1" w:rsidRPr="00806EFE">
        <w:rPr>
          <w:rFonts w:ascii="Times New Roman" w:hAnsi="Times New Roman"/>
          <w:b/>
        </w:rPr>
        <w:t>.</w:t>
      </w:r>
    </w:p>
    <w:p w:rsidR="000106F1" w:rsidRPr="008830C1" w:rsidRDefault="000106F1" w:rsidP="001F0955">
      <w:pPr>
        <w:jc w:val="both"/>
        <w:rPr>
          <w:lang w:eastAsia="pt-BR"/>
        </w:rPr>
      </w:pPr>
    </w:p>
    <w:p w:rsidR="005646CC" w:rsidRPr="00806EFE" w:rsidRDefault="005646CC" w:rsidP="00806EFE">
      <w:pPr>
        <w:pStyle w:val="SubItem"/>
        <w:widowControl/>
        <w:numPr>
          <w:ilvl w:val="2"/>
          <w:numId w:val="26"/>
        </w:numPr>
        <w:tabs>
          <w:tab w:val="num" w:pos="1701"/>
        </w:tabs>
        <w:adjustRightInd/>
        <w:spacing w:before="0" w:line="240" w:lineRule="auto"/>
        <w:textAlignment w:val="auto"/>
        <w:rPr>
          <w:rFonts w:ascii="Times New Roman" w:hAnsi="Times New Roman"/>
          <w:b/>
        </w:rPr>
      </w:pPr>
      <w:r w:rsidRPr="00806EFE">
        <w:rPr>
          <w:rFonts w:ascii="Times New Roman" w:hAnsi="Times New Roman"/>
          <w:b/>
        </w:rPr>
        <w:t>Bases metodológicas</w:t>
      </w:r>
    </w:p>
    <w:p w:rsidR="002A6166" w:rsidRPr="002A6166" w:rsidRDefault="002A6166" w:rsidP="002A6166">
      <w:pPr>
        <w:rPr>
          <w:lang w:eastAsia="pt-BR"/>
        </w:rPr>
      </w:pPr>
    </w:p>
    <w:p w:rsidR="005646CC" w:rsidRDefault="005646CC" w:rsidP="001F0955">
      <w:pPr>
        <w:numPr>
          <w:ilvl w:val="0"/>
          <w:numId w:val="3"/>
        </w:numPr>
        <w:tabs>
          <w:tab w:val="left" w:pos="993"/>
        </w:tabs>
        <w:suppressAutoHyphens w:val="0"/>
        <w:ind w:left="993" w:hanging="284"/>
        <w:jc w:val="both"/>
      </w:pPr>
      <w:r w:rsidRPr="008830C1">
        <w:t>Plano Geral de Trabalho, que estabeleça os objetivos das atividades principais em função das etapas de execução previstas e a metodologia a adotar para cada uma dessas atividades.</w:t>
      </w:r>
    </w:p>
    <w:p w:rsidR="000A0E24" w:rsidRDefault="000A0E24" w:rsidP="000A0E24">
      <w:pPr>
        <w:tabs>
          <w:tab w:val="left" w:pos="993"/>
        </w:tabs>
        <w:suppressAutoHyphens w:val="0"/>
        <w:ind w:left="993"/>
        <w:jc w:val="both"/>
      </w:pPr>
    </w:p>
    <w:p w:rsidR="005646CC" w:rsidRDefault="005646CC" w:rsidP="001F0955">
      <w:pPr>
        <w:numPr>
          <w:ilvl w:val="0"/>
          <w:numId w:val="3"/>
        </w:numPr>
        <w:tabs>
          <w:tab w:val="left" w:pos="993"/>
        </w:tabs>
        <w:suppressAutoHyphens w:val="0"/>
        <w:ind w:left="993" w:hanging="284"/>
        <w:jc w:val="both"/>
      </w:pPr>
      <w:r w:rsidRPr="008830C1">
        <w:t>Procedimentos técnicos e organizacionais mais relevantes a serem adotados, explicitando o planejamento, e os métodos de gestão que assegurem a qualidade dos produtos.</w:t>
      </w:r>
    </w:p>
    <w:p w:rsidR="000A0E24" w:rsidRDefault="000A0E24" w:rsidP="000A0E24"/>
    <w:p w:rsidR="005646CC" w:rsidRDefault="005646CC" w:rsidP="001F0955">
      <w:pPr>
        <w:numPr>
          <w:ilvl w:val="0"/>
          <w:numId w:val="3"/>
        </w:numPr>
        <w:tabs>
          <w:tab w:val="left" w:pos="993"/>
        </w:tabs>
        <w:suppressAutoHyphens w:val="0"/>
        <w:ind w:left="993" w:hanging="284"/>
        <w:jc w:val="both"/>
      </w:pPr>
      <w:r w:rsidRPr="008830C1">
        <w:t>Destacar no planejamento dos serviços, o plano de alocação de mão-de-obra, indicando para cada função e nível, a cronologia associada às tarefas e quantitativos de homens x mês.</w:t>
      </w:r>
    </w:p>
    <w:p w:rsidR="000A0E24" w:rsidRDefault="000A0E24" w:rsidP="000A0E24"/>
    <w:p w:rsidR="005646CC" w:rsidRPr="008830C1" w:rsidRDefault="005646CC" w:rsidP="001F0955">
      <w:pPr>
        <w:numPr>
          <w:ilvl w:val="0"/>
          <w:numId w:val="3"/>
        </w:numPr>
        <w:tabs>
          <w:tab w:val="left" w:pos="993"/>
        </w:tabs>
        <w:suppressAutoHyphens w:val="0"/>
        <w:ind w:left="993" w:hanging="284"/>
        <w:jc w:val="both"/>
      </w:pPr>
      <w:r w:rsidRPr="008830C1">
        <w:t>Normas a serem observadas - Nacionais e Internacionais, quando cabíveis, aplicáveis aos diferentes elementos do</w:t>
      </w:r>
      <w:r w:rsidR="00690672">
        <w:t>s</w:t>
      </w:r>
      <w:r w:rsidRPr="008830C1">
        <w:t xml:space="preserve"> projeto</w:t>
      </w:r>
      <w:r w:rsidR="00690672">
        <w:t>s</w:t>
      </w:r>
      <w:r w:rsidRPr="008830C1">
        <w:t>.</w:t>
      </w:r>
    </w:p>
    <w:p w:rsidR="000106F1" w:rsidRPr="008830C1" w:rsidRDefault="000106F1" w:rsidP="001F0955">
      <w:pPr>
        <w:tabs>
          <w:tab w:val="left" w:pos="993"/>
        </w:tabs>
        <w:suppressAutoHyphens w:val="0"/>
        <w:ind w:left="993"/>
        <w:jc w:val="both"/>
      </w:pPr>
    </w:p>
    <w:p w:rsidR="005646CC" w:rsidRPr="00806EFE" w:rsidRDefault="00C075EB" w:rsidP="00806EFE">
      <w:pPr>
        <w:pStyle w:val="SubItem"/>
        <w:widowControl/>
        <w:numPr>
          <w:ilvl w:val="2"/>
          <w:numId w:val="26"/>
        </w:numPr>
        <w:tabs>
          <w:tab w:val="num" w:pos="1701"/>
        </w:tabs>
        <w:adjustRightInd/>
        <w:spacing w:before="0" w:line="240" w:lineRule="auto"/>
        <w:textAlignment w:val="auto"/>
        <w:rPr>
          <w:rFonts w:ascii="Times New Roman" w:hAnsi="Times New Roman"/>
          <w:b/>
        </w:rPr>
      </w:pPr>
      <w:r w:rsidRPr="00806EFE">
        <w:rPr>
          <w:rFonts w:ascii="Times New Roman" w:hAnsi="Times New Roman"/>
          <w:b/>
        </w:rPr>
        <w:t>P</w:t>
      </w:r>
      <w:r w:rsidR="005646CC" w:rsidRPr="00806EFE">
        <w:rPr>
          <w:rFonts w:ascii="Times New Roman" w:hAnsi="Times New Roman"/>
          <w:b/>
        </w:rPr>
        <w:t>rograma de trabalho</w:t>
      </w:r>
    </w:p>
    <w:p w:rsidR="002A6166" w:rsidRPr="002A6166" w:rsidRDefault="002A6166" w:rsidP="002A6166">
      <w:pPr>
        <w:rPr>
          <w:lang w:eastAsia="pt-BR"/>
        </w:rPr>
      </w:pPr>
    </w:p>
    <w:p w:rsidR="005646CC" w:rsidRDefault="005646CC" w:rsidP="001F0955">
      <w:pPr>
        <w:tabs>
          <w:tab w:val="left" w:pos="993"/>
        </w:tabs>
        <w:ind w:left="709"/>
        <w:jc w:val="both"/>
      </w:pPr>
      <w:r w:rsidRPr="008830C1">
        <w:t>Programa de trabalho proposto pela licitante descritivo por atividade, devendo ser elaborado consequentemente com as Bases Metodológicas e deverá ser:</w:t>
      </w:r>
    </w:p>
    <w:p w:rsidR="00353DD8" w:rsidRPr="008830C1" w:rsidRDefault="00353DD8" w:rsidP="001F0955">
      <w:pPr>
        <w:tabs>
          <w:tab w:val="left" w:pos="993"/>
        </w:tabs>
        <w:ind w:left="709"/>
        <w:jc w:val="both"/>
      </w:pPr>
    </w:p>
    <w:p w:rsidR="005646CC" w:rsidRDefault="005646CC" w:rsidP="001F0955">
      <w:pPr>
        <w:numPr>
          <w:ilvl w:val="1"/>
          <w:numId w:val="4"/>
        </w:numPr>
        <w:tabs>
          <w:tab w:val="left" w:pos="993"/>
        </w:tabs>
        <w:suppressAutoHyphens w:val="0"/>
        <w:ind w:left="992" w:hanging="283"/>
        <w:jc w:val="both"/>
      </w:pPr>
      <w:r w:rsidRPr="008830C1">
        <w:t>Detalhado por meio do preenchimento de todos os formulários modelos disponibilizados nestes T.R. para compor a proposta técnica conforme o programa proposto pelo concorrente:</w:t>
      </w:r>
    </w:p>
    <w:tbl>
      <w:tblPr>
        <w:tblW w:w="7654" w:type="dxa"/>
        <w:tblInd w:w="959" w:type="dxa"/>
        <w:tblLook w:val="0000" w:firstRow="0" w:lastRow="0" w:firstColumn="0" w:lastColumn="0" w:noHBand="0" w:noVBand="0"/>
      </w:tblPr>
      <w:tblGrid>
        <w:gridCol w:w="1417"/>
        <w:gridCol w:w="6237"/>
      </w:tblGrid>
      <w:tr w:rsidR="005646CC" w:rsidRPr="008830C1" w:rsidTr="00B34E5F">
        <w:trPr>
          <w:trHeight w:val="360"/>
        </w:trPr>
        <w:tc>
          <w:tcPr>
            <w:tcW w:w="1417" w:type="dxa"/>
            <w:tcBorders>
              <w:top w:val="nil"/>
              <w:left w:val="nil"/>
              <w:bottom w:val="nil"/>
              <w:right w:val="nil"/>
            </w:tcBorders>
            <w:vAlign w:val="center"/>
          </w:tcPr>
          <w:p w:rsidR="00353DD8" w:rsidRDefault="00353DD8" w:rsidP="001F0955">
            <w:pPr>
              <w:pStyle w:val="Default"/>
              <w:widowControl/>
              <w:jc w:val="both"/>
              <w:rPr>
                <w:rFonts w:ascii="Times New Roman" w:hAnsi="Times New Roman" w:cs="Times New Roman"/>
                <w:color w:val="auto"/>
              </w:rPr>
            </w:pPr>
          </w:p>
          <w:p w:rsidR="005646CC" w:rsidRDefault="000F0FEF" w:rsidP="001F0955">
            <w:pPr>
              <w:pStyle w:val="Default"/>
              <w:widowControl/>
              <w:jc w:val="both"/>
              <w:rPr>
                <w:rFonts w:ascii="Times New Roman" w:hAnsi="Times New Roman" w:cs="Times New Roman"/>
                <w:color w:val="auto"/>
              </w:rPr>
            </w:pPr>
            <w:r>
              <w:rPr>
                <w:rFonts w:ascii="Times New Roman" w:hAnsi="Times New Roman" w:cs="Times New Roman"/>
                <w:color w:val="auto"/>
              </w:rPr>
              <w:t>PTP</w:t>
            </w:r>
            <w:r w:rsidR="005646CC" w:rsidRPr="008830C1">
              <w:rPr>
                <w:rFonts w:ascii="Times New Roman" w:hAnsi="Times New Roman" w:cs="Times New Roman"/>
                <w:color w:val="auto"/>
              </w:rPr>
              <w:t xml:space="preserve">-I </w:t>
            </w:r>
          </w:p>
          <w:p w:rsidR="00353DD8" w:rsidRPr="008830C1" w:rsidRDefault="00353DD8" w:rsidP="001F0955">
            <w:pPr>
              <w:pStyle w:val="Default"/>
              <w:widowControl/>
              <w:jc w:val="both"/>
              <w:rPr>
                <w:rFonts w:ascii="Times New Roman" w:hAnsi="Times New Roman" w:cs="Times New Roman"/>
                <w:color w:val="auto"/>
              </w:rPr>
            </w:pP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 xml:space="preserve">FICHA CURRICULAR DA EQUIPE TÉCNICA </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0F0FEF" w:rsidP="001F0955">
            <w:pPr>
              <w:pStyle w:val="Default"/>
              <w:widowControl/>
              <w:jc w:val="both"/>
              <w:rPr>
                <w:rFonts w:ascii="Times New Roman" w:hAnsi="Times New Roman" w:cs="Times New Roman"/>
                <w:color w:val="auto"/>
              </w:rPr>
            </w:pPr>
            <w:r>
              <w:rPr>
                <w:rFonts w:ascii="Times New Roman" w:hAnsi="Times New Roman" w:cs="Times New Roman"/>
                <w:color w:val="auto"/>
              </w:rPr>
              <w:t>PTP</w:t>
            </w:r>
            <w:r w:rsidR="005646CC" w:rsidRPr="008830C1">
              <w:rPr>
                <w:rFonts w:ascii="Times New Roman" w:hAnsi="Times New Roman" w:cs="Times New Roman"/>
                <w:color w:val="auto"/>
              </w:rPr>
              <w:t>-II</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EQUIPE TÉCNICA</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0F0FEF" w:rsidP="001F0955">
            <w:pPr>
              <w:pStyle w:val="Default"/>
              <w:widowControl/>
              <w:jc w:val="both"/>
              <w:rPr>
                <w:rFonts w:ascii="Times New Roman" w:hAnsi="Times New Roman" w:cs="Times New Roman"/>
                <w:color w:val="auto"/>
              </w:rPr>
            </w:pPr>
            <w:r>
              <w:rPr>
                <w:rFonts w:ascii="Times New Roman" w:hAnsi="Times New Roman" w:cs="Times New Roman"/>
                <w:color w:val="auto"/>
              </w:rPr>
              <w:t>PTP</w:t>
            </w:r>
            <w:r w:rsidR="005646CC" w:rsidRPr="008830C1">
              <w:rPr>
                <w:rFonts w:ascii="Times New Roman" w:hAnsi="Times New Roman" w:cs="Times New Roman"/>
                <w:color w:val="auto"/>
              </w:rPr>
              <w:t xml:space="preserve">-III </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CRONOGRAMA DE PERMANÊNCIA – NÍVEL SUPERIOR</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0F0FEF" w:rsidP="001F0955">
            <w:pPr>
              <w:pStyle w:val="Default"/>
              <w:widowControl/>
              <w:jc w:val="both"/>
              <w:rPr>
                <w:rFonts w:ascii="Times New Roman" w:hAnsi="Times New Roman" w:cs="Times New Roman"/>
                <w:color w:val="auto"/>
              </w:rPr>
            </w:pPr>
            <w:r>
              <w:rPr>
                <w:rFonts w:ascii="Times New Roman" w:hAnsi="Times New Roman" w:cs="Times New Roman"/>
                <w:color w:val="auto"/>
              </w:rPr>
              <w:t>PTP</w:t>
            </w:r>
            <w:r w:rsidR="005646CC" w:rsidRPr="008830C1">
              <w:rPr>
                <w:rFonts w:ascii="Times New Roman" w:hAnsi="Times New Roman" w:cs="Times New Roman"/>
                <w:color w:val="auto"/>
              </w:rPr>
              <w:t>-IV</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CRONOGRAMA DE PERMANÊNCIA – NÍVEL MÉDIO</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0F0FEF" w:rsidP="001F0955">
            <w:pPr>
              <w:pStyle w:val="Default"/>
              <w:widowControl/>
              <w:jc w:val="both"/>
              <w:rPr>
                <w:rFonts w:ascii="Times New Roman" w:hAnsi="Times New Roman" w:cs="Times New Roman"/>
                <w:color w:val="auto"/>
              </w:rPr>
            </w:pPr>
            <w:r>
              <w:rPr>
                <w:rFonts w:ascii="Times New Roman" w:hAnsi="Times New Roman" w:cs="Times New Roman"/>
                <w:color w:val="auto"/>
              </w:rPr>
              <w:t>PTP</w:t>
            </w:r>
            <w:r w:rsidR="005646CC" w:rsidRPr="008830C1">
              <w:rPr>
                <w:rFonts w:ascii="Times New Roman" w:hAnsi="Times New Roman" w:cs="Times New Roman"/>
                <w:color w:val="auto"/>
              </w:rPr>
              <w:t>-V</w:t>
            </w:r>
          </w:p>
        </w:tc>
        <w:tc>
          <w:tcPr>
            <w:tcW w:w="6237" w:type="dxa"/>
            <w:tcBorders>
              <w:top w:val="nil"/>
              <w:left w:val="nil"/>
              <w:bottom w:val="nil"/>
              <w:right w:val="nil"/>
            </w:tcBorders>
            <w:vAlign w:val="center"/>
          </w:tcPr>
          <w:p w:rsidR="005646CC"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CRONOGRAMA FÍSICO</w:t>
            </w:r>
          </w:p>
          <w:p w:rsidR="00353DD8" w:rsidRPr="008830C1" w:rsidRDefault="00353DD8" w:rsidP="001F0955">
            <w:pPr>
              <w:pStyle w:val="Default"/>
              <w:widowControl/>
              <w:jc w:val="both"/>
              <w:rPr>
                <w:rFonts w:ascii="Times New Roman" w:hAnsi="Times New Roman" w:cs="Times New Roman"/>
                <w:color w:val="auto"/>
              </w:rPr>
            </w:pPr>
          </w:p>
        </w:tc>
      </w:tr>
    </w:tbl>
    <w:p w:rsidR="005646CC" w:rsidRDefault="005646CC" w:rsidP="001F0955">
      <w:pPr>
        <w:tabs>
          <w:tab w:val="left" w:pos="567"/>
        </w:tabs>
        <w:ind w:firstLine="567"/>
        <w:jc w:val="both"/>
      </w:pPr>
      <w:r w:rsidRPr="008830C1">
        <w:t>A Licitante deverá apresentar, também:</w:t>
      </w:r>
    </w:p>
    <w:p w:rsidR="00353DD8" w:rsidRPr="008830C1" w:rsidRDefault="00353DD8" w:rsidP="001F0955">
      <w:pPr>
        <w:tabs>
          <w:tab w:val="left" w:pos="567"/>
        </w:tabs>
        <w:ind w:firstLine="567"/>
        <w:jc w:val="both"/>
      </w:pPr>
    </w:p>
    <w:p w:rsidR="005646CC" w:rsidRDefault="00E460A7" w:rsidP="001F0955">
      <w:pPr>
        <w:numPr>
          <w:ilvl w:val="0"/>
          <w:numId w:val="2"/>
        </w:numPr>
        <w:tabs>
          <w:tab w:val="left" w:pos="851"/>
        </w:tabs>
        <w:suppressAutoHyphens w:val="0"/>
        <w:ind w:left="851" w:hanging="284"/>
        <w:jc w:val="both"/>
      </w:pPr>
      <w:r w:rsidRPr="008830C1">
        <w:t>Organograma</w:t>
      </w:r>
      <w:r w:rsidR="005646CC" w:rsidRPr="008830C1">
        <w:t xml:space="preserve"> de equipe indicando a sua interligação com a estrutura de execução dos serviços, envolvendo a Licitante e a contratante;</w:t>
      </w:r>
    </w:p>
    <w:p w:rsidR="00353DD8" w:rsidRPr="008830C1" w:rsidRDefault="00353DD8" w:rsidP="00353DD8">
      <w:pPr>
        <w:tabs>
          <w:tab w:val="left" w:pos="851"/>
        </w:tabs>
        <w:suppressAutoHyphens w:val="0"/>
        <w:ind w:left="851"/>
        <w:jc w:val="both"/>
      </w:pPr>
    </w:p>
    <w:p w:rsidR="005646CC" w:rsidRDefault="00E460A7" w:rsidP="001F0955">
      <w:pPr>
        <w:numPr>
          <w:ilvl w:val="0"/>
          <w:numId w:val="2"/>
        </w:numPr>
        <w:tabs>
          <w:tab w:val="left" w:pos="851"/>
        </w:tabs>
        <w:suppressAutoHyphens w:val="0"/>
        <w:ind w:left="851" w:hanging="284"/>
        <w:jc w:val="both"/>
      </w:pPr>
      <w:r w:rsidRPr="008830C1">
        <w:t>Descrição</w:t>
      </w:r>
      <w:r w:rsidR="005646CC" w:rsidRPr="008830C1">
        <w:t xml:space="preserve"> das funções, atribuições e responsabilidades dos grupos funcionais;</w:t>
      </w:r>
    </w:p>
    <w:p w:rsidR="00353DD8" w:rsidRPr="008830C1" w:rsidRDefault="00353DD8" w:rsidP="00353DD8">
      <w:pPr>
        <w:tabs>
          <w:tab w:val="left" w:pos="851"/>
        </w:tabs>
        <w:suppressAutoHyphens w:val="0"/>
        <w:ind w:left="851"/>
        <w:jc w:val="both"/>
      </w:pPr>
    </w:p>
    <w:p w:rsidR="005646CC" w:rsidRDefault="00E460A7" w:rsidP="001F0955">
      <w:pPr>
        <w:numPr>
          <w:ilvl w:val="0"/>
          <w:numId w:val="2"/>
        </w:numPr>
        <w:tabs>
          <w:tab w:val="left" w:pos="851"/>
        </w:tabs>
        <w:suppressAutoHyphens w:val="0"/>
        <w:ind w:left="851" w:hanging="284"/>
        <w:jc w:val="both"/>
      </w:pPr>
      <w:r w:rsidRPr="008830C1">
        <w:t>Infraestrutura</w:t>
      </w:r>
      <w:r w:rsidR="005646CC" w:rsidRPr="008830C1">
        <w:t xml:space="preserve"> de apoio e sua adequação às tarefas necessárias, com a descrição da logística prevista para o atendimento do conjunto de atividades a serem desenvolvidas.</w:t>
      </w:r>
    </w:p>
    <w:p w:rsidR="00353DD8" w:rsidRPr="008830C1" w:rsidRDefault="00353DD8" w:rsidP="00353DD8">
      <w:pPr>
        <w:tabs>
          <w:tab w:val="left" w:pos="851"/>
        </w:tabs>
        <w:suppressAutoHyphens w:val="0"/>
        <w:ind w:left="851"/>
        <w:jc w:val="both"/>
      </w:pPr>
    </w:p>
    <w:p w:rsidR="005646CC"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O texto não poderá exceder a 20 (vinte) páginas no total, no tamanho A4, na fonte “</w:t>
      </w:r>
      <w:proofErr w:type="spellStart"/>
      <w:r w:rsidRPr="008830C1">
        <w:rPr>
          <w:rFonts w:ascii="Times New Roman" w:hAnsi="Times New Roman" w:cs="Times New Roman"/>
        </w:rPr>
        <w:t>arial</w:t>
      </w:r>
      <w:proofErr w:type="spellEnd"/>
      <w:r w:rsidRPr="008830C1">
        <w:rPr>
          <w:rFonts w:ascii="Times New Roman" w:hAnsi="Times New Roman" w:cs="Times New Roman"/>
        </w:rPr>
        <w:t xml:space="preserve">“, tamanho 12 (texto), 14 (subtítulo) e 16 (título) do “Microsoft Word </w:t>
      </w:r>
      <w:proofErr w:type="gramStart"/>
      <w:r w:rsidRPr="008830C1">
        <w:rPr>
          <w:rFonts w:ascii="Times New Roman" w:hAnsi="Times New Roman" w:cs="Times New Roman"/>
        </w:rPr>
        <w:t>“ou equivalente, não considerados os anexos relacionados nestes TR.</w:t>
      </w:r>
    </w:p>
    <w:p w:rsidR="00353DD8" w:rsidRPr="00353DD8" w:rsidRDefault="00353DD8" w:rsidP="00353DD8">
      <w:pPr>
        <w:pStyle w:val="Default"/>
      </w:pPr>
      <w:proofErr w:type="gramEnd"/>
    </w:p>
    <w:p w:rsidR="005646CC"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Sugere-se que para o desenvolvimento desses termos, seja realizada visita à</w:t>
      </w:r>
      <w:r w:rsidR="002D4304">
        <w:rPr>
          <w:rFonts w:ascii="Times New Roman" w:hAnsi="Times New Roman" w:cs="Times New Roman"/>
        </w:rPr>
        <w:t>s</w:t>
      </w:r>
      <w:r w:rsidRPr="008830C1">
        <w:rPr>
          <w:rFonts w:ascii="Times New Roman" w:hAnsi="Times New Roman" w:cs="Times New Roman"/>
        </w:rPr>
        <w:t xml:space="preserve"> área</w:t>
      </w:r>
      <w:r w:rsidR="002D4304">
        <w:rPr>
          <w:rFonts w:ascii="Times New Roman" w:hAnsi="Times New Roman" w:cs="Times New Roman"/>
        </w:rPr>
        <w:t>s onde serão implantadas as futuras barragens</w:t>
      </w:r>
      <w:r w:rsidRPr="008830C1">
        <w:rPr>
          <w:rFonts w:ascii="Times New Roman" w:hAnsi="Times New Roman" w:cs="Times New Roman"/>
        </w:rPr>
        <w:t xml:space="preserve"> do</w:t>
      </w:r>
      <w:r w:rsidR="00690672">
        <w:rPr>
          <w:rFonts w:ascii="Times New Roman" w:hAnsi="Times New Roman" w:cs="Times New Roman"/>
        </w:rPr>
        <w:t>s</w:t>
      </w:r>
      <w:r w:rsidRPr="008830C1">
        <w:rPr>
          <w:rFonts w:ascii="Times New Roman" w:hAnsi="Times New Roman" w:cs="Times New Roman"/>
        </w:rPr>
        <w:t xml:space="preserve"> projeto</w:t>
      </w:r>
      <w:r w:rsidR="00690672">
        <w:rPr>
          <w:rFonts w:ascii="Times New Roman" w:hAnsi="Times New Roman" w:cs="Times New Roman"/>
        </w:rPr>
        <w:t>s</w:t>
      </w:r>
      <w:r w:rsidRPr="008830C1">
        <w:rPr>
          <w:rFonts w:ascii="Times New Roman" w:hAnsi="Times New Roman" w:cs="Times New Roman"/>
        </w:rPr>
        <w:t xml:space="preserve"> e consultas aos documentos</w:t>
      </w:r>
      <w:r w:rsidR="002D4304">
        <w:rPr>
          <w:rFonts w:ascii="Times New Roman" w:hAnsi="Times New Roman" w:cs="Times New Roman"/>
        </w:rPr>
        <w:t xml:space="preserve"> disponíveis</w:t>
      </w:r>
      <w:r w:rsidRPr="008830C1">
        <w:rPr>
          <w:rFonts w:ascii="Times New Roman" w:hAnsi="Times New Roman" w:cs="Times New Roman"/>
        </w:rPr>
        <w:t xml:space="preserve"> sobre o</w:t>
      </w:r>
      <w:r w:rsidR="00690672">
        <w:rPr>
          <w:rFonts w:ascii="Times New Roman" w:hAnsi="Times New Roman" w:cs="Times New Roman"/>
        </w:rPr>
        <w:t>s</w:t>
      </w:r>
      <w:r w:rsidRPr="008830C1">
        <w:rPr>
          <w:rFonts w:ascii="Times New Roman" w:hAnsi="Times New Roman" w:cs="Times New Roman"/>
        </w:rPr>
        <w:t xml:space="preserve"> mesmo</w:t>
      </w:r>
      <w:r w:rsidR="00690672">
        <w:rPr>
          <w:rFonts w:ascii="Times New Roman" w:hAnsi="Times New Roman" w:cs="Times New Roman"/>
        </w:rPr>
        <w:t>s</w:t>
      </w:r>
      <w:r w:rsidRPr="008830C1">
        <w:rPr>
          <w:rFonts w:ascii="Times New Roman" w:hAnsi="Times New Roman" w:cs="Times New Roman"/>
        </w:rPr>
        <w:t xml:space="preserve"> a serem disponibilizados pela CODEVASF relacionados no</w:t>
      </w:r>
      <w:r w:rsidR="001357E6">
        <w:rPr>
          <w:rFonts w:ascii="Times New Roman" w:hAnsi="Times New Roman" w:cs="Times New Roman"/>
        </w:rPr>
        <w:t xml:space="preserve"> item 21- D</w:t>
      </w:r>
      <w:r w:rsidRPr="008830C1">
        <w:rPr>
          <w:rFonts w:ascii="Times New Roman" w:hAnsi="Times New Roman" w:cs="Times New Roman"/>
        </w:rPr>
        <w:t>e informações disponíveis destes T.R.</w:t>
      </w:r>
    </w:p>
    <w:p w:rsidR="00353DD8" w:rsidRPr="00353DD8" w:rsidRDefault="00353DD8" w:rsidP="00353DD8">
      <w:pPr>
        <w:pStyle w:val="Default"/>
      </w:pPr>
    </w:p>
    <w:p w:rsidR="005646CC"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 xml:space="preserve">O texto, contendo os temas, deverá ser redigido com espaçamento simples, fonte Arial 12, margem esquerda e superior de </w:t>
      </w:r>
      <w:proofErr w:type="gramStart"/>
      <w:smartTag w:uri="urn:schemas-microsoft-com:office:smarttags" w:element="metricconverter">
        <w:smartTagPr>
          <w:attr w:name="ProductID" w:val="3ﾠcm"/>
        </w:smartTagPr>
        <w:r w:rsidRPr="008830C1">
          <w:rPr>
            <w:rFonts w:ascii="Times New Roman" w:hAnsi="Times New Roman" w:cs="Times New Roman"/>
          </w:rPr>
          <w:t>3</w:t>
        </w:r>
        <w:proofErr w:type="gramEnd"/>
        <w:r w:rsidRPr="008830C1">
          <w:rPr>
            <w:rFonts w:ascii="Times New Roman" w:hAnsi="Times New Roman" w:cs="Times New Roman"/>
          </w:rPr>
          <w:t> cm</w:t>
        </w:r>
      </w:smartTag>
      <w:r w:rsidRPr="008830C1">
        <w:rPr>
          <w:rFonts w:ascii="Times New Roman" w:hAnsi="Times New Roman" w:cs="Times New Roman"/>
        </w:rPr>
        <w:t xml:space="preserve"> e margem direita e inferior de </w:t>
      </w:r>
      <w:smartTag w:uri="urn:schemas-microsoft-com:office:smarttags" w:element="metricconverter">
        <w:smartTagPr>
          <w:attr w:name="ProductID" w:val="2ﾠcm"/>
        </w:smartTagPr>
        <w:r w:rsidRPr="008830C1">
          <w:rPr>
            <w:rFonts w:ascii="Times New Roman" w:hAnsi="Times New Roman" w:cs="Times New Roman"/>
          </w:rPr>
          <w:t>2 cm</w:t>
        </w:r>
      </w:smartTag>
      <w:r w:rsidRPr="008830C1">
        <w:rPr>
          <w:rFonts w:ascii="Times New Roman" w:hAnsi="Times New Roman" w:cs="Times New Roman"/>
        </w:rPr>
        <w:t>. Não poderá exceder a 20 páginas.</w:t>
      </w:r>
    </w:p>
    <w:p w:rsidR="002D4304" w:rsidRPr="002D4304" w:rsidRDefault="002D4304" w:rsidP="002D4304">
      <w:pPr>
        <w:pStyle w:val="Default"/>
      </w:pPr>
    </w:p>
    <w:p w:rsidR="005646CC" w:rsidRPr="00806EFE" w:rsidRDefault="005646CC" w:rsidP="00806EFE">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84" w:name="_Toc190596644"/>
      <w:bookmarkStart w:id="85" w:name="_Toc192406749"/>
      <w:bookmarkStart w:id="86" w:name="_Toc192408166"/>
      <w:bookmarkStart w:id="87" w:name="_Toc236635345"/>
      <w:bookmarkStart w:id="88" w:name="_Toc236635633"/>
      <w:bookmarkStart w:id="89" w:name="_Toc236636024"/>
      <w:bookmarkStart w:id="90" w:name="_Toc236639815"/>
      <w:bookmarkStart w:id="91" w:name="_Toc236640112"/>
      <w:r w:rsidRPr="00806EFE">
        <w:rPr>
          <w:rFonts w:ascii="Times New Roman" w:hAnsi="Times New Roman"/>
          <w:b/>
        </w:rPr>
        <w:t>CRITÉRIOS PARA JULGAMENTO DA PROPOSTA TÉCNICA</w:t>
      </w:r>
      <w:bookmarkEnd w:id="84"/>
      <w:bookmarkEnd w:id="85"/>
      <w:bookmarkEnd w:id="86"/>
      <w:bookmarkEnd w:id="87"/>
      <w:bookmarkEnd w:id="88"/>
      <w:bookmarkEnd w:id="89"/>
      <w:bookmarkEnd w:id="90"/>
      <w:bookmarkEnd w:id="91"/>
    </w:p>
    <w:p w:rsidR="00353DD8" w:rsidRPr="00353DD8" w:rsidRDefault="00353DD8" w:rsidP="00353DD8">
      <w:pPr>
        <w:rPr>
          <w:lang w:eastAsia="pt-BR"/>
        </w:rPr>
      </w:pPr>
    </w:p>
    <w:p w:rsidR="005646CC" w:rsidRPr="008830C1" w:rsidRDefault="005646CC" w:rsidP="001F0955">
      <w:pPr>
        <w:pStyle w:val="CM58"/>
        <w:widowControl/>
        <w:spacing w:after="0"/>
        <w:jc w:val="both"/>
        <w:rPr>
          <w:rFonts w:ascii="Times New Roman" w:hAnsi="Times New Roman" w:cs="Times New Roman"/>
        </w:rPr>
      </w:pPr>
      <w:bookmarkStart w:id="92" w:name="_Toc190596645"/>
      <w:bookmarkStart w:id="93" w:name="_Toc190596915"/>
      <w:bookmarkStart w:id="94" w:name="_Toc192406750"/>
      <w:bookmarkStart w:id="95" w:name="_Toc192408167"/>
      <w:r w:rsidRPr="008830C1">
        <w:rPr>
          <w:rFonts w:ascii="Times New Roman" w:hAnsi="Times New Roman" w:cs="Times New Roman"/>
        </w:rPr>
        <w:t xml:space="preserve">As Propostas Técnicas serão avaliadas através de pontuação no intervalo de </w:t>
      </w:r>
      <w:proofErr w:type="gramStart"/>
      <w:r w:rsidRPr="008830C1">
        <w:rPr>
          <w:rFonts w:ascii="Times New Roman" w:hAnsi="Times New Roman" w:cs="Times New Roman"/>
        </w:rPr>
        <w:t>0</w:t>
      </w:r>
      <w:proofErr w:type="gramEnd"/>
      <w:r w:rsidRPr="008830C1">
        <w:rPr>
          <w:rFonts w:ascii="Times New Roman" w:hAnsi="Times New Roman" w:cs="Times New Roman"/>
        </w:rPr>
        <w:t xml:space="preserve"> (zero) a 100 (cem), considerando-se os parâmetros estabelecidos no quadro a seguir.</w:t>
      </w:r>
    </w:p>
    <w:p w:rsidR="000106F1" w:rsidRPr="008830C1" w:rsidRDefault="000106F1" w:rsidP="001F0955">
      <w:pPr>
        <w:pStyle w:val="Default"/>
        <w:jc w:val="both"/>
        <w:rPr>
          <w:rFonts w:ascii="Times New Roman" w:hAnsi="Times New Roman" w:cs="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39"/>
        <w:gridCol w:w="1573"/>
      </w:tblGrid>
      <w:tr w:rsidR="005646CC" w:rsidRPr="008830C1" w:rsidTr="00B34E5F">
        <w:trPr>
          <w:jc w:val="center"/>
        </w:trPr>
        <w:tc>
          <w:tcPr>
            <w:tcW w:w="5939" w:type="dxa"/>
            <w:shd w:val="clear" w:color="auto" w:fill="auto"/>
            <w:vAlign w:val="center"/>
          </w:tcPr>
          <w:bookmarkEnd w:id="92"/>
          <w:bookmarkEnd w:id="93"/>
          <w:bookmarkEnd w:id="94"/>
          <w:bookmarkEnd w:id="95"/>
          <w:p w:rsidR="005646CC" w:rsidRPr="008830C1" w:rsidRDefault="005646CC" w:rsidP="001F0955">
            <w:pPr>
              <w:keepNext/>
              <w:jc w:val="both"/>
              <w:rPr>
                <w:b/>
              </w:rPr>
            </w:pPr>
            <w:r w:rsidRPr="008830C1">
              <w:rPr>
                <w:b/>
              </w:rPr>
              <w:t>Itens Avaliados</w:t>
            </w:r>
          </w:p>
        </w:tc>
        <w:tc>
          <w:tcPr>
            <w:tcW w:w="1573" w:type="dxa"/>
            <w:shd w:val="clear" w:color="auto" w:fill="auto"/>
            <w:vAlign w:val="center"/>
          </w:tcPr>
          <w:p w:rsidR="005646CC" w:rsidRPr="008830C1" w:rsidRDefault="005646CC" w:rsidP="001F0955">
            <w:pPr>
              <w:keepNext/>
              <w:jc w:val="both"/>
              <w:rPr>
                <w:b/>
              </w:rPr>
            </w:pPr>
            <w:r w:rsidRPr="008830C1">
              <w:rPr>
                <w:b/>
              </w:rPr>
              <w:t>Nota</w:t>
            </w:r>
            <w:r w:rsidRPr="008830C1">
              <w:rPr>
                <w:b/>
              </w:rPr>
              <w:br/>
              <w:t>Máxima</w:t>
            </w:r>
          </w:p>
        </w:tc>
      </w:tr>
      <w:tr w:rsidR="005646CC" w:rsidRPr="008830C1" w:rsidTr="00B34E5F">
        <w:trPr>
          <w:jc w:val="center"/>
        </w:trPr>
        <w:tc>
          <w:tcPr>
            <w:tcW w:w="5939" w:type="dxa"/>
            <w:shd w:val="clear" w:color="auto" w:fill="auto"/>
            <w:vAlign w:val="center"/>
          </w:tcPr>
          <w:p w:rsidR="005646CC" w:rsidRPr="008830C1" w:rsidRDefault="005646CC" w:rsidP="001F0955">
            <w:pPr>
              <w:keepNext/>
              <w:jc w:val="both"/>
              <w:rPr>
                <w:b/>
              </w:rPr>
            </w:pPr>
            <w:r w:rsidRPr="008830C1">
              <w:rPr>
                <w:b/>
              </w:rPr>
              <w:t>a) Capacidade e experiência da empresa licitante</w:t>
            </w:r>
          </w:p>
        </w:tc>
        <w:tc>
          <w:tcPr>
            <w:tcW w:w="1573" w:type="dxa"/>
            <w:shd w:val="clear" w:color="auto" w:fill="auto"/>
            <w:vAlign w:val="center"/>
          </w:tcPr>
          <w:p w:rsidR="005646CC" w:rsidRPr="008830C1" w:rsidRDefault="00690672" w:rsidP="001F0955">
            <w:pPr>
              <w:keepNext/>
              <w:ind w:right="113"/>
              <w:jc w:val="both"/>
              <w:rPr>
                <w:b/>
              </w:rPr>
            </w:pPr>
            <w:r>
              <w:rPr>
                <w:b/>
              </w:rPr>
              <w:t>25</w:t>
            </w:r>
            <w:r w:rsidR="005646CC" w:rsidRPr="008830C1">
              <w:rPr>
                <w:b/>
              </w:rPr>
              <w:t xml:space="preserve"> pontos</w:t>
            </w:r>
          </w:p>
        </w:tc>
      </w:tr>
      <w:tr w:rsidR="005646CC" w:rsidRPr="008830C1" w:rsidTr="00B34E5F">
        <w:trPr>
          <w:jc w:val="center"/>
        </w:trPr>
        <w:tc>
          <w:tcPr>
            <w:tcW w:w="5939" w:type="dxa"/>
            <w:shd w:val="clear" w:color="auto" w:fill="auto"/>
            <w:vAlign w:val="center"/>
          </w:tcPr>
          <w:p w:rsidR="005646CC" w:rsidRPr="008830C1" w:rsidRDefault="005646CC" w:rsidP="001F0955">
            <w:pPr>
              <w:keepNext/>
              <w:jc w:val="both"/>
              <w:rPr>
                <w:b/>
              </w:rPr>
            </w:pPr>
            <w:r w:rsidRPr="008830C1">
              <w:rPr>
                <w:b/>
              </w:rPr>
              <w:t>b) Capacidade e experiência do coordenador</w:t>
            </w:r>
          </w:p>
        </w:tc>
        <w:tc>
          <w:tcPr>
            <w:tcW w:w="1573" w:type="dxa"/>
            <w:shd w:val="clear" w:color="auto" w:fill="auto"/>
            <w:vAlign w:val="center"/>
          </w:tcPr>
          <w:p w:rsidR="005646CC" w:rsidRPr="008830C1" w:rsidRDefault="00690672" w:rsidP="001F0955">
            <w:pPr>
              <w:keepNext/>
              <w:ind w:right="113"/>
              <w:jc w:val="both"/>
              <w:rPr>
                <w:b/>
              </w:rPr>
            </w:pPr>
            <w:r>
              <w:rPr>
                <w:b/>
              </w:rPr>
              <w:t>15</w:t>
            </w:r>
            <w:r w:rsidR="005646CC" w:rsidRPr="008830C1">
              <w:rPr>
                <w:b/>
              </w:rPr>
              <w:t xml:space="preserve"> pontos</w:t>
            </w:r>
          </w:p>
        </w:tc>
      </w:tr>
      <w:tr w:rsidR="005646CC" w:rsidRPr="008830C1" w:rsidTr="00B34E5F">
        <w:trPr>
          <w:jc w:val="center"/>
        </w:trPr>
        <w:tc>
          <w:tcPr>
            <w:tcW w:w="5939" w:type="dxa"/>
            <w:shd w:val="clear" w:color="auto" w:fill="auto"/>
            <w:vAlign w:val="center"/>
          </w:tcPr>
          <w:p w:rsidR="005646CC" w:rsidRPr="008830C1" w:rsidRDefault="005646CC" w:rsidP="001F0955">
            <w:pPr>
              <w:keepNext/>
              <w:jc w:val="both"/>
              <w:rPr>
                <w:b/>
              </w:rPr>
            </w:pPr>
            <w:r w:rsidRPr="008830C1">
              <w:rPr>
                <w:b/>
              </w:rPr>
              <w:t>c) Conhecimento do problema</w:t>
            </w:r>
          </w:p>
        </w:tc>
        <w:tc>
          <w:tcPr>
            <w:tcW w:w="1573" w:type="dxa"/>
            <w:shd w:val="clear" w:color="auto" w:fill="auto"/>
            <w:vAlign w:val="center"/>
          </w:tcPr>
          <w:p w:rsidR="005646CC" w:rsidRPr="008830C1" w:rsidRDefault="00690672" w:rsidP="00CC4725">
            <w:pPr>
              <w:keepNext/>
              <w:ind w:right="113"/>
              <w:jc w:val="both"/>
              <w:rPr>
                <w:b/>
              </w:rPr>
            </w:pPr>
            <w:r>
              <w:rPr>
                <w:b/>
              </w:rPr>
              <w:t>3</w:t>
            </w:r>
            <w:r w:rsidR="00CC4725">
              <w:rPr>
                <w:b/>
              </w:rPr>
              <w:t>5</w:t>
            </w:r>
            <w:r w:rsidR="005646CC" w:rsidRPr="008830C1">
              <w:rPr>
                <w:b/>
              </w:rPr>
              <w:t xml:space="preserve"> pontos</w:t>
            </w:r>
          </w:p>
        </w:tc>
      </w:tr>
      <w:tr w:rsidR="005646CC" w:rsidRPr="008830C1" w:rsidTr="00B34E5F">
        <w:trPr>
          <w:jc w:val="center"/>
        </w:trPr>
        <w:tc>
          <w:tcPr>
            <w:tcW w:w="5939" w:type="dxa"/>
            <w:shd w:val="clear" w:color="auto" w:fill="auto"/>
            <w:vAlign w:val="center"/>
          </w:tcPr>
          <w:p w:rsidR="005646CC" w:rsidRPr="008830C1" w:rsidRDefault="005646CC" w:rsidP="00FA15D4">
            <w:pPr>
              <w:keepNext/>
              <w:jc w:val="both"/>
              <w:rPr>
                <w:b/>
              </w:rPr>
            </w:pPr>
            <w:r w:rsidRPr="008830C1">
              <w:rPr>
                <w:b/>
              </w:rPr>
              <w:t>d) Programa de trabalho</w:t>
            </w:r>
            <w:r w:rsidR="00FA15D4">
              <w:rPr>
                <w:b/>
              </w:rPr>
              <w:t xml:space="preserve"> *</w:t>
            </w:r>
          </w:p>
        </w:tc>
        <w:tc>
          <w:tcPr>
            <w:tcW w:w="1573" w:type="dxa"/>
            <w:shd w:val="clear" w:color="auto" w:fill="auto"/>
            <w:vAlign w:val="center"/>
          </w:tcPr>
          <w:p w:rsidR="005646CC" w:rsidRPr="008830C1" w:rsidRDefault="00FA15D4" w:rsidP="00FA15D4">
            <w:pPr>
              <w:keepNext/>
              <w:ind w:right="113"/>
              <w:jc w:val="both"/>
              <w:rPr>
                <w:b/>
              </w:rPr>
            </w:pPr>
            <w:r>
              <w:rPr>
                <w:b/>
              </w:rPr>
              <w:t>25 pontos</w:t>
            </w:r>
          </w:p>
        </w:tc>
      </w:tr>
      <w:tr w:rsidR="005646CC" w:rsidRPr="008830C1" w:rsidTr="00B34E5F">
        <w:trPr>
          <w:jc w:val="center"/>
        </w:trPr>
        <w:tc>
          <w:tcPr>
            <w:tcW w:w="5939" w:type="dxa"/>
            <w:shd w:val="clear" w:color="auto" w:fill="auto"/>
            <w:vAlign w:val="center"/>
          </w:tcPr>
          <w:p w:rsidR="005646CC" w:rsidRPr="008830C1" w:rsidRDefault="005646CC" w:rsidP="001F0955">
            <w:pPr>
              <w:jc w:val="both"/>
              <w:rPr>
                <w:b/>
              </w:rPr>
            </w:pPr>
            <w:r w:rsidRPr="008830C1">
              <w:rPr>
                <w:b/>
              </w:rPr>
              <w:t>TOTAL</w:t>
            </w:r>
          </w:p>
        </w:tc>
        <w:tc>
          <w:tcPr>
            <w:tcW w:w="1573" w:type="dxa"/>
            <w:shd w:val="clear" w:color="auto" w:fill="auto"/>
            <w:vAlign w:val="center"/>
          </w:tcPr>
          <w:p w:rsidR="005646CC" w:rsidRPr="008830C1" w:rsidRDefault="005646CC" w:rsidP="001F0955">
            <w:pPr>
              <w:ind w:left="-191" w:right="113"/>
              <w:jc w:val="both"/>
              <w:rPr>
                <w:b/>
              </w:rPr>
            </w:pPr>
            <w:r w:rsidRPr="008830C1">
              <w:rPr>
                <w:b/>
              </w:rPr>
              <w:t>1</w:t>
            </w:r>
            <w:r w:rsidR="00690672">
              <w:rPr>
                <w:b/>
              </w:rPr>
              <w:t>1</w:t>
            </w:r>
            <w:r w:rsidRPr="008830C1">
              <w:rPr>
                <w:b/>
              </w:rPr>
              <w:t>00 pontos</w:t>
            </w:r>
          </w:p>
        </w:tc>
      </w:tr>
    </w:tbl>
    <w:p w:rsidR="000106F1" w:rsidRDefault="000106F1" w:rsidP="001F0955">
      <w:pPr>
        <w:pStyle w:val="CM58"/>
        <w:widowControl/>
        <w:spacing w:after="0"/>
        <w:jc w:val="both"/>
        <w:rPr>
          <w:rFonts w:ascii="Times New Roman" w:hAnsi="Times New Roman" w:cs="Times New Roman"/>
        </w:rPr>
      </w:pPr>
      <w:bookmarkStart w:id="96" w:name="_Toc192408168"/>
    </w:p>
    <w:p w:rsidR="00FA15D4" w:rsidRDefault="00FA15D4" w:rsidP="00FA15D4">
      <w:pPr>
        <w:pStyle w:val="Default"/>
      </w:pPr>
    </w:p>
    <w:p w:rsidR="00FA15D4" w:rsidRPr="00FA15D4" w:rsidRDefault="00EA1BFD" w:rsidP="00EA1BFD">
      <w:pPr>
        <w:pStyle w:val="Default"/>
        <w:ind w:left="851" w:hanging="131"/>
        <w:jc w:val="both"/>
        <w:rPr>
          <w:rFonts w:ascii="Times New Roman" w:hAnsi="Times New Roman" w:cs="Times New Roman"/>
        </w:rPr>
      </w:pPr>
      <w:r>
        <w:rPr>
          <w:b/>
        </w:rPr>
        <w:t>*</w:t>
      </w:r>
      <w:r w:rsidR="00FA15D4">
        <w:t>O programa de trabalho será pontuado com</w:t>
      </w:r>
      <w:proofErr w:type="gramStart"/>
      <w:r w:rsidR="00FA15D4">
        <w:t xml:space="preserve"> </w:t>
      </w:r>
      <w:r>
        <w:t xml:space="preserve"> </w:t>
      </w:r>
      <w:proofErr w:type="gramEnd"/>
      <w:r w:rsidR="00FA15D4">
        <w:t xml:space="preserve">quatro tópicos: </w:t>
      </w:r>
      <w:r w:rsidR="00FA15D4" w:rsidRPr="00FA15D4">
        <w:rPr>
          <w:rFonts w:ascii="Times New Roman" w:hAnsi="Times New Roman" w:cs="Times New Roman"/>
          <w:b/>
        </w:rPr>
        <w:t>Bases metodológicas</w:t>
      </w:r>
      <w:r w:rsidR="00FA15D4">
        <w:rPr>
          <w:rFonts w:ascii="Times New Roman" w:hAnsi="Times New Roman" w:cs="Times New Roman"/>
        </w:rPr>
        <w:t xml:space="preserve">; </w:t>
      </w:r>
      <w:r w:rsidR="00FA15D4" w:rsidRPr="00FA15D4">
        <w:rPr>
          <w:rFonts w:ascii="Times New Roman" w:hAnsi="Times New Roman" w:cs="Times New Roman"/>
          <w:b/>
        </w:rPr>
        <w:t>Plano de trabalho</w:t>
      </w:r>
      <w:r w:rsidR="00FA15D4">
        <w:rPr>
          <w:rFonts w:ascii="Times New Roman" w:hAnsi="Times New Roman" w:cs="Times New Roman"/>
          <w:b/>
        </w:rPr>
        <w:t xml:space="preserve">, </w:t>
      </w:r>
      <w:r w:rsidR="00FA15D4" w:rsidRPr="00FA15D4">
        <w:rPr>
          <w:rFonts w:ascii="Times New Roman" w:hAnsi="Times New Roman" w:cs="Times New Roman"/>
          <w:b/>
        </w:rPr>
        <w:t>Estrutura organizacional</w:t>
      </w:r>
      <w:r w:rsidR="00FA15D4">
        <w:rPr>
          <w:rFonts w:ascii="Times New Roman" w:hAnsi="Times New Roman" w:cs="Times New Roman"/>
          <w:b/>
        </w:rPr>
        <w:t xml:space="preserve"> e </w:t>
      </w:r>
      <w:r w:rsidR="00FA15D4" w:rsidRPr="00FA15D4">
        <w:rPr>
          <w:rFonts w:ascii="Times New Roman" w:hAnsi="Times New Roman" w:cs="Times New Roman"/>
          <w:b/>
        </w:rPr>
        <w:t>Práticas de sustentabilidade ambiental</w:t>
      </w:r>
      <w:r>
        <w:rPr>
          <w:rFonts w:ascii="Times New Roman" w:hAnsi="Times New Roman" w:cs="Times New Roman"/>
          <w:b/>
        </w:rPr>
        <w:t>.</w:t>
      </w:r>
    </w:p>
    <w:p w:rsidR="00FA15D4" w:rsidRDefault="00FA15D4" w:rsidP="00FA15D4">
      <w:pPr>
        <w:pStyle w:val="Default"/>
        <w:ind w:left="720"/>
      </w:pPr>
    </w:p>
    <w:p w:rsidR="00FA15D4" w:rsidRPr="00FA15D4" w:rsidRDefault="00FA15D4" w:rsidP="00FA15D4">
      <w:pPr>
        <w:pStyle w:val="Default"/>
      </w:pPr>
    </w:p>
    <w:p w:rsidR="005646CC" w:rsidRPr="008830C1"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 xml:space="preserve">As LICITANTES que alcançarem o mínimo de </w:t>
      </w:r>
      <w:r w:rsidR="00FA15D4">
        <w:rPr>
          <w:rFonts w:ascii="Times New Roman" w:hAnsi="Times New Roman" w:cs="Times New Roman"/>
        </w:rPr>
        <w:t>8</w:t>
      </w:r>
      <w:r w:rsidRPr="008830C1">
        <w:rPr>
          <w:rFonts w:ascii="Times New Roman" w:hAnsi="Times New Roman" w:cs="Times New Roman"/>
        </w:rPr>
        <w:t>0 pontos estarão classificadas.</w:t>
      </w:r>
      <w:bookmarkEnd w:id="96"/>
    </w:p>
    <w:p w:rsidR="005646CC" w:rsidRPr="008830C1"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 xml:space="preserve">Na avaliação da experiência da empresa e da equipe técnica </w:t>
      </w:r>
      <w:r w:rsidR="00247A47">
        <w:rPr>
          <w:rFonts w:ascii="Times New Roman" w:hAnsi="Times New Roman" w:cs="Times New Roman"/>
        </w:rPr>
        <w:t>coordenadora</w:t>
      </w:r>
      <w:r w:rsidRPr="008830C1">
        <w:rPr>
          <w:rFonts w:ascii="Times New Roman" w:hAnsi="Times New Roman" w:cs="Times New Roman"/>
        </w:rPr>
        <w:t xml:space="preserve"> será considerada a seguinte pontuação:</w:t>
      </w:r>
    </w:p>
    <w:p w:rsidR="000106F1" w:rsidRPr="008830C1" w:rsidRDefault="000106F1" w:rsidP="001F0955">
      <w:pPr>
        <w:pStyle w:val="Default"/>
        <w:jc w:val="both"/>
        <w:rPr>
          <w:rFonts w:ascii="Times New Roman" w:hAnsi="Times New Roman" w:cs="Times New Roman"/>
        </w:rPr>
      </w:pPr>
    </w:p>
    <w:p w:rsidR="005646CC" w:rsidRPr="008830C1" w:rsidRDefault="005646CC" w:rsidP="001F0955">
      <w:pPr>
        <w:pStyle w:val="Pargrafo"/>
        <w:widowControl/>
        <w:numPr>
          <w:ilvl w:val="0"/>
          <w:numId w:val="21"/>
        </w:numPr>
        <w:tabs>
          <w:tab w:val="clear" w:pos="851"/>
        </w:tabs>
        <w:adjustRightInd/>
        <w:spacing w:line="240" w:lineRule="auto"/>
        <w:ind w:left="301" w:hanging="301"/>
        <w:textAlignment w:val="auto"/>
        <w:rPr>
          <w:rFonts w:ascii="Times New Roman" w:hAnsi="Times New Roman"/>
          <w:sz w:val="24"/>
          <w:szCs w:val="24"/>
          <w:u w:val="single"/>
        </w:rPr>
      </w:pPr>
      <w:r w:rsidRPr="008830C1">
        <w:rPr>
          <w:rFonts w:ascii="Times New Roman" w:hAnsi="Times New Roman"/>
          <w:b/>
          <w:sz w:val="24"/>
          <w:szCs w:val="24"/>
          <w:u w:val="single"/>
        </w:rPr>
        <w:t>Experiência da Empresa</w:t>
      </w:r>
      <w:r w:rsidRPr="008830C1">
        <w:rPr>
          <w:rFonts w:ascii="Times New Roman" w:hAnsi="Times New Roman"/>
          <w:sz w:val="24"/>
          <w:szCs w:val="24"/>
        </w:rPr>
        <w:t xml:space="preserve"> - será avaliada mediante atestados de execução de serviços em nome da LICITANTE, fornecidos por pessoa jurídica de direito público ou privado, devidamente registrado no CREA, comprovando a realização de serviços e/ou estudos conforme descrição e critérios a seguir:</w:t>
      </w:r>
    </w:p>
    <w:p w:rsidR="005646CC" w:rsidRPr="008830C1" w:rsidRDefault="005646CC" w:rsidP="001F0955">
      <w:pPr>
        <w:pStyle w:val="Pargrafo"/>
        <w:widowControl/>
        <w:numPr>
          <w:ilvl w:val="1"/>
          <w:numId w:val="21"/>
        </w:numPr>
        <w:tabs>
          <w:tab w:val="clear" w:pos="851"/>
          <w:tab w:val="clear" w:pos="1260"/>
          <w:tab w:val="num" w:pos="709"/>
          <w:tab w:val="num" w:pos="1418"/>
        </w:tabs>
        <w:adjustRightInd/>
        <w:spacing w:line="240" w:lineRule="auto"/>
        <w:ind w:left="709" w:hanging="425"/>
        <w:textAlignment w:val="auto"/>
        <w:rPr>
          <w:rFonts w:ascii="Times New Roman" w:hAnsi="Times New Roman"/>
          <w:sz w:val="24"/>
          <w:szCs w:val="24"/>
          <w:u w:val="single"/>
        </w:rPr>
      </w:pPr>
      <w:r w:rsidRPr="008830C1">
        <w:rPr>
          <w:rFonts w:ascii="Times New Roman" w:hAnsi="Times New Roman"/>
          <w:b/>
          <w:sz w:val="24"/>
          <w:szCs w:val="24"/>
        </w:rPr>
        <w:t>5,0 (cinco) pontos</w:t>
      </w:r>
      <w:r w:rsidRPr="008830C1">
        <w:rPr>
          <w:rFonts w:ascii="Times New Roman" w:hAnsi="Times New Roman"/>
          <w:sz w:val="24"/>
          <w:szCs w:val="24"/>
        </w:rPr>
        <w:t xml:space="preserve"> para cada atestado de elaboração de Projeto Executivo de Engenharia para </w:t>
      </w:r>
      <w:r w:rsidR="007F39C5">
        <w:rPr>
          <w:rFonts w:ascii="Times New Roman" w:hAnsi="Times New Roman"/>
          <w:sz w:val="24"/>
          <w:szCs w:val="24"/>
        </w:rPr>
        <w:t xml:space="preserve">Construção de </w:t>
      </w:r>
      <w:r w:rsidR="00001C33">
        <w:rPr>
          <w:rFonts w:ascii="Times New Roman" w:hAnsi="Times New Roman"/>
          <w:sz w:val="24"/>
          <w:szCs w:val="24"/>
        </w:rPr>
        <w:t>Barragens de Grande Porte</w:t>
      </w:r>
      <w:r w:rsidRPr="008830C1">
        <w:rPr>
          <w:rFonts w:ascii="Times New Roman" w:hAnsi="Times New Roman"/>
          <w:sz w:val="24"/>
          <w:szCs w:val="24"/>
        </w:rPr>
        <w:t xml:space="preserve">, limitado a </w:t>
      </w:r>
      <w:r w:rsidRPr="008830C1">
        <w:rPr>
          <w:rFonts w:ascii="Times New Roman" w:hAnsi="Times New Roman"/>
          <w:b/>
          <w:sz w:val="24"/>
          <w:szCs w:val="24"/>
          <w:u w:val="single"/>
        </w:rPr>
        <w:t>2</w:t>
      </w:r>
      <w:r w:rsidR="00247A47">
        <w:rPr>
          <w:rFonts w:ascii="Times New Roman" w:hAnsi="Times New Roman"/>
          <w:b/>
          <w:sz w:val="24"/>
          <w:szCs w:val="24"/>
          <w:u w:val="single"/>
        </w:rPr>
        <w:t>5</w:t>
      </w:r>
      <w:r w:rsidRPr="008830C1">
        <w:rPr>
          <w:rFonts w:ascii="Times New Roman" w:hAnsi="Times New Roman"/>
          <w:b/>
          <w:sz w:val="24"/>
          <w:szCs w:val="24"/>
          <w:u w:val="single"/>
        </w:rPr>
        <w:t>,0 (vinte</w:t>
      </w:r>
      <w:r w:rsidR="00247A47">
        <w:rPr>
          <w:rFonts w:ascii="Times New Roman" w:hAnsi="Times New Roman"/>
          <w:b/>
          <w:sz w:val="24"/>
          <w:szCs w:val="24"/>
          <w:u w:val="single"/>
        </w:rPr>
        <w:t xml:space="preserve"> e cinco</w:t>
      </w:r>
      <w:r w:rsidRPr="008830C1">
        <w:rPr>
          <w:rFonts w:ascii="Times New Roman" w:hAnsi="Times New Roman"/>
          <w:b/>
          <w:sz w:val="24"/>
          <w:szCs w:val="24"/>
          <w:u w:val="single"/>
        </w:rPr>
        <w:t>) pontos</w:t>
      </w:r>
      <w:r w:rsidRPr="008830C1">
        <w:rPr>
          <w:rFonts w:ascii="Times New Roman" w:hAnsi="Times New Roman"/>
          <w:sz w:val="24"/>
          <w:szCs w:val="24"/>
          <w:u w:val="single"/>
        </w:rPr>
        <w:t>.</w:t>
      </w:r>
    </w:p>
    <w:p w:rsidR="000106F1" w:rsidRPr="008830C1" w:rsidRDefault="000106F1" w:rsidP="001F0955">
      <w:pPr>
        <w:pStyle w:val="Pargrafo"/>
        <w:widowControl/>
        <w:tabs>
          <w:tab w:val="clear" w:pos="851"/>
          <w:tab w:val="num" w:pos="1418"/>
        </w:tabs>
        <w:adjustRightInd/>
        <w:spacing w:line="240" w:lineRule="auto"/>
        <w:ind w:left="709" w:firstLine="0"/>
        <w:textAlignment w:val="auto"/>
        <w:rPr>
          <w:rFonts w:ascii="Times New Roman" w:hAnsi="Times New Roman"/>
          <w:sz w:val="24"/>
          <w:szCs w:val="24"/>
          <w:u w:val="single"/>
        </w:rPr>
      </w:pPr>
    </w:p>
    <w:p w:rsidR="005646CC" w:rsidRPr="008830C1" w:rsidRDefault="005646CC" w:rsidP="001F0955">
      <w:pPr>
        <w:pStyle w:val="Pargrafo"/>
        <w:widowControl/>
        <w:numPr>
          <w:ilvl w:val="0"/>
          <w:numId w:val="21"/>
        </w:numPr>
        <w:tabs>
          <w:tab w:val="clear" w:pos="851"/>
        </w:tabs>
        <w:adjustRightInd/>
        <w:spacing w:line="240" w:lineRule="auto"/>
        <w:ind w:left="301" w:hanging="301"/>
        <w:textAlignment w:val="auto"/>
        <w:rPr>
          <w:rFonts w:ascii="Times New Roman" w:hAnsi="Times New Roman"/>
          <w:sz w:val="24"/>
          <w:szCs w:val="24"/>
          <w:u w:val="single"/>
        </w:rPr>
      </w:pPr>
      <w:r w:rsidRPr="008830C1">
        <w:rPr>
          <w:rFonts w:ascii="Times New Roman" w:hAnsi="Times New Roman"/>
          <w:b/>
          <w:sz w:val="24"/>
          <w:szCs w:val="24"/>
          <w:u w:val="single"/>
        </w:rPr>
        <w:t>Capacidade e experiência do Coordenador</w:t>
      </w:r>
      <w:r w:rsidRPr="008830C1">
        <w:rPr>
          <w:rFonts w:ascii="Times New Roman" w:hAnsi="Times New Roman"/>
          <w:sz w:val="24"/>
          <w:szCs w:val="24"/>
        </w:rPr>
        <w:t xml:space="preserve"> - </w:t>
      </w:r>
      <w:proofErr w:type="gramStart"/>
      <w:r w:rsidRPr="008830C1">
        <w:rPr>
          <w:rFonts w:ascii="Times New Roman" w:hAnsi="Times New Roman"/>
          <w:sz w:val="24"/>
          <w:szCs w:val="24"/>
        </w:rPr>
        <w:t>será</w:t>
      </w:r>
      <w:proofErr w:type="gramEnd"/>
      <w:r w:rsidRPr="008830C1">
        <w:rPr>
          <w:rFonts w:ascii="Times New Roman" w:hAnsi="Times New Roman"/>
          <w:sz w:val="24"/>
          <w:szCs w:val="24"/>
        </w:rPr>
        <w:t xml:space="preserve"> </w:t>
      </w:r>
      <w:r w:rsidR="00E460A7" w:rsidRPr="008830C1">
        <w:rPr>
          <w:rFonts w:ascii="Times New Roman" w:hAnsi="Times New Roman"/>
          <w:sz w:val="24"/>
          <w:szCs w:val="24"/>
        </w:rPr>
        <w:t>avaliad</w:t>
      </w:r>
      <w:r w:rsidR="00247A47">
        <w:rPr>
          <w:rFonts w:ascii="Times New Roman" w:hAnsi="Times New Roman"/>
          <w:sz w:val="24"/>
          <w:szCs w:val="24"/>
        </w:rPr>
        <w:t>a</w:t>
      </w:r>
      <w:r w:rsidRPr="008830C1">
        <w:rPr>
          <w:rFonts w:ascii="Times New Roman" w:hAnsi="Times New Roman"/>
          <w:sz w:val="24"/>
          <w:szCs w:val="24"/>
        </w:rPr>
        <w:t xml:space="preserve"> mediante atestados de execução de serviços fornecidos por pessoa jurídica de direito público ou privado, devidamente </w:t>
      </w:r>
      <w:r w:rsidRPr="008830C1">
        <w:rPr>
          <w:rFonts w:ascii="Times New Roman" w:hAnsi="Times New Roman"/>
          <w:sz w:val="24"/>
          <w:szCs w:val="24"/>
        </w:rPr>
        <w:lastRenderedPageBreak/>
        <w:t>registrado no CREA, comprovando a realização de serviços e/ou estudos conforme descrição e critérios a seguir:</w:t>
      </w:r>
    </w:p>
    <w:p w:rsidR="005646CC" w:rsidRPr="008830C1" w:rsidRDefault="005646CC" w:rsidP="001F0955">
      <w:pPr>
        <w:pStyle w:val="Pargrafo"/>
        <w:widowControl/>
        <w:numPr>
          <w:ilvl w:val="1"/>
          <w:numId w:val="21"/>
        </w:numPr>
        <w:tabs>
          <w:tab w:val="clear" w:pos="851"/>
          <w:tab w:val="clear" w:pos="1260"/>
          <w:tab w:val="num" w:pos="709"/>
          <w:tab w:val="num" w:pos="1418"/>
        </w:tabs>
        <w:adjustRightInd/>
        <w:spacing w:line="240" w:lineRule="auto"/>
        <w:ind w:left="709" w:hanging="425"/>
        <w:textAlignment w:val="auto"/>
        <w:rPr>
          <w:rFonts w:ascii="Times New Roman" w:hAnsi="Times New Roman"/>
          <w:sz w:val="24"/>
          <w:szCs w:val="24"/>
          <w:u w:val="single"/>
        </w:rPr>
      </w:pPr>
      <w:r w:rsidRPr="008830C1">
        <w:rPr>
          <w:rFonts w:ascii="Times New Roman" w:hAnsi="Times New Roman"/>
          <w:b/>
          <w:sz w:val="24"/>
          <w:szCs w:val="24"/>
        </w:rPr>
        <w:t>5,0 (cinco) pontos</w:t>
      </w:r>
      <w:r w:rsidRPr="008830C1">
        <w:rPr>
          <w:rFonts w:ascii="Times New Roman" w:hAnsi="Times New Roman"/>
          <w:sz w:val="24"/>
          <w:szCs w:val="24"/>
        </w:rPr>
        <w:t xml:space="preserve"> para cada atestado de coordenação de Projeto Executivo de Engenharia para </w:t>
      </w:r>
      <w:r w:rsidR="007F39C5">
        <w:rPr>
          <w:rFonts w:ascii="Times New Roman" w:hAnsi="Times New Roman"/>
          <w:sz w:val="24"/>
          <w:szCs w:val="24"/>
        </w:rPr>
        <w:t xml:space="preserve">Construção de </w:t>
      </w:r>
      <w:r w:rsidR="002D4304">
        <w:rPr>
          <w:rFonts w:ascii="Times New Roman" w:hAnsi="Times New Roman"/>
          <w:sz w:val="24"/>
          <w:szCs w:val="24"/>
        </w:rPr>
        <w:t>Barragens</w:t>
      </w:r>
      <w:r w:rsidR="00247A47">
        <w:rPr>
          <w:rFonts w:ascii="Times New Roman" w:hAnsi="Times New Roman"/>
          <w:sz w:val="24"/>
          <w:szCs w:val="24"/>
        </w:rPr>
        <w:t xml:space="preserve"> de Grande Porte</w:t>
      </w:r>
      <w:r w:rsidRPr="008830C1">
        <w:rPr>
          <w:rFonts w:ascii="Times New Roman" w:hAnsi="Times New Roman"/>
          <w:sz w:val="24"/>
          <w:szCs w:val="24"/>
        </w:rPr>
        <w:t xml:space="preserve">, limitado a </w:t>
      </w:r>
      <w:r w:rsidRPr="008830C1">
        <w:rPr>
          <w:rFonts w:ascii="Times New Roman" w:hAnsi="Times New Roman"/>
          <w:b/>
          <w:sz w:val="24"/>
          <w:szCs w:val="24"/>
          <w:u w:val="single"/>
        </w:rPr>
        <w:t>1</w:t>
      </w:r>
      <w:r w:rsidR="00247A47">
        <w:rPr>
          <w:rFonts w:ascii="Times New Roman" w:hAnsi="Times New Roman"/>
          <w:b/>
          <w:sz w:val="24"/>
          <w:szCs w:val="24"/>
          <w:u w:val="single"/>
        </w:rPr>
        <w:t>5</w:t>
      </w:r>
      <w:r w:rsidRPr="008830C1">
        <w:rPr>
          <w:rFonts w:ascii="Times New Roman" w:hAnsi="Times New Roman"/>
          <w:b/>
          <w:sz w:val="24"/>
          <w:szCs w:val="24"/>
          <w:u w:val="single"/>
        </w:rPr>
        <w:t>,0 (</w:t>
      </w:r>
      <w:r w:rsidR="00247A47">
        <w:rPr>
          <w:rFonts w:ascii="Times New Roman" w:hAnsi="Times New Roman"/>
          <w:b/>
          <w:sz w:val="24"/>
          <w:szCs w:val="24"/>
          <w:u w:val="single"/>
        </w:rPr>
        <w:t>quinze</w:t>
      </w:r>
      <w:r w:rsidRPr="008830C1">
        <w:rPr>
          <w:rFonts w:ascii="Times New Roman" w:hAnsi="Times New Roman"/>
          <w:b/>
          <w:sz w:val="24"/>
          <w:szCs w:val="24"/>
          <w:u w:val="single"/>
        </w:rPr>
        <w:t>) pontos</w:t>
      </w:r>
      <w:r w:rsidRPr="008830C1">
        <w:rPr>
          <w:rFonts w:ascii="Times New Roman" w:hAnsi="Times New Roman"/>
          <w:sz w:val="24"/>
          <w:szCs w:val="24"/>
          <w:u w:val="single"/>
        </w:rPr>
        <w:t>.</w:t>
      </w:r>
    </w:p>
    <w:p w:rsidR="000106F1" w:rsidRPr="008830C1" w:rsidRDefault="000106F1" w:rsidP="001F0955">
      <w:pPr>
        <w:pStyle w:val="Pargrafo"/>
        <w:widowControl/>
        <w:tabs>
          <w:tab w:val="clear" w:pos="851"/>
          <w:tab w:val="num" w:pos="1418"/>
        </w:tabs>
        <w:adjustRightInd/>
        <w:spacing w:line="240" w:lineRule="auto"/>
        <w:ind w:left="709" w:firstLine="0"/>
        <w:textAlignment w:val="auto"/>
        <w:rPr>
          <w:rFonts w:ascii="Times New Roman" w:hAnsi="Times New Roman"/>
          <w:sz w:val="24"/>
          <w:szCs w:val="24"/>
          <w:u w:val="single"/>
        </w:rPr>
      </w:pPr>
    </w:p>
    <w:p w:rsidR="005646CC" w:rsidRDefault="005646CC" w:rsidP="001F0955">
      <w:pPr>
        <w:pStyle w:val="Pargrafo"/>
        <w:spacing w:line="240" w:lineRule="auto"/>
        <w:ind w:left="0" w:firstLine="0"/>
        <w:rPr>
          <w:rFonts w:ascii="Times New Roman" w:hAnsi="Times New Roman"/>
          <w:sz w:val="24"/>
          <w:szCs w:val="24"/>
        </w:rPr>
      </w:pPr>
      <w:r w:rsidRPr="008830C1">
        <w:rPr>
          <w:rFonts w:ascii="Times New Roman" w:hAnsi="Times New Roman"/>
          <w:sz w:val="24"/>
          <w:szCs w:val="24"/>
        </w:rPr>
        <w:t xml:space="preserve">A avaliação e pontuação do profissional </w:t>
      </w:r>
      <w:r w:rsidR="00E460A7" w:rsidRPr="008830C1">
        <w:rPr>
          <w:rFonts w:ascii="Times New Roman" w:hAnsi="Times New Roman"/>
          <w:sz w:val="24"/>
          <w:szCs w:val="24"/>
        </w:rPr>
        <w:t>serão efetuadas</w:t>
      </w:r>
      <w:r w:rsidRPr="008830C1">
        <w:rPr>
          <w:rFonts w:ascii="Times New Roman" w:hAnsi="Times New Roman"/>
          <w:sz w:val="24"/>
          <w:szCs w:val="24"/>
        </w:rPr>
        <w:t xml:space="preserve"> com base nos currículos apresentados conforme modelo de Ficha Curricular (</w:t>
      </w:r>
      <w:r w:rsidR="000F0FEF">
        <w:rPr>
          <w:rFonts w:ascii="Times New Roman" w:hAnsi="Times New Roman"/>
          <w:sz w:val="24"/>
          <w:szCs w:val="24"/>
        </w:rPr>
        <w:t>PTP</w:t>
      </w:r>
      <w:r w:rsidRPr="008830C1">
        <w:rPr>
          <w:rFonts w:ascii="Times New Roman" w:hAnsi="Times New Roman"/>
          <w:sz w:val="24"/>
          <w:szCs w:val="24"/>
        </w:rPr>
        <w:t xml:space="preserve">-I), Anexo I destes Termos de Referência, com a devida comprovação das experiências mediante atestados ou declarações, emitidos por pessoa jurídica de direito público ou privado, devidamente </w:t>
      </w:r>
      <w:r w:rsidR="00247A47">
        <w:rPr>
          <w:rFonts w:ascii="Times New Roman" w:hAnsi="Times New Roman"/>
          <w:sz w:val="24"/>
          <w:szCs w:val="24"/>
        </w:rPr>
        <w:t>registrado</w:t>
      </w:r>
      <w:r w:rsidRPr="008830C1">
        <w:rPr>
          <w:rFonts w:ascii="Times New Roman" w:hAnsi="Times New Roman"/>
          <w:sz w:val="24"/>
          <w:szCs w:val="24"/>
        </w:rPr>
        <w:t xml:space="preserve"> </w:t>
      </w:r>
      <w:r w:rsidR="00247A47">
        <w:rPr>
          <w:rFonts w:ascii="Times New Roman" w:hAnsi="Times New Roman"/>
          <w:sz w:val="24"/>
          <w:szCs w:val="24"/>
        </w:rPr>
        <w:t>no</w:t>
      </w:r>
      <w:r w:rsidRPr="008830C1">
        <w:rPr>
          <w:rFonts w:ascii="Times New Roman" w:hAnsi="Times New Roman"/>
          <w:sz w:val="24"/>
          <w:szCs w:val="24"/>
        </w:rPr>
        <w:t xml:space="preserve"> CREA.</w:t>
      </w:r>
    </w:p>
    <w:p w:rsidR="00247A47" w:rsidRPr="008830C1" w:rsidRDefault="00247A47" w:rsidP="001F0955">
      <w:pPr>
        <w:pStyle w:val="Pargrafo"/>
        <w:spacing w:line="240" w:lineRule="auto"/>
        <w:ind w:left="0" w:firstLine="0"/>
        <w:rPr>
          <w:rFonts w:ascii="Times New Roman" w:hAnsi="Times New Roman"/>
          <w:sz w:val="24"/>
          <w:szCs w:val="24"/>
        </w:rPr>
      </w:pPr>
    </w:p>
    <w:p w:rsidR="005646CC" w:rsidRPr="00247A47" w:rsidRDefault="005646CC" w:rsidP="00247A47">
      <w:pPr>
        <w:pStyle w:val="Pargrafo"/>
        <w:widowControl/>
        <w:numPr>
          <w:ilvl w:val="0"/>
          <w:numId w:val="21"/>
        </w:numPr>
        <w:tabs>
          <w:tab w:val="clear" w:pos="851"/>
        </w:tabs>
        <w:adjustRightInd/>
        <w:spacing w:line="240" w:lineRule="auto"/>
        <w:ind w:left="301" w:hanging="301"/>
        <w:textAlignment w:val="auto"/>
        <w:rPr>
          <w:rFonts w:ascii="Times New Roman" w:hAnsi="Times New Roman"/>
          <w:sz w:val="24"/>
          <w:szCs w:val="24"/>
        </w:rPr>
      </w:pPr>
      <w:r w:rsidRPr="00247A47">
        <w:rPr>
          <w:rFonts w:ascii="Times New Roman" w:hAnsi="Times New Roman"/>
          <w:sz w:val="24"/>
          <w:szCs w:val="24"/>
        </w:rPr>
        <w:t xml:space="preserve">Na avaliação do </w:t>
      </w:r>
      <w:r w:rsidRPr="00247A47">
        <w:rPr>
          <w:rFonts w:ascii="Times New Roman" w:hAnsi="Times New Roman"/>
          <w:b/>
          <w:sz w:val="24"/>
          <w:szCs w:val="24"/>
          <w:u w:val="single"/>
        </w:rPr>
        <w:t>conhecimento do problema</w:t>
      </w:r>
      <w:r w:rsidRPr="00247A47">
        <w:rPr>
          <w:rFonts w:ascii="Times New Roman" w:hAnsi="Times New Roman"/>
          <w:sz w:val="24"/>
          <w:szCs w:val="24"/>
        </w:rPr>
        <w:t xml:space="preserve"> será considerada a seguinte pontuação:</w:t>
      </w:r>
    </w:p>
    <w:p w:rsidR="00EC2FF1" w:rsidRDefault="00EC2FF1" w:rsidP="001F0955">
      <w:pPr>
        <w:pStyle w:val="Default"/>
        <w:jc w:val="both"/>
        <w:rPr>
          <w:rFonts w:ascii="Times New Roman" w:hAnsi="Times New Roman" w:cs="Times New Roman"/>
        </w:rPr>
      </w:pPr>
    </w:p>
    <w:p w:rsidR="00806EFE" w:rsidRPr="008830C1" w:rsidRDefault="00806EFE" w:rsidP="001F0955">
      <w:pPr>
        <w:pStyle w:val="Default"/>
        <w:jc w:val="both"/>
        <w:rPr>
          <w:rFonts w:ascii="Times New Roman" w:hAnsi="Times New Roman" w:cs="Times New Roman"/>
        </w:rPr>
      </w:pPr>
    </w:p>
    <w:p w:rsidR="005646CC" w:rsidRPr="008830C1" w:rsidRDefault="005646CC" w:rsidP="001F0955">
      <w:pPr>
        <w:pStyle w:val="Default"/>
        <w:jc w:val="both"/>
        <w:rPr>
          <w:rFonts w:ascii="Times New Roman" w:hAnsi="Times New Roman" w:cs="Times New Roman"/>
        </w:rPr>
      </w:pPr>
    </w:p>
    <w:tbl>
      <w:tblPr>
        <w:tblW w:w="0" w:type="auto"/>
        <w:jc w:val="center"/>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31"/>
        <w:gridCol w:w="5853"/>
        <w:gridCol w:w="1764"/>
      </w:tblGrid>
      <w:tr w:rsidR="005646CC" w:rsidRPr="008830C1" w:rsidTr="00B34E5F">
        <w:trPr>
          <w:cantSplit/>
          <w:trHeight w:val="373"/>
          <w:jc w:val="center"/>
        </w:trPr>
        <w:tc>
          <w:tcPr>
            <w:tcW w:w="6584" w:type="dxa"/>
            <w:gridSpan w:val="2"/>
            <w:tcBorders>
              <w:bottom w:val="single" w:sz="4" w:space="0" w:color="auto"/>
            </w:tcBorders>
          </w:tcPr>
          <w:p w:rsidR="005646CC" w:rsidRPr="008830C1" w:rsidRDefault="005646CC" w:rsidP="001F0955">
            <w:pPr>
              <w:jc w:val="both"/>
              <w:rPr>
                <w:b/>
              </w:rPr>
            </w:pPr>
            <w:r w:rsidRPr="008830C1">
              <w:rPr>
                <w:b/>
              </w:rPr>
              <w:t>Itens</w:t>
            </w:r>
          </w:p>
        </w:tc>
        <w:tc>
          <w:tcPr>
            <w:tcW w:w="1764" w:type="dxa"/>
            <w:tcBorders>
              <w:bottom w:val="single" w:sz="4" w:space="0" w:color="auto"/>
            </w:tcBorders>
            <w:shd w:val="pct20" w:color="auto" w:fill="auto"/>
          </w:tcPr>
          <w:p w:rsidR="005646CC" w:rsidRPr="008830C1" w:rsidRDefault="005646CC" w:rsidP="001F0955">
            <w:pPr>
              <w:jc w:val="both"/>
              <w:rPr>
                <w:b/>
              </w:rPr>
            </w:pPr>
            <w:r w:rsidRPr="008830C1">
              <w:rPr>
                <w:b/>
              </w:rPr>
              <w:t>Nota Máxima</w:t>
            </w:r>
          </w:p>
        </w:tc>
      </w:tr>
      <w:tr w:rsidR="005646CC" w:rsidRPr="008830C1" w:rsidTr="00B34E5F">
        <w:trPr>
          <w:cantSplit/>
          <w:jc w:val="center"/>
        </w:trPr>
        <w:tc>
          <w:tcPr>
            <w:tcW w:w="731" w:type="dxa"/>
          </w:tcPr>
          <w:p w:rsidR="005646CC" w:rsidRPr="008830C1" w:rsidRDefault="005646CC" w:rsidP="001F0955">
            <w:pPr>
              <w:jc w:val="both"/>
            </w:pPr>
            <w:proofErr w:type="gramStart"/>
            <w:r w:rsidRPr="008830C1">
              <w:t>a.</w:t>
            </w:r>
            <w:proofErr w:type="gramEnd"/>
            <w:r w:rsidRPr="008830C1">
              <w:t>1</w:t>
            </w:r>
          </w:p>
        </w:tc>
        <w:tc>
          <w:tcPr>
            <w:tcW w:w="5853" w:type="dxa"/>
          </w:tcPr>
          <w:p w:rsidR="005646CC" w:rsidRPr="008830C1" w:rsidRDefault="005646CC" w:rsidP="00247A47">
            <w:pPr>
              <w:jc w:val="both"/>
            </w:pPr>
            <w:r w:rsidRPr="008830C1">
              <w:t>Características da</w:t>
            </w:r>
            <w:r w:rsidR="00247A47">
              <w:t>s</w:t>
            </w:r>
            <w:r w:rsidR="002D4304">
              <w:t xml:space="preserve"> bacias hidrográficas</w:t>
            </w:r>
          </w:p>
        </w:tc>
        <w:tc>
          <w:tcPr>
            <w:tcW w:w="1764" w:type="dxa"/>
          </w:tcPr>
          <w:p w:rsidR="005646CC" w:rsidRPr="008830C1" w:rsidRDefault="005646CC" w:rsidP="001F0955">
            <w:pPr>
              <w:jc w:val="both"/>
            </w:pPr>
            <w:r w:rsidRPr="008830C1">
              <w:t xml:space="preserve">  5,00</w:t>
            </w:r>
          </w:p>
        </w:tc>
      </w:tr>
      <w:tr w:rsidR="005646CC" w:rsidRPr="008830C1" w:rsidTr="00B34E5F">
        <w:trPr>
          <w:cantSplit/>
          <w:jc w:val="center"/>
        </w:trPr>
        <w:tc>
          <w:tcPr>
            <w:tcW w:w="731" w:type="dxa"/>
          </w:tcPr>
          <w:p w:rsidR="005646CC" w:rsidRPr="008830C1" w:rsidRDefault="005646CC" w:rsidP="001F0955">
            <w:pPr>
              <w:jc w:val="both"/>
            </w:pPr>
            <w:proofErr w:type="gramStart"/>
            <w:r w:rsidRPr="008830C1">
              <w:t>a.</w:t>
            </w:r>
            <w:proofErr w:type="gramEnd"/>
            <w:r w:rsidRPr="008830C1">
              <w:t>2</w:t>
            </w:r>
          </w:p>
        </w:tc>
        <w:tc>
          <w:tcPr>
            <w:tcW w:w="5853" w:type="dxa"/>
          </w:tcPr>
          <w:p w:rsidR="005646CC" w:rsidRPr="008830C1" w:rsidRDefault="00247A47" w:rsidP="001F0955">
            <w:pPr>
              <w:jc w:val="both"/>
            </w:pPr>
            <w:r>
              <w:t>Características</w:t>
            </w:r>
            <w:r w:rsidR="00CC4725">
              <w:t xml:space="preserve"> do tipo de barramento adotado (terra)</w:t>
            </w:r>
          </w:p>
        </w:tc>
        <w:tc>
          <w:tcPr>
            <w:tcW w:w="1764" w:type="dxa"/>
          </w:tcPr>
          <w:p w:rsidR="005646CC" w:rsidRPr="008830C1" w:rsidRDefault="005646CC" w:rsidP="001F0955">
            <w:pPr>
              <w:jc w:val="both"/>
            </w:pPr>
            <w:r w:rsidRPr="008830C1">
              <w:t xml:space="preserve">  5,00</w:t>
            </w:r>
          </w:p>
        </w:tc>
      </w:tr>
      <w:tr w:rsidR="005646CC" w:rsidRPr="008830C1" w:rsidTr="00B34E5F">
        <w:trPr>
          <w:cantSplit/>
          <w:jc w:val="center"/>
        </w:trPr>
        <w:tc>
          <w:tcPr>
            <w:tcW w:w="731" w:type="dxa"/>
          </w:tcPr>
          <w:p w:rsidR="005646CC" w:rsidRPr="008830C1" w:rsidRDefault="005646CC" w:rsidP="001F0955">
            <w:pPr>
              <w:jc w:val="both"/>
            </w:pPr>
            <w:proofErr w:type="gramStart"/>
            <w:r w:rsidRPr="008830C1">
              <w:t>a.</w:t>
            </w:r>
            <w:proofErr w:type="gramEnd"/>
            <w:r w:rsidRPr="008830C1">
              <w:t>3</w:t>
            </w:r>
          </w:p>
        </w:tc>
        <w:tc>
          <w:tcPr>
            <w:tcW w:w="5853" w:type="dxa"/>
          </w:tcPr>
          <w:p w:rsidR="005646CC" w:rsidRPr="008830C1" w:rsidRDefault="00CC4725" w:rsidP="00CC4725">
            <w:pPr>
              <w:jc w:val="both"/>
            </w:pPr>
            <w:r>
              <w:t>Aspectos hidrológicos</w:t>
            </w:r>
          </w:p>
        </w:tc>
        <w:tc>
          <w:tcPr>
            <w:tcW w:w="1764" w:type="dxa"/>
          </w:tcPr>
          <w:p w:rsidR="005646CC" w:rsidRPr="008830C1" w:rsidRDefault="005646CC" w:rsidP="001F0955">
            <w:pPr>
              <w:jc w:val="both"/>
            </w:pPr>
            <w:r w:rsidRPr="008830C1">
              <w:t xml:space="preserve">  5,00</w:t>
            </w:r>
          </w:p>
        </w:tc>
      </w:tr>
      <w:tr w:rsidR="005646CC" w:rsidRPr="008830C1" w:rsidTr="00B34E5F">
        <w:trPr>
          <w:cantSplit/>
          <w:jc w:val="center"/>
        </w:trPr>
        <w:tc>
          <w:tcPr>
            <w:tcW w:w="731" w:type="dxa"/>
          </w:tcPr>
          <w:p w:rsidR="005646CC" w:rsidRPr="008830C1" w:rsidRDefault="005646CC" w:rsidP="001F0955">
            <w:pPr>
              <w:jc w:val="both"/>
            </w:pPr>
            <w:proofErr w:type="gramStart"/>
            <w:r w:rsidRPr="008830C1">
              <w:t>a.</w:t>
            </w:r>
            <w:proofErr w:type="gramEnd"/>
            <w:r w:rsidRPr="008830C1">
              <w:t>4</w:t>
            </w:r>
          </w:p>
        </w:tc>
        <w:tc>
          <w:tcPr>
            <w:tcW w:w="5853" w:type="dxa"/>
          </w:tcPr>
          <w:p w:rsidR="005646CC" w:rsidRPr="008830C1" w:rsidRDefault="005646CC" w:rsidP="001F0955">
            <w:pPr>
              <w:jc w:val="both"/>
            </w:pPr>
            <w:r w:rsidRPr="008830C1">
              <w:t>Aspectos geológicos</w:t>
            </w:r>
          </w:p>
        </w:tc>
        <w:tc>
          <w:tcPr>
            <w:tcW w:w="1764" w:type="dxa"/>
          </w:tcPr>
          <w:p w:rsidR="005646CC" w:rsidRPr="008830C1" w:rsidRDefault="005646CC" w:rsidP="001F0955">
            <w:pPr>
              <w:jc w:val="both"/>
            </w:pPr>
            <w:r w:rsidRPr="008830C1">
              <w:t xml:space="preserve">  5,00</w:t>
            </w:r>
          </w:p>
        </w:tc>
      </w:tr>
      <w:tr w:rsidR="005646CC" w:rsidRPr="008830C1" w:rsidTr="00B34E5F">
        <w:trPr>
          <w:cantSplit/>
          <w:jc w:val="center"/>
        </w:trPr>
        <w:tc>
          <w:tcPr>
            <w:tcW w:w="731" w:type="dxa"/>
          </w:tcPr>
          <w:p w:rsidR="005646CC" w:rsidRPr="008830C1" w:rsidRDefault="005646CC" w:rsidP="001F0955">
            <w:pPr>
              <w:jc w:val="both"/>
            </w:pPr>
            <w:proofErr w:type="gramStart"/>
            <w:r w:rsidRPr="008830C1">
              <w:t>a.</w:t>
            </w:r>
            <w:proofErr w:type="gramEnd"/>
            <w:r w:rsidRPr="008830C1">
              <w:t>5</w:t>
            </w:r>
          </w:p>
        </w:tc>
        <w:tc>
          <w:tcPr>
            <w:tcW w:w="5853" w:type="dxa"/>
          </w:tcPr>
          <w:p w:rsidR="005646CC" w:rsidRPr="008830C1" w:rsidRDefault="00CC4725" w:rsidP="00CC4725">
            <w:pPr>
              <w:jc w:val="both"/>
            </w:pPr>
            <w:r>
              <w:t>Disponibilidade de jazidas</w:t>
            </w:r>
          </w:p>
        </w:tc>
        <w:tc>
          <w:tcPr>
            <w:tcW w:w="1764" w:type="dxa"/>
          </w:tcPr>
          <w:p w:rsidR="005646CC" w:rsidRPr="008830C1" w:rsidRDefault="005646CC" w:rsidP="001F0955">
            <w:pPr>
              <w:jc w:val="both"/>
            </w:pPr>
            <w:r w:rsidRPr="008830C1">
              <w:t xml:space="preserve">  5,00</w:t>
            </w:r>
          </w:p>
        </w:tc>
      </w:tr>
      <w:tr w:rsidR="005646CC" w:rsidRPr="008830C1" w:rsidTr="00B34E5F">
        <w:trPr>
          <w:cantSplit/>
          <w:jc w:val="center"/>
        </w:trPr>
        <w:tc>
          <w:tcPr>
            <w:tcW w:w="731" w:type="dxa"/>
          </w:tcPr>
          <w:p w:rsidR="005646CC" w:rsidRPr="008830C1" w:rsidRDefault="005646CC" w:rsidP="001F0955">
            <w:pPr>
              <w:jc w:val="both"/>
            </w:pPr>
            <w:proofErr w:type="gramStart"/>
            <w:r w:rsidRPr="008830C1">
              <w:t>a.</w:t>
            </w:r>
            <w:proofErr w:type="gramEnd"/>
            <w:r w:rsidRPr="008830C1">
              <w:t>6</w:t>
            </w:r>
          </w:p>
        </w:tc>
        <w:tc>
          <w:tcPr>
            <w:tcW w:w="5853" w:type="dxa"/>
          </w:tcPr>
          <w:p w:rsidR="005646CC" w:rsidRPr="008830C1" w:rsidRDefault="005646CC" w:rsidP="001F0955">
            <w:pPr>
              <w:jc w:val="both"/>
            </w:pPr>
            <w:r w:rsidRPr="008830C1">
              <w:t>Aspectos ambientais</w:t>
            </w:r>
            <w:r w:rsidR="00457ACA">
              <w:t xml:space="preserve"> e fundiários</w:t>
            </w:r>
          </w:p>
        </w:tc>
        <w:tc>
          <w:tcPr>
            <w:tcW w:w="1764" w:type="dxa"/>
          </w:tcPr>
          <w:p w:rsidR="005646CC" w:rsidRPr="008830C1" w:rsidRDefault="005646CC" w:rsidP="001F0955">
            <w:pPr>
              <w:jc w:val="both"/>
            </w:pPr>
            <w:r w:rsidRPr="008830C1">
              <w:t xml:space="preserve">  5,00</w:t>
            </w:r>
          </w:p>
        </w:tc>
      </w:tr>
      <w:tr w:rsidR="005646CC" w:rsidRPr="008830C1" w:rsidTr="00B34E5F">
        <w:trPr>
          <w:cantSplit/>
          <w:jc w:val="center"/>
        </w:trPr>
        <w:tc>
          <w:tcPr>
            <w:tcW w:w="731" w:type="dxa"/>
          </w:tcPr>
          <w:p w:rsidR="005646CC" w:rsidRPr="008830C1" w:rsidRDefault="005646CC" w:rsidP="001F0955">
            <w:pPr>
              <w:jc w:val="both"/>
            </w:pPr>
            <w:proofErr w:type="gramStart"/>
            <w:r w:rsidRPr="008830C1">
              <w:t>a.</w:t>
            </w:r>
            <w:proofErr w:type="gramEnd"/>
            <w:r w:rsidRPr="008830C1">
              <w:t>7</w:t>
            </w:r>
          </w:p>
        </w:tc>
        <w:tc>
          <w:tcPr>
            <w:tcW w:w="5853" w:type="dxa"/>
          </w:tcPr>
          <w:p w:rsidR="005646CC" w:rsidRPr="008830C1" w:rsidRDefault="005646CC" w:rsidP="001F0955">
            <w:pPr>
              <w:jc w:val="both"/>
            </w:pPr>
            <w:r w:rsidRPr="008830C1">
              <w:t>Dados da região relevantes para elaboração do projeto</w:t>
            </w:r>
          </w:p>
        </w:tc>
        <w:tc>
          <w:tcPr>
            <w:tcW w:w="1764" w:type="dxa"/>
          </w:tcPr>
          <w:p w:rsidR="005646CC" w:rsidRPr="008830C1" w:rsidRDefault="005646CC" w:rsidP="001F0955">
            <w:pPr>
              <w:jc w:val="both"/>
            </w:pPr>
            <w:r w:rsidRPr="008830C1">
              <w:t xml:space="preserve">  5,00</w:t>
            </w:r>
          </w:p>
        </w:tc>
      </w:tr>
      <w:tr w:rsidR="005646CC" w:rsidRPr="008830C1" w:rsidTr="00B34E5F">
        <w:trPr>
          <w:cantSplit/>
          <w:jc w:val="center"/>
        </w:trPr>
        <w:tc>
          <w:tcPr>
            <w:tcW w:w="6584" w:type="dxa"/>
            <w:gridSpan w:val="2"/>
          </w:tcPr>
          <w:p w:rsidR="005646CC" w:rsidRPr="008830C1" w:rsidRDefault="005646CC" w:rsidP="001F0955">
            <w:pPr>
              <w:jc w:val="both"/>
              <w:rPr>
                <w:b/>
              </w:rPr>
            </w:pPr>
            <w:r w:rsidRPr="008830C1">
              <w:rPr>
                <w:b/>
              </w:rPr>
              <w:t>TOTAL</w:t>
            </w:r>
          </w:p>
        </w:tc>
        <w:tc>
          <w:tcPr>
            <w:tcW w:w="1764" w:type="dxa"/>
          </w:tcPr>
          <w:p w:rsidR="005646CC" w:rsidRPr="008830C1" w:rsidRDefault="005646CC" w:rsidP="001F0955">
            <w:pPr>
              <w:jc w:val="both"/>
              <w:rPr>
                <w:b/>
              </w:rPr>
            </w:pPr>
            <w:r w:rsidRPr="008830C1">
              <w:rPr>
                <w:b/>
              </w:rPr>
              <w:t>35,00</w:t>
            </w:r>
          </w:p>
        </w:tc>
      </w:tr>
    </w:tbl>
    <w:p w:rsidR="005646CC" w:rsidRPr="008830C1" w:rsidRDefault="005646CC" w:rsidP="001F0955">
      <w:pPr>
        <w:pStyle w:val="Default"/>
        <w:jc w:val="both"/>
        <w:rPr>
          <w:rFonts w:ascii="Times New Roman" w:hAnsi="Times New Roman" w:cs="Times New Roman"/>
        </w:rPr>
      </w:pPr>
    </w:p>
    <w:p w:rsidR="005646CC" w:rsidRPr="008830C1" w:rsidRDefault="005646CC" w:rsidP="001F0955">
      <w:pPr>
        <w:pStyle w:val="CM58"/>
        <w:widowControl/>
        <w:spacing w:after="0"/>
        <w:jc w:val="both"/>
        <w:rPr>
          <w:rFonts w:ascii="Times New Roman" w:hAnsi="Times New Roman" w:cs="Times New Roman"/>
          <w:b/>
          <w:i/>
        </w:rPr>
      </w:pPr>
      <w:bookmarkStart w:id="97" w:name="_Toc190596648"/>
      <w:bookmarkStart w:id="98" w:name="_Toc192406753"/>
      <w:bookmarkStart w:id="99" w:name="_Toc192408171"/>
      <w:bookmarkStart w:id="100" w:name="_Toc235273481"/>
      <w:bookmarkStart w:id="101" w:name="_Toc236635346"/>
      <w:bookmarkStart w:id="102" w:name="_Toc236635634"/>
    </w:p>
    <w:p w:rsidR="005646CC" w:rsidRDefault="005646CC" w:rsidP="001F0955">
      <w:pPr>
        <w:pStyle w:val="CM58"/>
        <w:widowControl/>
        <w:spacing w:after="0"/>
        <w:jc w:val="both"/>
        <w:rPr>
          <w:rFonts w:ascii="Times New Roman" w:hAnsi="Times New Roman" w:cs="Times New Roman"/>
          <w:b/>
          <w:i/>
        </w:rPr>
      </w:pPr>
      <w:r w:rsidRPr="008830C1">
        <w:rPr>
          <w:rFonts w:ascii="Times New Roman" w:hAnsi="Times New Roman" w:cs="Times New Roman"/>
          <w:b/>
          <w:i/>
        </w:rPr>
        <w:t>Critérios para pontuação: veracidade dos fatos e características apresentadas; e fundamentação teórica para propostas técnicas e construtivas apresentadas.</w:t>
      </w:r>
    </w:p>
    <w:p w:rsidR="00CC4725" w:rsidRPr="00CC4725" w:rsidRDefault="00CC4725" w:rsidP="00CC4725">
      <w:pPr>
        <w:pStyle w:val="Default"/>
      </w:pPr>
    </w:p>
    <w:p w:rsidR="005646CC" w:rsidRPr="008830C1" w:rsidRDefault="005646CC" w:rsidP="001F0955">
      <w:pPr>
        <w:pStyle w:val="CM58"/>
        <w:widowControl/>
        <w:spacing w:after="0"/>
        <w:jc w:val="both"/>
        <w:rPr>
          <w:rFonts w:ascii="Times New Roman" w:hAnsi="Times New Roman" w:cs="Times New Roman"/>
        </w:rPr>
      </w:pPr>
      <w:r w:rsidRPr="008830C1">
        <w:rPr>
          <w:rFonts w:ascii="Times New Roman" w:hAnsi="Times New Roman" w:cs="Times New Roman"/>
        </w:rPr>
        <w:t xml:space="preserve">d) Na avaliação do </w:t>
      </w:r>
      <w:r w:rsidRPr="008830C1">
        <w:rPr>
          <w:rFonts w:ascii="Times New Roman" w:hAnsi="Times New Roman" w:cs="Times New Roman"/>
          <w:b/>
          <w:u w:val="single"/>
        </w:rPr>
        <w:t>programa de trabalho</w:t>
      </w:r>
      <w:r w:rsidRPr="008830C1">
        <w:rPr>
          <w:rFonts w:ascii="Times New Roman" w:hAnsi="Times New Roman" w:cs="Times New Roman"/>
        </w:rPr>
        <w:t xml:space="preserve"> será considerada a seguinte pontuação:</w:t>
      </w:r>
    </w:p>
    <w:p w:rsidR="005646CC" w:rsidRPr="008830C1" w:rsidRDefault="005646CC" w:rsidP="001F0955">
      <w:pPr>
        <w:pStyle w:val="Default"/>
        <w:jc w:val="both"/>
        <w:rPr>
          <w:rFonts w:ascii="Times New Roman" w:hAnsi="Times New Roman" w:cs="Times New Roman"/>
        </w:rPr>
      </w:pPr>
    </w:p>
    <w:p w:rsidR="005646CC" w:rsidRPr="00FA15D4" w:rsidRDefault="00FA15D4" w:rsidP="00FA15D4">
      <w:pPr>
        <w:pStyle w:val="Default"/>
        <w:jc w:val="both"/>
        <w:rPr>
          <w:rFonts w:ascii="Times New Roman" w:hAnsi="Times New Roman" w:cs="Times New Roman"/>
        </w:rPr>
      </w:pPr>
      <w:r>
        <w:rPr>
          <w:rFonts w:ascii="Times New Roman" w:hAnsi="Times New Roman" w:cs="Times New Roman"/>
          <w:b/>
        </w:rPr>
        <w:t xml:space="preserve">           </w:t>
      </w:r>
      <w:proofErr w:type="gramStart"/>
      <w:r w:rsidRPr="00FA15D4">
        <w:rPr>
          <w:rFonts w:ascii="Times New Roman" w:hAnsi="Times New Roman" w:cs="Times New Roman"/>
          <w:b/>
        </w:rPr>
        <w:t>1</w:t>
      </w:r>
      <w:proofErr w:type="gramEnd"/>
      <w:r w:rsidRPr="00FA15D4">
        <w:rPr>
          <w:rFonts w:ascii="Times New Roman" w:hAnsi="Times New Roman" w:cs="Times New Roman"/>
          <w:b/>
        </w:rPr>
        <w:t xml:space="preserve">) </w:t>
      </w:r>
      <w:r w:rsidR="005646CC" w:rsidRPr="00FA15D4">
        <w:rPr>
          <w:rFonts w:ascii="Times New Roman" w:hAnsi="Times New Roman" w:cs="Times New Roman"/>
          <w:b/>
        </w:rPr>
        <w:t>Bases metodológicas</w:t>
      </w:r>
      <w:r w:rsidR="005646CC" w:rsidRPr="00FA15D4">
        <w:rPr>
          <w:rFonts w:ascii="Times New Roman" w:hAnsi="Times New Roman" w:cs="Times New Roman"/>
        </w:rPr>
        <w:t>:</w:t>
      </w:r>
    </w:p>
    <w:p w:rsidR="005646CC" w:rsidRPr="008830C1" w:rsidRDefault="005646CC" w:rsidP="001F0955">
      <w:pPr>
        <w:pStyle w:val="Default"/>
        <w:ind w:left="705"/>
        <w:jc w:val="both"/>
        <w:rPr>
          <w:rFonts w:ascii="Times New Roman" w:hAnsi="Times New Roman" w:cs="Times New Roman"/>
        </w:rPr>
      </w:pPr>
    </w:p>
    <w:p w:rsidR="005646CC" w:rsidRPr="008830C1" w:rsidRDefault="005646CC" w:rsidP="001F0955">
      <w:pPr>
        <w:pStyle w:val="Default"/>
        <w:ind w:left="705"/>
        <w:jc w:val="both"/>
        <w:rPr>
          <w:rFonts w:ascii="Times New Roman" w:hAnsi="Times New Roman" w:cs="Times New Roman"/>
        </w:rPr>
      </w:pPr>
      <w:r w:rsidRPr="008830C1">
        <w:rPr>
          <w:rFonts w:ascii="Times New Roman" w:hAnsi="Times New Roman" w:cs="Times New Roman"/>
        </w:rPr>
        <w:t xml:space="preserve">i) </w:t>
      </w:r>
      <w:r w:rsidR="00374DC9">
        <w:rPr>
          <w:rFonts w:ascii="Times New Roman" w:hAnsi="Times New Roman" w:cs="Times New Roman"/>
          <w:b/>
        </w:rPr>
        <w:t>2</w:t>
      </w:r>
      <w:r w:rsidRPr="008830C1">
        <w:rPr>
          <w:rFonts w:ascii="Times New Roman" w:hAnsi="Times New Roman" w:cs="Times New Roman"/>
          <w:b/>
        </w:rPr>
        <w:t>,0 (</w:t>
      </w:r>
      <w:r w:rsidR="00374DC9">
        <w:rPr>
          <w:rFonts w:ascii="Times New Roman" w:hAnsi="Times New Roman" w:cs="Times New Roman"/>
          <w:b/>
        </w:rPr>
        <w:t>dois</w:t>
      </w:r>
      <w:r w:rsidRPr="008830C1">
        <w:rPr>
          <w:rFonts w:ascii="Times New Roman" w:hAnsi="Times New Roman" w:cs="Times New Roman"/>
          <w:b/>
        </w:rPr>
        <w:t>) pontos</w:t>
      </w:r>
      <w:r w:rsidRPr="008830C1">
        <w:rPr>
          <w:rFonts w:ascii="Times New Roman" w:hAnsi="Times New Roman" w:cs="Times New Roman"/>
        </w:rPr>
        <w:t xml:space="preserve"> para </w:t>
      </w:r>
      <w:r w:rsidR="008F2E1A">
        <w:rPr>
          <w:rFonts w:ascii="Times New Roman" w:hAnsi="Times New Roman" w:cs="Times New Roman"/>
        </w:rPr>
        <w:t>apresentação da metodologia usada na realização de todos os trabalhos de escritório e também das normas a serem utilizadas na elaboração dos projetos executivos.</w:t>
      </w:r>
    </w:p>
    <w:p w:rsidR="005646CC" w:rsidRPr="008830C1" w:rsidRDefault="005646CC" w:rsidP="001F0955">
      <w:pPr>
        <w:pStyle w:val="Default"/>
        <w:ind w:left="705"/>
        <w:jc w:val="both"/>
        <w:rPr>
          <w:rFonts w:ascii="Times New Roman" w:hAnsi="Times New Roman" w:cs="Times New Roman"/>
        </w:rPr>
      </w:pPr>
    </w:p>
    <w:p w:rsidR="005646CC" w:rsidRPr="00FA15D4" w:rsidRDefault="00FA15D4" w:rsidP="00FA15D4">
      <w:pPr>
        <w:pStyle w:val="Default"/>
        <w:ind w:left="709"/>
        <w:jc w:val="both"/>
        <w:rPr>
          <w:rFonts w:ascii="Times New Roman" w:hAnsi="Times New Roman" w:cs="Times New Roman"/>
          <w:b/>
        </w:rPr>
      </w:pPr>
      <w:proofErr w:type="gramStart"/>
      <w:r>
        <w:rPr>
          <w:rFonts w:ascii="Times New Roman" w:hAnsi="Times New Roman" w:cs="Times New Roman"/>
          <w:b/>
        </w:rPr>
        <w:t>2</w:t>
      </w:r>
      <w:proofErr w:type="gramEnd"/>
      <w:r>
        <w:rPr>
          <w:rFonts w:ascii="Times New Roman" w:hAnsi="Times New Roman" w:cs="Times New Roman"/>
          <w:b/>
        </w:rPr>
        <w:t xml:space="preserve">) </w:t>
      </w:r>
      <w:r w:rsidR="005646CC" w:rsidRPr="00FA15D4">
        <w:rPr>
          <w:rFonts w:ascii="Times New Roman" w:hAnsi="Times New Roman" w:cs="Times New Roman"/>
          <w:b/>
        </w:rPr>
        <w:t>P</w:t>
      </w:r>
      <w:r w:rsidRPr="00FA15D4">
        <w:rPr>
          <w:rFonts w:ascii="Times New Roman" w:hAnsi="Times New Roman" w:cs="Times New Roman"/>
          <w:b/>
        </w:rPr>
        <w:t>lano</w:t>
      </w:r>
      <w:r w:rsidR="005646CC" w:rsidRPr="00FA15D4">
        <w:rPr>
          <w:rFonts w:ascii="Times New Roman" w:hAnsi="Times New Roman" w:cs="Times New Roman"/>
          <w:b/>
          <w:u w:val="single"/>
        </w:rPr>
        <w:t xml:space="preserve"> de trabalho:</w:t>
      </w:r>
    </w:p>
    <w:p w:rsidR="005646CC" w:rsidRPr="008830C1" w:rsidRDefault="005646CC" w:rsidP="001F0955">
      <w:pPr>
        <w:pStyle w:val="Default"/>
        <w:jc w:val="both"/>
        <w:rPr>
          <w:rFonts w:ascii="Times New Roman" w:hAnsi="Times New Roman" w:cs="Times New Roman"/>
        </w:rPr>
      </w:pPr>
    </w:p>
    <w:p w:rsidR="005646CC" w:rsidRPr="008830C1" w:rsidRDefault="005646CC" w:rsidP="001F0955">
      <w:pPr>
        <w:pStyle w:val="Default"/>
        <w:ind w:firstLine="705"/>
        <w:jc w:val="both"/>
        <w:rPr>
          <w:rFonts w:ascii="Times New Roman" w:hAnsi="Times New Roman" w:cs="Times New Roman"/>
        </w:rPr>
      </w:pPr>
      <w:r w:rsidRPr="008830C1">
        <w:rPr>
          <w:rFonts w:ascii="Times New Roman" w:hAnsi="Times New Roman" w:cs="Times New Roman"/>
        </w:rPr>
        <w:t xml:space="preserve">i) </w:t>
      </w:r>
      <w:r w:rsidR="00C81177">
        <w:rPr>
          <w:rFonts w:ascii="Times New Roman" w:hAnsi="Times New Roman" w:cs="Times New Roman"/>
          <w:b/>
        </w:rPr>
        <w:t>9</w:t>
      </w:r>
      <w:r w:rsidRPr="008830C1">
        <w:rPr>
          <w:rFonts w:ascii="Times New Roman" w:hAnsi="Times New Roman" w:cs="Times New Roman"/>
          <w:b/>
        </w:rPr>
        <w:t>,0 (</w:t>
      </w:r>
      <w:r w:rsidR="00C81177">
        <w:rPr>
          <w:rFonts w:ascii="Times New Roman" w:hAnsi="Times New Roman" w:cs="Times New Roman"/>
          <w:b/>
        </w:rPr>
        <w:t>nove</w:t>
      </w:r>
      <w:r w:rsidRPr="008830C1">
        <w:rPr>
          <w:rFonts w:ascii="Times New Roman" w:hAnsi="Times New Roman" w:cs="Times New Roman"/>
          <w:b/>
        </w:rPr>
        <w:t>) pontos</w:t>
      </w:r>
      <w:r w:rsidRPr="008830C1">
        <w:rPr>
          <w:rFonts w:ascii="Times New Roman" w:hAnsi="Times New Roman" w:cs="Times New Roman"/>
        </w:rPr>
        <w:t xml:space="preserve"> por descrição dos trabalhos, sendo:</w:t>
      </w:r>
    </w:p>
    <w:p w:rsidR="005646CC" w:rsidRPr="008830C1" w:rsidRDefault="005646CC" w:rsidP="001F0955">
      <w:pPr>
        <w:pStyle w:val="Default"/>
        <w:ind w:left="356" w:firstLine="709"/>
        <w:jc w:val="both"/>
        <w:rPr>
          <w:rFonts w:ascii="Times New Roman" w:hAnsi="Times New Roman" w:cs="Times New Roman"/>
        </w:rPr>
      </w:pPr>
      <w:r w:rsidRPr="008830C1">
        <w:rPr>
          <w:rFonts w:ascii="Times New Roman" w:hAnsi="Times New Roman" w:cs="Times New Roman"/>
        </w:rPr>
        <w:t xml:space="preserve">- Trabalhos de Campo – pagos preço unitário: </w:t>
      </w:r>
      <w:r w:rsidR="00C81177">
        <w:rPr>
          <w:rFonts w:ascii="Times New Roman" w:hAnsi="Times New Roman" w:cs="Times New Roman"/>
          <w:b/>
        </w:rPr>
        <w:t>3</w:t>
      </w:r>
      <w:r w:rsidRPr="008830C1">
        <w:rPr>
          <w:rFonts w:ascii="Times New Roman" w:hAnsi="Times New Roman" w:cs="Times New Roman"/>
          <w:b/>
        </w:rPr>
        <w:t>,0 (</w:t>
      </w:r>
      <w:r w:rsidR="00C81177">
        <w:rPr>
          <w:rFonts w:ascii="Times New Roman" w:hAnsi="Times New Roman" w:cs="Times New Roman"/>
          <w:b/>
        </w:rPr>
        <w:t>três</w:t>
      </w:r>
      <w:r w:rsidRPr="008830C1">
        <w:rPr>
          <w:rFonts w:ascii="Times New Roman" w:hAnsi="Times New Roman" w:cs="Times New Roman"/>
          <w:b/>
        </w:rPr>
        <w:t>) pontos</w:t>
      </w:r>
      <w:r w:rsidRPr="008830C1">
        <w:rPr>
          <w:rFonts w:ascii="Times New Roman" w:hAnsi="Times New Roman" w:cs="Times New Roman"/>
        </w:rPr>
        <w:t>.</w:t>
      </w:r>
    </w:p>
    <w:p w:rsidR="005646CC" w:rsidRPr="008830C1" w:rsidRDefault="005646CC" w:rsidP="001F0955">
      <w:pPr>
        <w:pStyle w:val="Default"/>
        <w:ind w:left="356" w:firstLine="709"/>
        <w:jc w:val="both"/>
        <w:rPr>
          <w:rFonts w:ascii="Times New Roman" w:hAnsi="Times New Roman" w:cs="Times New Roman"/>
          <w:b/>
        </w:rPr>
      </w:pPr>
      <w:r w:rsidRPr="008830C1">
        <w:rPr>
          <w:rFonts w:ascii="Times New Roman" w:hAnsi="Times New Roman" w:cs="Times New Roman"/>
        </w:rPr>
        <w:t xml:space="preserve">- Atividades da Equipe Técnica: </w:t>
      </w:r>
      <w:r w:rsidR="00C81177">
        <w:rPr>
          <w:rFonts w:ascii="Times New Roman" w:hAnsi="Times New Roman" w:cs="Times New Roman"/>
          <w:b/>
        </w:rPr>
        <w:t>3</w:t>
      </w:r>
      <w:r w:rsidRPr="008830C1">
        <w:rPr>
          <w:rFonts w:ascii="Times New Roman" w:hAnsi="Times New Roman" w:cs="Times New Roman"/>
          <w:b/>
        </w:rPr>
        <w:t>,0 (</w:t>
      </w:r>
      <w:r w:rsidR="00C81177">
        <w:rPr>
          <w:rFonts w:ascii="Times New Roman" w:hAnsi="Times New Roman" w:cs="Times New Roman"/>
          <w:b/>
        </w:rPr>
        <w:t>três</w:t>
      </w:r>
      <w:r w:rsidRPr="008830C1">
        <w:rPr>
          <w:rFonts w:ascii="Times New Roman" w:hAnsi="Times New Roman" w:cs="Times New Roman"/>
          <w:b/>
        </w:rPr>
        <w:t>) pontos.</w:t>
      </w:r>
    </w:p>
    <w:p w:rsidR="005646CC" w:rsidRPr="008830C1" w:rsidRDefault="005646CC" w:rsidP="001F0955">
      <w:pPr>
        <w:pStyle w:val="Default"/>
        <w:ind w:left="356" w:firstLine="709"/>
        <w:jc w:val="both"/>
        <w:rPr>
          <w:rFonts w:ascii="Times New Roman" w:hAnsi="Times New Roman" w:cs="Times New Roman"/>
          <w:b/>
        </w:rPr>
      </w:pPr>
      <w:r w:rsidRPr="008830C1">
        <w:rPr>
          <w:rFonts w:ascii="Times New Roman" w:hAnsi="Times New Roman" w:cs="Times New Roman"/>
        </w:rPr>
        <w:t xml:space="preserve">- Suporte logístico para realização dos trabalhos: </w:t>
      </w:r>
      <w:r w:rsidR="00C81177">
        <w:rPr>
          <w:rFonts w:ascii="Times New Roman" w:hAnsi="Times New Roman" w:cs="Times New Roman"/>
          <w:b/>
        </w:rPr>
        <w:t>3</w:t>
      </w:r>
      <w:r w:rsidRPr="008830C1">
        <w:rPr>
          <w:rFonts w:ascii="Times New Roman" w:hAnsi="Times New Roman" w:cs="Times New Roman"/>
          <w:b/>
        </w:rPr>
        <w:t>,0 (</w:t>
      </w:r>
      <w:r w:rsidR="00C81177">
        <w:rPr>
          <w:rFonts w:ascii="Times New Roman" w:hAnsi="Times New Roman" w:cs="Times New Roman"/>
          <w:b/>
        </w:rPr>
        <w:t>três</w:t>
      </w:r>
      <w:r w:rsidRPr="008830C1">
        <w:rPr>
          <w:rFonts w:ascii="Times New Roman" w:hAnsi="Times New Roman" w:cs="Times New Roman"/>
          <w:b/>
        </w:rPr>
        <w:t>) pontos.</w:t>
      </w:r>
    </w:p>
    <w:p w:rsidR="005646CC" w:rsidRPr="008830C1" w:rsidRDefault="005646CC" w:rsidP="001F0955">
      <w:pPr>
        <w:pStyle w:val="Default"/>
        <w:jc w:val="both"/>
        <w:rPr>
          <w:rFonts w:ascii="Times New Roman" w:hAnsi="Times New Roman" w:cs="Times New Roman"/>
        </w:rPr>
      </w:pPr>
      <w:r w:rsidRPr="008830C1">
        <w:rPr>
          <w:rFonts w:ascii="Times New Roman" w:hAnsi="Times New Roman" w:cs="Times New Roman"/>
          <w:b/>
        </w:rPr>
        <w:tab/>
      </w:r>
    </w:p>
    <w:p w:rsidR="005646CC" w:rsidRPr="008830C1" w:rsidRDefault="005646CC" w:rsidP="001F0955">
      <w:pPr>
        <w:pStyle w:val="Default"/>
        <w:ind w:left="993"/>
        <w:jc w:val="both"/>
        <w:rPr>
          <w:rFonts w:ascii="Times New Roman" w:hAnsi="Times New Roman" w:cs="Times New Roman"/>
          <w:b/>
          <w:i/>
        </w:rPr>
      </w:pPr>
      <w:r w:rsidRPr="008830C1">
        <w:rPr>
          <w:rFonts w:ascii="Times New Roman" w:hAnsi="Times New Roman" w:cs="Times New Roman"/>
          <w:b/>
          <w:i/>
        </w:rPr>
        <w:t>Sendo critério para pontuação a identificação de responsável para cada atividade descrita, o período de tempo da atividade, os recursos humanos e materiais empregados para cada atividade. Não podendo haver fracionamento de nota, apenas atribuição de nota citada correspondente a cada item acima para o atendimento do critério neste referido ou zero caso contrário.</w:t>
      </w:r>
    </w:p>
    <w:p w:rsidR="005646CC" w:rsidRPr="008830C1" w:rsidRDefault="005646CC" w:rsidP="001F0955">
      <w:pPr>
        <w:pStyle w:val="Default"/>
        <w:jc w:val="both"/>
        <w:rPr>
          <w:rFonts w:ascii="Times New Roman" w:hAnsi="Times New Roman" w:cs="Times New Roman"/>
        </w:rPr>
      </w:pPr>
    </w:p>
    <w:p w:rsidR="005646CC" w:rsidRPr="008830C1" w:rsidRDefault="005646CC" w:rsidP="001F0955">
      <w:pPr>
        <w:pStyle w:val="Default"/>
        <w:ind w:left="709"/>
        <w:jc w:val="both"/>
        <w:rPr>
          <w:rFonts w:ascii="Times New Roman" w:hAnsi="Times New Roman" w:cs="Times New Roman"/>
        </w:rPr>
      </w:pPr>
      <w:proofErr w:type="spellStart"/>
      <w:proofErr w:type="gramStart"/>
      <w:r w:rsidRPr="008830C1">
        <w:rPr>
          <w:rFonts w:ascii="Times New Roman" w:hAnsi="Times New Roman" w:cs="Times New Roman"/>
        </w:rPr>
        <w:lastRenderedPageBreak/>
        <w:t>ii</w:t>
      </w:r>
      <w:proofErr w:type="spellEnd"/>
      <w:proofErr w:type="gramEnd"/>
      <w:r w:rsidRPr="008830C1">
        <w:rPr>
          <w:rFonts w:ascii="Times New Roman" w:hAnsi="Times New Roman" w:cs="Times New Roman"/>
        </w:rPr>
        <w:t xml:space="preserve">) </w:t>
      </w:r>
      <w:r w:rsidR="00C81177">
        <w:rPr>
          <w:rFonts w:ascii="Times New Roman" w:hAnsi="Times New Roman" w:cs="Times New Roman"/>
          <w:b/>
        </w:rPr>
        <w:t>2</w:t>
      </w:r>
      <w:r w:rsidRPr="008830C1">
        <w:rPr>
          <w:rFonts w:ascii="Times New Roman" w:hAnsi="Times New Roman" w:cs="Times New Roman"/>
          <w:b/>
        </w:rPr>
        <w:t>,0 (</w:t>
      </w:r>
      <w:r w:rsidR="00C81177">
        <w:rPr>
          <w:rFonts w:ascii="Times New Roman" w:hAnsi="Times New Roman" w:cs="Times New Roman"/>
          <w:b/>
        </w:rPr>
        <w:t>dois</w:t>
      </w:r>
      <w:r w:rsidRPr="008830C1">
        <w:rPr>
          <w:rFonts w:ascii="Times New Roman" w:hAnsi="Times New Roman" w:cs="Times New Roman"/>
          <w:b/>
        </w:rPr>
        <w:t xml:space="preserve">) pontos </w:t>
      </w:r>
      <w:r w:rsidRPr="008830C1">
        <w:rPr>
          <w:rFonts w:ascii="Times New Roman" w:hAnsi="Times New Roman" w:cs="Times New Roman"/>
        </w:rPr>
        <w:t xml:space="preserve">para a apresentação de todos os formulários relacionados no item </w:t>
      </w:r>
      <w:r w:rsidR="00285DB6">
        <w:rPr>
          <w:rFonts w:ascii="Times New Roman" w:hAnsi="Times New Roman" w:cs="Times New Roman"/>
        </w:rPr>
        <w:t>9</w:t>
      </w:r>
      <w:r w:rsidRPr="008830C1">
        <w:rPr>
          <w:rFonts w:ascii="Times New Roman" w:hAnsi="Times New Roman" w:cs="Times New Roman"/>
        </w:rPr>
        <w:t>.4.2 preenchidos, considerando toda a equipe técnica.</w:t>
      </w:r>
    </w:p>
    <w:p w:rsidR="005646CC" w:rsidRPr="008830C1" w:rsidRDefault="005646CC" w:rsidP="001F0955">
      <w:pPr>
        <w:pStyle w:val="Default"/>
        <w:ind w:firstLine="705"/>
        <w:jc w:val="both"/>
        <w:rPr>
          <w:rFonts w:ascii="Times New Roman" w:hAnsi="Times New Roman" w:cs="Times New Roman"/>
        </w:rPr>
      </w:pPr>
    </w:p>
    <w:p w:rsidR="005646CC" w:rsidRPr="00FA15D4" w:rsidRDefault="00FA15D4" w:rsidP="00FA15D4">
      <w:pPr>
        <w:pStyle w:val="Default"/>
        <w:ind w:left="710"/>
        <w:jc w:val="both"/>
        <w:rPr>
          <w:rFonts w:ascii="Times New Roman" w:hAnsi="Times New Roman" w:cs="Times New Roman"/>
          <w:b/>
        </w:rPr>
      </w:pPr>
      <w:proofErr w:type="gramStart"/>
      <w:r w:rsidRPr="00FA15D4">
        <w:rPr>
          <w:rFonts w:ascii="Times New Roman" w:hAnsi="Times New Roman" w:cs="Times New Roman"/>
          <w:b/>
        </w:rPr>
        <w:t>3</w:t>
      </w:r>
      <w:proofErr w:type="gramEnd"/>
      <w:r w:rsidRPr="00FA15D4">
        <w:rPr>
          <w:rFonts w:ascii="Times New Roman" w:hAnsi="Times New Roman" w:cs="Times New Roman"/>
          <w:b/>
        </w:rPr>
        <w:t xml:space="preserve">) </w:t>
      </w:r>
      <w:r w:rsidR="005646CC" w:rsidRPr="00FA15D4">
        <w:rPr>
          <w:rFonts w:ascii="Times New Roman" w:hAnsi="Times New Roman" w:cs="Times New Roman"/>
          <w:b/>
          <w:u w:val="single"/>
        </w:rPr>
        <w:t>Estrutura organizacional</w:t>
      </w:r>
      <w:r w:rsidR="005646CC" w:rsidRPr="00FA15D4">
        <w:rPr>
          <w:rFonts w:ascii="Times New Roman" w:hAnsi="Times New Roman" w:cs="Times New Roman"/>
          <w:b/>
        </w:rPr>
        <w:t>:</w:t>
      </w:r>
    </w:p>
    <w:p w:rsidR="005646CC" w:rsidRPr="008830C1" w:rsidRDefault="005646CC" w:rsidP="001F0955">
      <w:pPr>
        <w:pStyle w:val="Default"/>
        <w:ind w:left="705"/>
        <w:jc w:val="both"/>
        <w:rPr>
          <w:rFonts w:ascii="Times New Roman" w:hAnsi="Times New Roman" w:cs="Times New Roman"/>
          <w:b/>
          <w:u w:val="single"/>
        </w:rPr>
      </w:pPr>
    </w:p>
    <w:p w:rsidR="005646CC" w:rsidRDefault="00C81177" w:rsidP="00285DB6">
      <w:pPr>
        <w:pStyle w:val="Default"/>
        <w:numPr>
          <w:ilvl w:val="0"/>
          <w:numId w:val="47"/>
        </w:numPr>
        <w:ind w:left="993" w:hanging="288"/>
        <w:jc w:val="both"/>
        <w:rPr>
          <w:rFonts w:ascii="Times New Roman" w:hAnsi="Times New Roman" w:cs="Times New Roman"/>
        </w:rPr>
      </w:pPr>
      <w:r>
        <w:rPr>
          <w:rFonts w:ascii="Times New Roman" w:hAnsi="Times New Roman" w:cs="Times New Roman"/>
          <w:b/>
        </w:rPr>
        <w:t>2</w:t>
      </w:r>
      <w:r w:rsidR="005646CC" w:rsidRPr="008830C1">
        <w:rPr>
          <w:rFonts w:ascii="Times New Roman" w:hAnsi="Times New Roman" w:cs="Times New Roman"/>
          <w:b/>
        </w:rPr>
        <w:t>,0 (</w:t>
      </w:r>
      <w:r>
        <w:rPr>
          <w:rFonts w:ascii="Times New Roman" w:hAnsi="Times New Roman" w:cs="Times New Roman"/>
          <w:b/>
        </w:rPr>
        <w:t>dois</w:t>
      </w:r>
      <w:r w:rsidR="005646CC" w:rsidRPr="008830C1">
        <w:rPr>
          <w:rFonts w:ascii="Times New Roman" w:hAnsi="Times New Roman" w:cs="Times New Roman"/>
          <w:b/>
        </w:rPr>
        <w:t>) pontos</w:t>
      </w:r>
      <w:r w:rsidR="005646CC" w:rsidRPr="008830C1">
        <w:rPr>
          <w:rFonts w:ascii="Times New Roman" w:hAnsi="Times New Roman" w:cs="Times New Roman"/>
        </w:rPr>
        <w:t xml:space="preserve"> pela apresentação de organograma.</w:t>
      </w:r>
    </w:p>
    <w:p w:rsidR="00C81177" w:rsidRDefault="00C81177" w:rsidP="00C81177">
      <w:pPr>
        <w:pStyle w:val="Default"/>
        <w:ind w:left="993"/>
        <w:jc w:val="both"/>
        <w:rPr>
          <w:rFonts w:ascii="Times New Roman" w:hAnsi="Times New Roman" w:cs="Times New Roman"/>
          <w:b/>
        </w:rPr>
      </w:pPr>
    </w:p>
    <w:p w:rsidR="0075102F" w:rsidRDefault="00FA15D4" w:rsidP="00FA15D4">
      <w:pPr>
        <w:pStyle w:val="Default"/>
        <w:ind w:left="993" w:hanging="283"/>
        <w:jc w:val="both"/>
        <w:rPr>
          <w:rFonts w:ascii="Times New Roman" w:hAnsi="Times New Roman" w:cs="Times New Roman"/>
          <w:b/>
          <w:u w:val="single"/>
        </w:rPr>
      </w:pPr>
      <w:proofErr w:type="gramStart"/>
      <w:r w:rsidRPr="00FA15D4">
        <w:rPr>
          <w:rFonts w:ascii="Times New Roman" w:hAnsi="Times New Roman" w:cs="Times New Roman"/>
          <w:b/>
        </w:rPr>
        <w:t>4</w:t>
      </w:r>
      <w:proofErr w:type="gramEnd"/>
      <w:r w:rsidRPr="00FA15D4">
        <w:rPr>
          <w:rFonts w:ascii="Times New Roman" w:hAnsi="Times New Roman" w:cs="Times New Roman"/>
          <w:b/>
        </w:rPr>
        <w:t xml:space="preserve">) </w:t>
      </w:r>
      <w:r w:rsidR="00C81177" w:rsidRPr="00FA15D4">
        <w:rPr>
          <w:rFonts w:ascii="Times New Roman" w:hAnsi="Times New Roman" w:cs="Times New Roman"/>
          <w:b/>
          <w:u w:val="single"/>
        </w:rPr>
        <w:t>Práticas de sustentabilidade ambiental (art. 6º da IN nº 01 de 19/01/2010-</w:t>
      </w:r>
      <w:r w:rsidR="0075102F" w:rsidRPr="00FA15D4">
        <w:rPr>
          <w:rFonts w:ascii="Times New Roman" w:hAnsi="Times New Roman" w:cs="Times New Roman"/>
          <w:b/>
          <w:u w:val="single"/>
        </w:rPr>
        <w:t xml:space="preserve"> do </w:t>
      </w:r>
      <w:r w:rsidRPr="00FA15D4">
        <w:rPr>
          <w:rFonts w:ascii="Times New Roman" w:hAnsi="Times New Roman" w:cs="Times New Roman"/>
          <w:b/>
          <w:u w:val="single"/>
        </w:rPr>
        <w:t xml:space="preserve">   </w:t>
      </w:r>
      <w:r w:rsidR="00C81177" w:rsidRPr="00FA15D4">
        <w:rPr>
          <w:rFonts w:ascii="Times New Roman" w:hAnsi="Times New Roman" w:cs="Times New Roman"/>
          <w:b/>
          <w:u w:val="single"/>
        </w:rPr>
        <w:t>MPOG:</w:t>
      </w:r>
    </w:p>
    <w:p w:rsidR="00FA15D4" w:rsidRPr="008830C1" w:rsidRDefault="00FA15D4" w:rsidP="00FA15D4">
      <w:pPr>
        <w:pStyle w:val="Default"/>
        <w:ind w:left="993" w:hanging="283"/>
        <w:jc w:val="both"/>
        <w:rPr>
          <w:rFonts w:ascii="Times New Roman" w:hAnsi="Times New Roman" w:cs="Times New Roman"/>
        </w:rPr>
      </w:pPr>
    </w:p>
    <w:p w:rsidR="000106F1" w:rsidRDefault="0075102F" w:rsidP="0075102F">
      <w:pPr>
        <w:pStyle w:val="Default"/>
        <w:ind w:left="705"/>
        <w:jc w:val="both"/>
        <w:rPr>
          <w:rFonts w:ascii="Times New Roman" w:hAnsi="Times New Roman" w:cs="Times New Roman"/>
        </w:rPr>
      </w:pPr>
      <w:r>
        <w:rPr>
          <w:rFonts w:ascii="Times New Roman" w:hAnsi="Times New Roman" w:cs="Times New Roman"/>
        </w:rPr>
        <w:t xml:space="preserve">i) </w:t>
      </w:r>
      <w:proofErr w:type="gramStart"/>
      <w:r w:rsidR="005705E6" w:rsidRPr="005705E6">
        <w:rPr>
          <w:rFonts w:ascii="Times New Roman" w:hAnsi="Times New Roman" w:cs="Times New Roman"/>
          <w:b/>
        </w:rPr>
        <w:t>1</w:t>
      </w:r>
      <w:r w:rsidRPr="008830C1">
        <w:rPr>
          <w:rFonts w:ascii="Times New Roman" w:hAnsi="Times New Roman" w:cs="Times New Roman"/>
          <w:b/>
        </w:rPr>
        <w:t>,0 (</w:t>
      </w:r>
      <w:r w:rsidR="005705E6">
        <w:rPr>
          <w:rFonts w:ascii="Times New Roman" w:hAnsi="Times New Roman" w:cs="Times New Roman"/>
          <w:b/>
        </w:rPr>
        <w:t>um</w:t>
      </w:r>
      <w:r w:rsidRPr="008830C1">
        <w:rPr>
          <w:rFonts w:ascii="Times New Roman" w:hAnsi="Times New Roman" w:cs="Times New Roman"/>
          <w:b/>
        </w:rPr>
        <w:t>) ponto</w:t>
      </w:r>
      <w:proofErr w:type="gramEnd"/>
      <w:r>
        <w:rPr>
          <w:rFonts w:ascii="Times New Roman" w:hAnsi="Times New Roman" w:cs="Times New Roman"/>
          <w:b/>
        </w:rPr>
        <w:t xml:space="preserve"> </w:t>
      </w:r>
      <w:r>
        <w:rPr>
          <w:rFonts w:ascii="Times New Roman" w:hAnsi="Times New Roman" w:cs="Times New Roman"/>
        </w:rPr>
        <w:t>pela apresentação do uso de produtos de limpeza</w:t>
      </w:r>
      <w:r w:rsidR="00F04F3C">
        <w:rPr>
          <w:rFonts w:ascii="Times New Roman" w:hAnsi="Times New Roman" w:cs="Times New Roman"/>
        </w:rPr>
        <w:t xml:space="preserve"> e conservação de superfícies e objetos inanimados que obedeçam às classificações e especificações determinadas pela ANVISA;</w:t>
      </w:r>
    </w:p>
    <w:p w:rsidR="00F04F3C" w:rsidRDefault="00F04F3C" w:rsidP="0075102F">
      <w:pPr>
        <w:pStyle w:val="Default"/>
        <w:ind w:left="705"/>
        <w:jc w:val="both"/>
        <w:rPr>
          <w:rFonts w:ascii="Times New Roman" w:hAnsi="Times New Roman" w:cs="Times New Roman"/>
        </w:rPr>
      </w:pPr>
      <w:proofErr w:type="spellStart"/>
      <w:proofErr w:type="gramStart"/>
      <w:r>
        <w:rPr>
          <w:rFonts w:ascii="Times New Roman" w:hAnsi="Times New Roman" w:cs="Times New Roman"/>
        </w:rPr>
        <w:t>ii</w:t>
      </w:r>
      <w:proofErr w:type="spellEnd"/>
      <w:proofErr w:type="gramEnd"/>
      <w:r>
        <w:rPr>
          <w:rFonts w:ascii="Times New Roman" w:hAnsi="Times New Roman" w:cs="Times New Roman"/>
        </w:rPr>
        <w:t xml:space="preserve">) </w:t>
      </w:r>
      <w:r w:rsidR="005705E6">
        <w:rPr>
          <w:rFonts w:ascii="Times New Roman" w:hAnsi="Times New Roman" w:cs="Times New Roman"/>
          <w:b/>
        </w:rPr>
        <w:t>2</w:t>
      </w:r>
      <w:r w:rsidR="005705E6" w:rsidRPr="008830C1">
        <w:rPr>
          <w:rFonts w:ascii="Times New Roman" w:hAnsi="Times New Roman" w:cs="Times New Roman"/>
          <w:b/>
        </w:rPr>
        <w:t>,0 (</w:t>
      </w:r>
      <w:r w:rsidR="005705E6">
        <w:rPr>
          <w:rFonts w:ascii="Times New Roman" w:hAnsi="Times New Roman" w:cs="Times New Roman"/>
          <w:b/>
        </w:rPr>
        <w:t>dois</w:t>
      </w:r>
      <w:r w:rsidR="005705E6" w:rsidRPr="008830C1">
        <w:rPr>
          <w:rFonts w:ascii="Times New Roman" w:hAnsi="Times New Roman" w:cs="Times New Roman"/>
          <w:b/>
        </w:rPr>
        <w:t>) pontos</w:t>
      </w:r>
      <w:r w:rsidR="005705E6">
        <w:rPr>
          <w:rFonts w:ascii="Times New Roman" w:hAnsi="Times New Roman" w:cs="Times New Roman"/>
        </w:rPr>
        <w:t xml:space="preserve"> </w:t>
      </w:r>
      <w:r>
        <w:rPr>
          <w:rFonts w:ascii="Times New Roman" w:hAnsi="Times New Roman" w:cs="Times New Roman"/>
        </w:rPr>
        <w:t>pela apresentação de adoção de medidas para evitar o desperdício de água tratada, conforme instituído no Decreto nº 48.138, de 08 de outubro de 2003;</w:t>
      </w:r>
    </w:p>
    <w:p w:rsidR="00F04F3C" w:rsidRDefault="00F04F3C" w:rsidP="00F04F3C">
      <w:pPr>
        <w:pStyle w:val="Default"/>
        <w:ind w:left="705"/>
        <w:jc w:val="both"/>
        <w:rPr>
          <w:rFonts w:ascii="Times New Roman" w:hAnsi="Times New Roman" w:cs="Times New Roman"/>
        </w:rPr>
      </w:pPr>
      <w:proofErr w:type="spellStart"/>
      <w:r w:rsidRPr="00F04F3C">
        <w:rPr>
          <w:rFonts w:ascii="Times New Roman" w:hAnsi="Times New Roman" w:cs="Times New Roman"/>
        </w:rPr>
        <w:t>iii</w:t>
      </w:r>
      <w:proofErr w:type="spellEnd"/>
      <w:r w:rsidRPr="00F04F3C">
        <w:rPr>
          <w:rFonts w:ascii="Times New Roman" w:hAnsi="Times New Roman" w:cs="Times New Roman"/>
        </w:rPr>
        <w:t>)</w:t>
      </w:r>
      <w:r>
        <w:rPr>
          <w:rFonts w:ascii="Times New Roman" w:hAnsi="Times New Roman" w:cs="Times New Roman"/>
        </w:rPr>
        <w:t xml:space="preserve"> </w:t>
      </w:r>
      <w:r w:rsidR="005705E6" w:rsidRPr="005705E6">
        <w:rPr>
          <w:rFonts w:ascii="Times New Roman" w:hAnsi="Times New Roman" w:cs="Times New Roman"/>
          <w:b/>
        </w:rPr>
        <w:t>1</w:t>
      </w:r>
      <w:r w:rsidR="005705E6" w:rsidRPr="008830C1">
        <w:rPr>
          <w:rFonts w:ascii="Times New Roman" w:hAnsi="Times New Roman" w:cs="Times New Roman"/>
          <w:b/>
        </w:rPr>
        <w:t>,0 (</w:t>
      </w:r>
      <w:r w:rsidR="005705E6">
        <w:rPr>
          <w:rFonts w:ascii="Times New Roman" w:hAnsi="Times New Roman" w:cs="Times New Roman"/>
          <w:b/>
        </w:rPr>
        <w:t>um</w:t>
      </w:r>
      <w:r w:rsidR="005705E6" w:rsidRPr="008830C1">
        <w:rPr>
          <w:rFonts w:ascii="Times New Roman" w:hAnsi="Times New Roman" w:cs="Times New Roman"/>
          <w:b/>
        </w:rPr>
        <w:t>) ponto</w:t>
      </w:r>
      <w:r w:rsidR="005705E6">
        <w:rPr>
          <w:rFonts w:ascii="Times New Roman" w:hAnsi="Times New Roman" w:cs="Times New Roman"/>
          <w:b/>
        </w:rPr>
        <w:t xml:space="preserve"> </w:t>
      </w:r>
      <w:r>
        <w:rPr>
          <w:rFonts w:ascii="Times New Roman" w:hAnsi="Times New Roman" w:cs="Times New Roman"/>
        </w:rPr>
        <w:t xml:space="preserve">pela apresentação da observância à Resolução CONAMA nº 20, de </w:t>
      </w:r>
      <w:proofErr w:type="gramStart"/>
      <w:r>
        <w:rPr>
          <w:rFonts w:ascii="Times New Roman" w:hAnsi="Times New Roman" w:cs="Times New Roman"/>
        </w:rPr>
        <w:t>7</w:t>
      </w:r>
      <w:proofErr w:type="gramEnd"/>
      <w:r>
        <w:rPr>
          <w:rFonts w:ascii="Times New Roman" w:hAnsi="Times New Roman" w:cs="Times New Roman"/>
        </w:rPr>
        <w:t xml:space="preserve"> de dezembro de 1994, quanto ao equipamentos de limpeza que gerem ruídos no seu funcionamento;</w:t>
      </w:r>
    </w:p>
    <w:p w:rsidR="00F04F3C" w:rsidRDefault="00F04F3C" w:rsidP="00F04F3C">
      <w:pPr>
        <w:pStyle w:val="Default"/>
        <w:ind w:left="705"/>
        <w:jc w:val="both"/>
        <w:rPr>
          <w:rFonts w:ascii="Times New Roman" w:hAnsi="Times New Roman" w:cs="Times New Roman"/>
        </w:rPr>
      </w:pPr>
      <w:proofErr w:type="spellStart"/>
      <w:r>
        <w:rPr>
          <w:rFonts w:ascii="Times New Roman" w:hAnsi="Times New Roman" w:cs="Times New Roman"/>
        </w:rPr>
        <w:t>iv</w:t>
      </w:r>
      <w:proofErr w:type="spellEnd"/>
      <w:r>
        <w:rPr>
          <w:rFonts w:ascii="Times New Roman" w:hAnsi="Times New Roman" w:cs="Times New Roman"/>
        </w:rPr>
        <w:t>)</w:t>
      </w:r>
      <w:r w:rsidR="00BF0798">
        <w:rPr>
          <w:rFonts w:ascii="Times New Roman" w:hAnsi="Times New Roman" w:cs="Times New Roman"/>
        </w:rPr>
        <w:t xml:space="preserve"> </w:t>
      </w:r>
      <w:r w:rsidR="005705E6">
        <w:rPr>
          <w:rFonts w:ascii="Times New Roman" w:hAnsi="Times New Roman" w:cs="Times New Roman"/>
          <w:b/>
        </w:rPr>
        <w:t>2</w:t>
      </w:r>
      <w:r w:rsidR="005705E6" w:rsidRPr="008830C1">
        <w:rPr>
          <w:rFonts w:ascii="Times New Roman" w:hAnsi="Times New Roman" w:cs="Times New Roman"/>
          <w:b/>
        </w:rPr>
        <w:t>,0 (</w:t>
      </w:r>
      <w:r w:rsidR="005705E6">
        <w:rPr>
          <w:rFonts w:ascii="Times New Roman" w:hAnsi="Times New Roman" w:cs="Times New Roman"/>
          <w:b/>
        </w:rPr>
        <w:t>dois</w:t>
      </w:r>
      <w:r w:rsidR="005705E6" w:rsidRPr="008830C1">
        <w:rPr>
          <w:rFonts w:ascii="Times New Roman" w:hAnsi="Times New Roman" w:cs="Times New Roman"/>
          <w:b/>
        </w:rPr>
        <w:t>) pontos</w:t>
      </w:r>
      <w:r w:rsidR="005705E6">
        <w:rPr>
          <w:rFonts w:ascii="Times New Roman" w:hAnsi="Times New Roman" w:cs="Times New Roman"/>
        </w:rPr>
        <w:t xml:space="preserve"> pela apresentação do fornecimento aos empregados dos equipamentos de segurança que se fizerem necessários, para execução dos serviços;</w:t>
      </w:r>
    </w:p>
    <w:p w:rsidR="005705E6" w:rsidRDefault="005705E6" w:rsidP="00F04F3C">
      <w:pPr>
        <w:pStyle w:val="Default"/>
        <w:ind w:left="705"/>
        <w:jc w:val="both"/>
        <w:rPr>
          <w:rFonts w:ascii="Times New Roman" w:hAnsi="Times New Roman" w:cs="Times New Roman"/>
        </w:rPr>
      </w:pPr>
      <w:r>
        <w:rPr>
          <w:rFonts w:ascii="Times New Roman" w:hAnsi="Times New Roman" w:cs="Times New Roman"/>
        </w:rPr>
        <w:t>v)</w:t>
      </w:r>
      <w:r w:rsidR="00BF0798">
        <w:rPr>
          <w:rFonts w:ascii="Times New Roman" w:hAnsi="Times New Roman" w:cs="Times New Roman"/>
        </w:rPr>
        <w:t xml:space="preserve"> </w:t>
      </w:r>
      <w:proofErr w:type="gramStart"/>
      <w:r w:rsidRPr="005705E6">
        <w:rPr>
          <w:rFonts w:ascii="Times New Roman" w:hAnsi="Times New Roman" w:cs="Times New Roman"/>
          <w:b/>
        </w:rPr>
        <w:t>1</w:t>
      </w:r>
      <w:r w:rsidRPr="008830C1">
        <w:rPr>
          <w:rFonts w:ascii="Times New Roman" w:hAnsi="Times New Roman" w:cs="Times New Roman"/>
          <w:b/>
        </w:rPr>
        <w:t>,0 (</w:t>
      </w:r>
      <w:r>
        <w:rPr>
          <w:rFonts w:ascii="Times New Roman" w:hAnsi="Times New Roman" w:cs="Times New Roman"/>
          <w:b/>
        </w:rPr>
        <w:t>um</w:t>
      </w:r>
      <w:r w:rsidRPr="008830C1">
        <w:rPr>
          <w:rFonts w:ascii="Times New Roman" w:hAnsi="Times New Roman" w:cs="Times New Roman"/>
          <w:b/>
        </w:rPr>
        <w:t>) ponto</w:t>
      </w:r>
      <w:proofErr w:type="gramEnd"/>
      <w:r>
        <w:rPr>
          <w:rFonts w:ascii="Times New Roman" w:hAnsi="Times New Roman" w:cs="Times New Roman"/>
          <w:b/>
        </w:rPr>
        <w:t xml:space="preserve"> </w:t>
      </w:r>
      <w:r>
        <w:rPr>
          <w:rFonts w:ascii="Times New Roman" w:hAnsi="Times New Roman" w:cs="Times New Roman"/>
        </w:rPr>
        <w:t>pela apresentação da programação de realização de treinamento interno de seus empregados, nos três primeiros meses de execução contratual, para redução de consumo de energia elétrica, de consumo de água e redução de produ</w:t>
      </w:r>
      <w:r w:rsidR="00BF0798">
        <w:rPr>
          <w:rFonts w:ascii="Times New Roman" w:hAnsi="Times New Roman" w:cs="Times New Roman"/>
        </w:rPr>
        <w:t>ção</w:t>
      </w:r>
      <w:r>
        <w:rPr>
          <w:rFonts w:ascii="Times New Roman" w:hAnsi="Times New Roman" w:cs="Times New Roman"/>
        </w:rPr>
        <w:t xml:space="preserve"> </w:t>
      </w:r>
      <w:r w:rsidR="00BF0798">
        <w:rPr>
          <w:rFonts w:ascii="Times New Roman" w:hAnsi="Times New Roman" w:cs="Times New Roman"/>
        </w:rPr>
        <w:t xml:space="preserve">de resíduos </w:t>
      </w:r>
      <w:r>
        <w:rPr>
          <w:rFonts w:ascii="Times New Roman" w:hAnsi="Times New Roman" w:cs="Times New Roman"/>
        </w:rPr>
        <w:t>sólidos, observadas as normas ambientais vigentes;</w:t>
      </w:r>
    </w:p>
    <w:p w:rsidR="004A74CB" w:rsidRDefault="004A74CB" w:rsidP="00F04F3C">
      <w:pPr>
        <w:pStyle w:val="Default"/>
        <w:ind w:left="705"/>
        <w:jc w:val="both"/>
        <w:rPr>
          <w:rFonts w:ascii="Times New Roman" w:hAnsi="Times New Roman" w:cs="Times New Roman"/>
        </w:rPr>
      </w:pPr>
      <w:proofErr w:type="gramStart"/>
      <w:r>
        <w:rPr>
          <w:rFonts w:ascii="Times New Roman" w:hAnsi="Times New Roman" w:cs="Times New Roman"/>
        </w:rPr>
        <w:t>vi</w:t>
      </w:r>
      <w:proofErr w:type="gramEnd"/>
      <w:r>
        <w:rPr>
          <w:rFonts w:ascii="Times New Roman" w:hAnsi="Times New Roman" w:cs="Times New Roman"/>
        </w:rPr>
        <w:t xml:space="preserve">) </w:t>
      </w:r>
      <w:r w:rsidRPr="005705E6">
        <w:rPr>
          <w:rFonts w:ascii="Times New Roman" w:hAnsi="Times New Roman" w:cs="Times New Roman"/>
          <w:b/>
        </w:rPr>
        <w:t>1</w:t>
      </w:r>
      <w:r w:rsidRPr="008830C1">
        <w:rPr>
          <w:rFonts w:ascii="Times New Roman" w:hAnsi="Times New Roman" w:cs="Times New Roman"/>
          <w:b/>
        </w:rPr>
        <w:t>,0 (</w:t>
      </w:r>
      <w:r>
        <w:rPr>
          <w:rFonts w:ascii="Times New Roman" w:hAnsi="Times New Roman" w:cs="Times New Roman"/>
          <w:b/>
        </w:rPr>
        <w:t>um</w:t>
      </w:r>
      <w:r w:rsidRPr="008830C1">
        <w:rPr>
          <w:rFonts w:ascii="Times New Roman" w:hAnsi="Times New Roman" w:cs="Times New Roman"/>
          <w:b/>
        </w:rPr>
        <w:t>) ponto</w:t>
      </w:r>
      <w:r w:rsidR="005F6719">
        <w:rPr>
          <w:rFonts w:ascii="Times New Roman" w:hAnsi="Times New Roman" w:cs="Times New Roman"/>
          <w:b/>
        </w:rPr>
        <w:t xml:space="preserve"> </w:t>
      </w:r>
      <w:r w:rsidR="005F6719">
        <w:rPr>
          <w:rFonts w:ascii="Times New Roman" w:hAnsi="Times New Roman" w:cs="Times New Roman"/>
        </w:rPr>
        <w:t>pela apresentação de que realize a separação dos resíduos recicláveis descartados pelos órgãos e entidades da Administração Pública Federal direta, autárquica e fundacional, na fonte geradora, e a sua destinação às associações e cooperativas dos catadores de materiais recicláveis, que será procedida pela coleta seletiva do papel para reciclagem, quando couber, nos termos da IN/MARE nº 6, de 3 de novembro de 1995 e do Decreto nº 5.940, de 25 de outubro de 2006;</w:t>
      </w:r>
    </w:p>
    <w:p w:rsidR="00BF0798" w:rsidRDefault="00BF0798" w:rsidP="00F04F3C">
      <w:pPr>
        <w:pStyle w:val="Default"/>
        <w:ind w:left="705"/>
        <w:jc w:val="both"/>
        <w:rPr>
          <w:rFonts w:ascii="Times New Roman" w:hAnsi="Times New Roman" w:cs="Times New Roman"/>
        </w:rPr>
      </w:pPr>
      <w:proofErr w:type="spellStart"/>
      <w:r>
        <w:rPr>
          <w:rFonts w:ascii="Times New Roman" w:hAnsi="Times New Roman" w:cs="Times New Roman"/>
        </w:rPr>
        <w:t>vii</w:t>
      </w:r>
      <w:proofErr w:type="spellEnd"/>
      <w:r>
        <w:rPr>
          <w:rFonts w:ascii="Times New Roman" w:hAnsi="Times New Roman" w:cs="Times New Roman"/>
        </w:rPr>
        <w:t xml:space="preserve">) </w:t>
      </w:r>
      <w:r w:rsidRPr="005705E6">
        <w:rPr>
          <w:rFonts w:ascii="Times New Roman" w:hAnsi="Times New Roman" w:cs="Times New Roman"/>
          <w:b/>
        </w:rPr>
        <w:t>1</w:t>
      </w:r>
      <w:r w:rsidRPr="008830C1">
        <w:rPr>
          <w:rFonts w:ascii="Times New Roman" w:hAnsi="Times New Roman" w:cs="Times New Roman"/>
          <w:b/>
        </w:rPr>
        <w:t>,0 (</w:t>
      </w:r>
      <w:r>
        <w:rPr>
          <w:rFonts w:ascii="Times New Roman" w:hAnsi="Times New Roman" w:cs="Times New Roman"/>
          <w:b/>
        </w:rPr>
        <w:t>um</w:t>
      </w:r>
      <w:r w:rsidRPr="008830C1">
        <w:rPr>
          <w:rFonts w:ascii="Times New Roman" w:hAnsi="Times New Roman" w:cs="Times New Roman"/>
          <w:b/>
        </w:rPr>
        <w:t>) ponto</w:t>
      </w:r>
      <w:r>
        <w:rPr>
          <w:rFonts w:ascii="Times New Roman" w:hAnsi="Times New Roman" w:cs="Times New Roman"/>
        </w:rPr>
        <w:t xml:space="preserve"> pela apresentação do respeito </w:t>
      </w:r>
      <w:proofErr w:type="gramStart"/>
      <w:r>
        <w:rPr>
          <w:rFonts w:ascii="Times New Roman" w:hAnsi="Times New Roman" w:cs="Times New Roman"/>
        </w:rPr>
        <w:t>as</w:t>
      </w:r>
      <w:proofErr w:type="gramEnd"/>
      <w:r>
        <w:rPr>
          <w:rFonts w:ascii="Times New Roman" w:hAnsi="Times New Roman" w:cs="Times New Roman"/>
        </w:rPr>
        <w:t xml:space="preserve"> Normas Brasileiras- NBR publicadas pela Associação Brasileira de Normas Técnicas sobre resíduos sólidos; e</w:t>
      </w:r>
    </w:p>
    <w:p w:rsidR="00BF0798" w:rsidRPr="00BF0798" w:rsidRDefault="00BF0798" w:rsidP="00F04F3C">
      <w:pPr>
        <w:pStyle w:val="Default"/>
        <w:ind w:left="705"/>
        <w:jc w:val="both"/>
        <w:rPr>
          <w:rFonts w:ascii="Times New Roman" w:hAnsi="Times New Roman" w:cs="Times New Roman"/>
        </w:rPr>
      </w:pPr>
      <w:proofErr w:type="spellStart"/>
      <w:proofErr w:type="gramStart"/>
      <w:r>
        <w:rPr>
          <w:rFonts w:ascii="Times New Roman" w:hAnsi="Times New Roman" w:cs="Times New Roman"/>
        </w:rPr>
        <w:t>viii</w:t>
      </w:r>
      <w:proofErr w:type="spellEnd"/>
      <w:proofErr w:type="gramEnd"/>
      <w:r>
        <w:rPr>
          <w:rFonts w:ascii="Times New Roman" w:hAnsi="Times New Roman" w:cs="Times New Roman"/>
        </w:rPr>
        <w:t xml:space="preserve">) </w:t>
      </w:r>
      <w:r w:rsidRPr="005705E6">
        <w:rPr>
          <w:rFonts w:ascii="Times New Roman" w:hAnsi="Times New Roman" w:cs="Times New Roman"/>
          <w:b/>
        </w:rPr>
        <w:t>1</w:t>
      </w:r>
      <w:r w:rsidRPr="008830C1">
        <w:rPr>
          <w:rFonts w:ascii="Times New Roman" w:hAnsi="Times New Roman" w:cs="Times New Roman"/>
          <w:b/>
        </w:rPr>
        <w:t>,0 (</w:t>
      </w:r>
      <w:r>
        <w:rPr>
          <w:rFonts w:ascii="Times New Roman" w:hAnsi="Times New Roman" w:cs="Times New Roman"/>
          <w:b/>
        </w:rPr>
        <w:t>um</w:t>
      </w:r>
      <w:r w:rsidRPr="008830C1">
        <w:rPr>
          <w:rFonts w:ascii="Times New Roman" w:hAnsi="Times New Roman" w:cs="Times New Roman"/>
          <w:b/>
        </w:rPr>
        <w:t>) ponto</w:t>
      </w:r>
      <w:r>
        <w:rPr>
          <w:rFonts w:ascii="Times New Roman" w:hAnsi="Times New Roman" w:cs="Times New Roman"/>
          <w:b/>
        </w:rPr>
        <w:t xml:space="preserve"> </w:t>
      </w:r>
      <w:r>
        <w:rPr>
          <w:rFonts w:ascii="Times New Roman" w:hAnsi="Times New Roman" w:cs="Times New Roman"/>
        </w:rPr>
        <w:t xml:space="preserve">pela apresentação de que </w:t>
      </w:r>
      <w:r w:rsidR="0001705B">
        <w:rPr>
          <w:rFonts w:ascii="Times New Roman" w:hAnsi="Times New Roman" w:cs="Times New Roman"/>
        </w:rPr>
        <w:t xml:space="preserve">se </w:t>
      </w:r>
      <w:r>
        <w:rPr>
          <w:rFonts w:ascii="Times New Roman" w:hAnsi="Times New Roman" w:cs="Times New Roman"/>
        </w:rPr>
        <w:t>preveja a destinação ambiental adequada das pilhas e baterias usadas ou inservíveis, segundo disposto na Resolução CONAMA nº 257, de 30 de junho de 1999.</w:t>
      </w:r>
    </w:p>
    <w:p w:rsidR="005F6719" w:rsidRDefault="005F6719" w:rsidP="00F04F3C">
      <w:pPr>
        <w:pStyle w:val="Default"/>
        <w:ind w:left="705"/>
        <w:jc w:val="both"/>
        <w:rPr>
          <w:rFonts w:ascii="Times New Roman" w:hAnsi="Times New Roman" w:cs="Times New Roman"/>
        </w:rPr>
      </w:pPr>
    </w:p>
    <w:p w:rsidR="0075102F" w:rsidRPr="008830C1" w:rsidRDefault="0075102F" w:rsidP="001F0955">
      <w:pPr>
        <w:pStyle w:val="Default"/>
        <w:ind w:left="1425"/>
        <w:jc w:val="both"/>
        <w:rPr>
          <w:rFonts w:ascii="Times New Roman" w:hAnsi="Times New Roman" w:cs="Times New Roman"/>
        </w:rPr>
      </w:pPr>
    </w:p>
    <w:p w:rsidR="005646CC" w:rsidRPr="008830C1" w:rsidRDefault="005646CC" w:rsidP="00353DD8">
      <w:pPr>
        <w:pStyle w:val="Ttulo1"/>
        <w:numPr>
          <w:ilvl w:val="0"/>
          <w:numId w:val="26"/>
        </w:numPr>
        <w:tabs>
          <w:tab w:val="left" w:pos="360"/>
        </w:tabs>
        <w:autoSpaceDE w:val="0"/>
        <w:autoSpaceDN w:val="0"/>
        <w:adjustRightInd w:val="0"/>
        <w:spacing w:before="0" w:after="0"/>
        <w:ind w:left="284" w:hanging="284"/>
        <w:jc w:val="both"/>
        <w:rPr>
          <w:b/>
          <w:szCs w:val="24"/>
        </w:rPr>
      </w:pPr>
      <w:bookmarkStart w:id="103" w:name="_Toc361409590"/>
      <w:r w:rsidRPr="008830C1">
        <w:rPr>
          <w:b/>
          <w:szCs w:val="24"/>
        </w:rPr>
        <w:t>PROPOSTA FINANCEIRA</w:t>
      </w:r>
      <w:bookmarkEnd w:id="97"/>
      <w:bookmarkEnd w:id="98"/>
      <w:bookmarkEnd w:id="99"/>
      <w:bookmarkEnd w:id="100"/>
      <w:bookmarkEnd w:id="101"/>
      <w:bookmarkEnd w:id="102"/>
      <w:r w:rsidR="000106F1" w:rsidRPr="008830C1">
        <w:rPr>
          <w:b/>
          <w:szCs w:val="24"/>
        </w:rPr>
        <w:t>.</w:t>
      </w:r>
      <w:bookmarkEnd w:id="103"/>
    </w:p>
    <w:p w:rsidR="000106F1" w:rsidRPr="008830C1" w:rsidRDefault="000106F1" w:rsidP="001F0955">
      <w:pPr>
        <w:jc w:val="both"/>
        <w:rPr>
          <w:lang w:eastAsia="pt-BR"/>
        </w:rPr>
      </w:pPr>
    </w:p>
    <w:p w:rsidR="005646CC" w:rsidRPr="00A251C5" w:rsidRDefault="005646CC" w:rsidP="00A251C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104" w:name="_Toc190596649"/>
      <w:bookmarkStart w:id="105" w:name="_Toc192406754"/>
      <w:bookmarkStart w:id="106" w:name="_Toc192408172"/>
      <w:bookmarkStart w:id="107" w:name="_Toc236635347"/>
      <w:bookmarkStart w:id="108" w:name="_Toc236635635"/>
      <w:bookmarkStart w:id="109" w:name="_Toc236636026"/>
      <w:bookmarkStart w:id="110" w:name="_Toc236639817"/>
      <w:bookmarkStart w:id="111" w:name="_Toc236640114"/>
      <w:r w:rsidRPr="00A251C5">
        <w:rPr>
          <w:rFonts w:ascii="Times New Roman" w:hAnsi="Times New Roman"/>
          <w:b/>
        </w:rPr>
        <w:t>CONDIÇÕES GERAIS</w:t>
      </w:r>
      <w:bookmarkEnd w:id="104"/>
      <w:bookmarkEnd w:id="105"/>
      <w:bookmarkEnd w:id="106"/>
      <w:bookmarkEnd w:id="107"/>
      <w:bookmarkEnd w:id="108"/>
      <w:bookmarkEnd w:id="109"/>
      <w:bookmarkEnd w:id="110"/>
      <w:bookmarkEnd w:id="111"/>
    </w:p>
    <w:p w:rsidR="000106F1" w:rsidRPr="008830C1" w:rsidRDefault="000106F1" w:rsidP="001F0955">
      <w:pPr>
        <w:jc w:val="both"/>
        <w:rPr>
          <w:lang w:eastAsia="pt-BR"/>
        </w:rPr>
      </w:pPr>
    </w:p>
    <w:p w:rsidR="005646CC" w:rsidRPr="008830C1" w:rsidRDefault="005646CC" w:rsidP="001F0955">
      <w:pPr>
        <w:pStyle w:val="CM10"/>
        <w:widowControl/>
        <w:numPr>
          <w:ilvl w:val="0"/>
          <w:numId w:val="19"/>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 xml:space="preserve">A LICITANTE deverá apresentar Proposta Financeira prevendo todos e quaisquer custos para a prestação dos serviços objeto destes Termos de Referência, por um período de </w:t>
      </w:r>
      <w:r w:rsidR="003C784B">
        <w:rPr>
          <w:rFonts w:ascii="Times New Roman" w:hAnsi="Times New Roman"/>
        </w:rPr>
        <w:t>180</w:t>
      </w:r>
      <w:r w:rsidRPr="008830C1">
        <w:rPr>
          <w:rFonts w:ascii="Times New Roman" w:hAnsi="Times New Roman"/>
        </w:rPr>
        <w:t xml:space="preserve"> (</w:t>
      </w:r>
      <w:r w:rsidR="003C784B">
        <w:rPr>
          <w:rFonts w:ascii="Times New Roman" w:hAnsi="Times New Roman"/>
        </w:rPr>
        <w:t>cento e oitenta</w:t>
      </w:r>
      <w:r w:rsidRPr="008830C1">
        <w:rPr>
          <w:rFonts w:ascii="Times New Roman" w:hAnsi="Times New Roman"/>
        </w:rPr>
        <w:t xml:space="preserve">) </w:t>
      </w:r>
      <w:r w:rsidR="003C784B">
        <w:rPr>
          <w:rFonts w:ascii="Times New Roman" w:hAnsi="Times New Roman"/>
        </w:rPr>
        <w:t>dias</w:t>
      </w:r>
      <w:r w:rsidRPr="008830C1">
        <w:rPr>
          <w:rFonts w:ascii="Times New Roman" w:hAnsi="Times New Roman"/>
        </w:rPr>
        <w:t xml:space="preserve">, não se admitindo posteriormente o pedido de revisão de custos adicionais ou alteração dos valores e índices propostos. </w:t>
      </w:r>
    </w:p>
    <w:p w:rsidR="005646CC" w:rsidRPr="008830C1" w:rsidRDefault="005646CC" w:rsidP="001F0955">
      <w:pPr>
        <w:pStyle w:val="CM10"/>
        <w:widowControl/>
        <w:numPr>
          <w:ilvl w:val="0"/>
          <w:numId w:val="19"/>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A LICITANTE deverá apresentar o valor global para os serviços propostos em algarismo e por extenso.</w:t>
      </w:r>
    </w:p>
    <w:p w:rsidR="005646CC" w:rsidRPr="008830C1" w:rsidRDefault="005646CC" w:rsidP="001F0955">
      <w:pPr>
        <w:pStyle w:val="CM10"/>
        <w:widowControl/>
        <w:numPr>
          <w:ilvl w:val="0"/>
          <w:numId w:val="19"/>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 xml:space="preserve">A LICITANTE deverá incluir nos preços unitários cotados todas as despesas com encargos fiscais, comerciais, tributários, sociais, securitários, previdenciários e trabalhistas, deslocamento da equipe e outras relativas à prestação dos serviços objeto destes Termos de </w:t>
      </w:r>
      <w:r w:rsidRPr="008830C1">
        <w:rPr>
          <w:rFonts w:ascii="Times New Roman" w:hAnsi="Times New Roman"/>
        </w:rPr>
        <w:lastRenderedPageBreak/>
        <w:t>Referência/Edital. Em caso de omissão, as mesmas serão consideradas inclusas nos preços propostos.</w:t>
      </w:r>
    </w:p>
    <w:p w:rsidR="005646CC" w:rsidRPr="008830C1" w:rsidRDefault="005646CC" w:rsidP="001F0955">
      <w:pPr>
        <w:pStyle w:val="CM10"/>
        <w:widowControl/>
        <w:numPr>
          <w:ilvl w:val="0"/>
          <w:numId w:val="19"/>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 xml:space="preserve">A LICITANTE indicará os preços unitários por itens constantes do Quadro </w:t>
      </w:r>
      <w:r w:rsidR="000F0FEF">
        <w:rPr>
          <w:rFonts w:ascii="Times New Roman" w:hAnsi="Times New Roman"/>
        </w:rPr>
        <w:t>PFP</w:t>
      </w:r>
      <w:r w:rsidRPr="008830C1">
        <w:rPr>
          <w:rFonts w:ascii="Times New Roman" w:hAnsi="Times New Roman"/>
        </w:rPr>
        <w:t xml:space="preserve">, que é parte integrante destes Termos de Referência, calculando o preço global final de sua proposta. A LICITANTE deverá utilizar os quadros modelos </w:t>
      </w:r>
      <w:proofErr w:type="gramStart"/>
      <w:r w:rsidRPr="008830C1">
        <w:rPr>
          <w:rFonts w:ascii="Times New Roman" w:hAnsi="Times New Roman"/>
        </w:rPr>
        <w:t>disponibilizados</w:t>
      </w:r>
      <w:proofErr w:type="gramEnd"/>
      <w:r w:rsidRPr="008830C1">
        <w:rPr>
          <w:rFonts w:ascii="Times New Roman" w:hAnsi="Times New Roman"/>
        </w:rPr>
        <w:t xml:space="preserve"> nestes Termos de Referência, para apresentar sua Proposta Financeira, preenchendo-os sem rasuras e repetições, obedecendo rigorosamente os quantitativos. </w:t>
      </w:r>
    </w:p>
    <w:p w:rsidR="005646CC" w:rsidRPr="008830C1" w:rsidRDefault="005646CC" w:rsidP="001F0955">
      <w:pPr>
        <w:pStyle w:val="CM10"/>
        <w:widowControl/>
        <w:numPr>
          <w:ilvl w:val="0"/>
          <w:numId w:val="19"/>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Em relação ao cronograma financeiro, a LICITANTE deverá apresentá-lo de modo que o valor total da proposta deverá ser dividido em 0</w:t>
      </w:r>
      <w:r w:rsidR="00ED6905">
        <w:rPr>
          <w:rFonts w:ascii="Times New Roman" w:hAnsi="Times New Roman"/>
        </w:rPr>
        <w:t>6</w:t>
      </w:r>
      <w:r w:rsidRPr="008830C1">
        <w:rPr>
          <w:rFonts w:ascii="Times New Roman" w:hAnsi="Times New Roman"/>
        </w:rPr>
        <w:t> </w:t>
      </w:r>
      <w:r w:rsidR="00CF0097">
        <w:rPr>
          <w:rFonts w:ascii="Times New Roman" w:hAnsi="Times New Roman"/>
        </w:rPr>
        <w:t xml:space="preserve"> (</w:t>
      </w:r>
      <w:r w:rsidR="00ED6905">
        <w:rPr>
          <w:rFonts w:ascii="Times New Roman" w:hAnsi="Times New Roman"/>
        </w:rPr>
        <w:t>seis</w:t>
      </w:r>
      <w:r w:rsidR="00CF0097">
        <w:rPr>
          <w:rFonts w:ascii="Times New Roman" w:hAnsi="Times New Roman"/>
        </w:rPr>
        <w:t xml:space="preserve">) </w:t>
      </w:r>
      <w:r w:rsidRPr="008830C1">
        <w:rPr>
          <w:rFonts w:ascii="Times New Roman" w:hAnsi="Times New Roman"/>
        </w:rPr>
        <w:t>parcelas, que serão pagas de acordo com o disposto no item 1</w:t>
      </w:r>
      <w:r w:rsidR="001E2B02">
        <w:rPr>
          <w:rFonts w:ascii="Times New Roman" w:hAnsi="Times New Roman"/>
        </w:rPr>
        <w:t>4</w:t>
      </w:r>
      <w:r w:rsidRPr="008830C1">
        <w:rPr>
          <w:rFonts w:ascii="Times New Roman" w:hAnsi="Times New Roman"/>
        </w:rPr>
        <w:t xml:space="preserve"> destes T.R. - Condições de Pagamento.</w:t>
      </w:r>
    </w:p>
    <w:p w:rsidR="005646CC" w:rsidRPr="008830C1" w:rsidRDefault="005646CC" w:rsidP="001F0955">
      <w:pPr>
        <w:pStyle w:val="Default"/>
        <w:widowControl/>
        <w:numPr>
          <w:ilvl w:val="0"/>
          <w:numId w:val="19"/>
        </w:numPr>
        <w:tabs>
          <w:tab w:val="clear" w:pos="720"/>
          <w:tab w:val="num" w:pos="300"/>
        </w:tabs>
        <w:ind w:left="300" w:hanging="300"/>
        <w:jc w:val="both"/>
        <w:rPr>
          <w:rFonts w:ascii="Times New Roman" w:hAnsi="Times New Roman" w:cs="Times New Roman"/>
        </w:rPr>
      </w:pPr>
      <w:r w:rsidRPr="008830C1">
        <w:rPr>
          <w:rFonts w:ascii="Times New Roman" w:hAnsi="Times New Roman" w:cs="Times New Roman"/>
          <w:color w:val="auto"/>
        </w:rPr>
        <w:t xml:space="preserve">A LICITANTE deverá apresentar detalhamento das despesas fiscais no quadro </w:t>
      </w:r>
      <w:r w:rsidR="000F0FEF">
        <w:rPr>
          <w:rFonts w:ascii="Times New Roman" w:hAnsi="Times New Roman" w:cs="Times New Roman"/>
          <w:color w:val="auto"/>
        </w:rPr>
        <w:t>PFP</w:t>
      </w:r>
      <w:r w:rsidRPr="008830C1">
        <w:rPr>
          <w:rFonts w:ascii="Times New Roman" w:hAnsi="Times New Roman" w:cs="Times New Roman"/>
          <w:color w:val="auto"/>
        </w:rPr>
        <w:t>-XIII, em conformidade com a legislação vigente, considerando os tributos que incidem sobre os custos da prestação dos serviços</w:t>
      </w:r>
      <w:r w:rsidRPr="008830C1">
        <w:rPr>
          <w:rFonts w:ascii="Times New Roman" w:hAnsi="Times New Roman" w:cs="Times New Roman"/>
        </w:rPr>
        <w:t xml:space="preserve">. </w:t>
      </w:r>
    </w:p>
    <w:p w:rsidR="005646CC" w:rsidRPr="008830C1" w:rsidRDefault="005646CC" w:rsidP="001F0955">
      <w:pPr>
        <w:pStyle w:val="CM47"/>
        <w:widowControl/>
        <w:numPr>
          <w:ilvl w:val="0"/>
          <w:numId w:val="19"/>
        </w:numPr>
        <w:tabs>
          <w:tab w:val="clear" w:pos="720"/>
          <w:tab w:val="num" w:pos="300"/>
        </w:tabs>
        <w:spacing w:after="0"/>
        <w:ind w:left="300" w:hanging="300"/>
        <w:jc w:val="both"/>
        <w:rPr>
          <w:rFonts w:ascii="Times New Roman" w:hAnsi="Times New Roman" w:cs="Times New Roman"/>
        </w:rPr>
      </w:pPr>
      <w:r w:rsidRPr="008830C1">
        <w:rPr>
          <w:rFonts w:ascii="Times New Roman" w:hAnsi="Times New Roman" w:cs="Times New Roman"/>
        </w:rPr>
        <w:t>O uso da consultoria técnica especializ</w:t>
      </w:r>
      <w:r w:rsidR="000F0FEF">
        <w:rPr>
          <w:rFonts w:ascii="Times New Roman" w:hAnsi="Times New Roman" w:cs="Times New Roman"/>
        </w:rPr>
        <w:t xml:space="preserve">ada poderá ser </w:t>
      </w:r>
      <w:proofErr w:type="gramStart"/>
      <w:r w:rsidR="000F0FEF">
        <w:rPr>
          <w:rFonts w:ascii="Times New Roman" w:hAnsi="Times New Roman" w:cs="Times New Roman"/>
        </w:rPr>
        <w:t>realizada</w:t>
      </w:r>
      <w:proofErr w:type="gramEnd"/>
      <w:r w:rsidRPr="008830C1">
        <w:rPr>
          <w:rFonts w:ascii="Times New Roman" w:hAnsi="Times New Roman" w:cs="Times New Roman"/>
        </w:rPr>
        <w:t xml:space="preserve"> a qualquer momento dentro do prazo contratual estipulado de 0</w:t>
      </w:r>
      <w:r w:rsidR="00ED6905">
        <w:rPr>
          <w:rFonts w:ascii="Times New Roman" w:hAnsi="Times New Roman" w:cs="Times New Roman"/>
        </w:rPr>
        <w:t>6</w:t>
      </w:r>
      <w:r w:rsidRPr="008830C1">
        <w:rPr>
          <w:rFonts w:ascii="Times New Roman" w:hAnsi="Times New Roman" w:cs="Times New Roman"/>
        </w:rPr>
        <w:t xml:space="preserve"> (</w:t>
      </w:r>
      <w:r w:rsidR="00ED6905">
        <w:rPr>
          <w:rFonts w:ascii="Times New Roman" w:hAnsi="Times New Roman" w:cs="Times New Roman"/>
        </w:rPr>
        <w:t>seis</w:t>
      </w:r>
      <w:r w:rsidRPr="008830C1">
        <w:rPr>
          <w:rFonts w:ascii="Times New Roman" w:hAnsi="Times New Roman" w:cs="Times New Roman"/>
        </w:rPr>
        <w:t>) meses, quantas vezes for</w:t>
      </w:r>
      <w:r w:rsidR="000F0FEF">
        <w:rPr>
          <w:rFonts w:ascii="Times New Roman" w:hAnsi="Times New Roman" w:cs="Times New Roman"/>
        </w:rPr>
        <w:t xml:space="preserve"> </w:t>
      </w:r>
      <w:r w:rsidRPr="008830C1">
        <w:rPr>
          <w:rFonts w:ascii="Times New Roman" w:hAnsi="Times New Roman" w:cs="Times New Roman"/>
        </w:rPr>
        <w:t>necessári</w:t>
      </w:r>
      <w:r w:rsidR="000F0FEF">
        <w:rPr>
          <w:rFonts w:ascii="Times New Roman" w:hAnsi="Times New Roman" w:cs="Times New Roman"/>
        </w:rPr>
        <w:t>o</w:t>
      </w:r>
      <w:r w:rsidRPr="008830C1">
        <w:rPr>
          <w:rFonts w:ascii="Times New Roman" w:hAnsi="Times New Roman" w:cs="Times New Roman"/>
        </w:rPr>
        <w:t xml:space="preserve">. </w:t>
      </w:r>
      <w:proofErr w:type="gramStart"/>
      <w:r w:rsidRPr="008830C1">
        <w:rPr>
          <w:rFonts w:ascii="Times New Roman" w:hAnsi="Times New Roman" w:cs="Times New Roman"/>
        </w:rPr>
        <w:t>Deverá</w:t>
      </w:r>
      <w:proofErr w:type="gramEnd"/>
      <w:r w:rsidRPr="008830C1">
        <w:rPr>
          <w:rFonts w:ascii="Times New Roman" w:hAnsi="Times New Roman" w:cs="Times New Roman"/>
        </w:rPr>
        <w:t xml:space="preserve"> ser considerado os encargos sociais de 20% para este tipo de despesa. A utilização de consultoria dependerá de autorização prévia da CODEVASF, após análise da necessidade e carga horária solicitada.</w:t>
      </w:r>
    </w:p>
    <w:p w:rsidR="000106F1" w:rsidRPr="008830C1" w:rsidRDefault="000106F1" w:rsidP="000F0FEF">
      <w:pPr>
        <w:pStyle w:val="Default"/>
        <w:rPr>
          <w:rFonts w:ascii="Times New Roman" w:hAnsi="Times New Roman" w:cs="Times New Roman"/>
        </w:rPr>
      </w:pPr>
    </w:p>
    <w:p w:rsidR="005646CC" w:rsidRPr="00A251C5" w:rsidRDefault="005646CC" w:rsidP="00A251C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112" w:name="_Toc190596650"/>
      <w:bookmarkStart w:id="113" w:name="_Toc192406755"/>
      <w:bookmarkStart w:id="114" w:name="_Toc192408173"/>
      <w:bookmarkStart w:id="115" w:name="_Toc236635348"/>
      <w:bookmarkStart w:id="116" w:name="_Toc236635636"/>
      <w:bookmarkStart w:id="117" w:name="_Toc236636027"/>
      <w:bookmarkStart w:id="118" w:name="_Toc236639818"/>
      <w:bookmarkStart w:id="119" w:name="_Toc236640115"/>
      <w:r w:rsidRPr="00A251C5">
        <w:rPr>
          <w:rFonts w:ascii="Times New Roman" w:hAnsi="Times New Roman"/>
          <w:b/>
        </w:rPr>
        <w:t>SALÁRIOS</w:t>
      </w:r>
      <w:bookmarkEnd w:id="112"/>
      <w:bookmarkEnd w:id="113"/>
      <w:bookmarkEnd w:id="114"/>
      <w:bookmarkEnd w:id="115"/>
      <w:bookmarkEnd w:id="116"/>
      <w:bookmarkEnd w:id="117"/>
      <w:bookmarkEnd w:id="118"/>
      <w:bookmarkEnd w:id="119"/>
    </w:p>
    <w:p w:rsidR="000106F1" w:rsidRPr="008830C1" w:rsidRDefault="000106F1" w:rsidP="001F0955">
      <w:pPr>
        <w:jc w:val="both"/>
        <w:rPr>
          <w:lang w:eastAsia="pt-BR"/>
        </w:rPr>
      </w:pPr>
    </w:p>
    <w:p w:rsidR="005646CC" w:rsidRPr="008830C1" w:rsidRDefault="005646CC" w:rsidP="001F0955">
      <w:pPr>
        <w:pStyle w:val="CM10"/>
        <w:widowControl/>
        <w:numPr>
          <w:ilvl w:val="0"/>
          <w:numId w:val="20"/>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Os salários dos profissionais referidos nestes Termos de Referência não poderão ser inferiores aos valores fixados em convenções, acordos ou dissídios coletivos de trabalho, onde houver. Nas localidades não abrangidas por esses instrumentos, os salários deverão ser compatíveis aos praticados no mercado.</w:t>
      </w:r>
    </w:p>
    <w:p w:rsidR="005646CC" w:rsidRPr="008830C1" w:rsidRDefault="005646CC" w:rsidP="001F0955">
      <w:pPr>
        <w:pStyle w:val="CM10"/>
        <w:widowControl/>
        <w:numPr>
          <w:ilvl w:val="0"/>
          <w:numId w:val="20"/>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 xml:space="preserve">As despesas relativas a salários e encargos sociais devem ser lançadas no Quadro </w:t>
      </w:r>
      <w:r w:rsidR="000F0FEF">
        <w:rPr>
          <w:rFonts w:ascii="Times New Roman" w:hAnsi="Times New Roman"/>
        </w:rPr>
        <w:t>PFP</w:t>
      </w:r>
      <w:r w:rsidRPr="008830C1">
        <w:rPr>
          <w:rFonts w:ascii="Times New Roman" w:hAnsi="Times New Roman"/>
        </w:rPr>
        <w:t>-I.</w:t>
      </w:r>
    </w:p>
    <w:p w:rsidR="000106F1" w:rsidRPr="008830C1" w:rsidRDefault="000106F1" w:rsidP="001F0955">
      <w:pPr>
        <w:pStyle w:val="Default"/>
        <w:jc w:val="both"/>
        <w:rPr>
          <w:rFonts w:ascii="Times New Roman" w:hAnsi="Times New Roman" w:cs="Times New Roman"/>
        </w:rPr>
      </w:pPr>
    </w:p>
    <w:p w:rsidR="005646CC" w:rsidRPr="00A251C5" w:rsidRDefault="005646CC" w:rsidP="00A251C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120" w:name="_Toc190596653"/>
      <w:bookmarkStart w:id="121" w:name="_Toc192406758"/>
      <w:bookmarkStart w:id="122" w:name="_Toc192408176"/>
      <w:bookmarkStart w:id="123" w:name="_Toc236635349"/>
      <w:bookmarkStart w:id="124" w:name="_Toc236635637"/>
      <w:bookmarkStart w:id="125" w:name="_Toc236636028"/>
      <w:bookmarkStart w:id="126" w:name="_Toc236639819"/>
      <w:bookmarkStart w:id="127" w:name="_Toc236640116"/>
      <w:r w:rsidRPr="00A251C5">
        <w:rPr>
          <w:rFonts w:ascii="Times New Roman" w:hAnsi="Times New Roman"/>
          <w:b/>
        </w:rPr>
        <w:t>DESLOCAMENTO DA EQUIPE</w:t>
      </w:r>
      <w:bookmarkEnd w:id="120"/>
      <w:r w:rsidRPr="00A251C5">
        <w:rPr>
          <w:rFonts w:ascii="Times New Roman" w:hAnsi="Times New Roman"/>
          <w:b/>
        </w:rPr>
        <w:t xml:space="preserve"> TÉCNICA</w:t>
      </w:r>
      <w:bookmarkEnd w:id="121"/>
      <w:bookmarkEnd w:id="122"/>
      <w:bookmarkEnd w:id="123"/>
      <w:bookmarkEnd w:id="124"/>
      <w:bookmarkEnd w:id="125"/>
      <w:bookmarkEnd w:id="126"/>
      <w:bookmarkEnd w:id="127"/>
    </w:p>
    <w:p w:rsidR="003C784B" w:rsidRPr="003C784B" w:rsidRDefault="003C784B" w:rsidP="003C784B">
      <w:pPr>
        <w:rPr>
          <w:lang w:eastAsia="pt-BR"/>
        </w:rPr>
      </w:pPr>
    </w:p>
    <w:p w:rsidR="005646CC" w:rsidRDefault="005646CC" w:rsidP="00A251C5">
      <w:pPr>
        <w:rPr>
          <w:b/>
        </w:rPr>
      </w:pPr>
      <w:bookmarkStart w:id="128" w:name="_Toc192406759"/>
      <w:bookmarkStart w:id="129" w:name="_Toc192408177"/>
      <w:bookmarkStart w:id="130" w:name="_Toc236635350"/>
      <w:bookmarkStart w:id="131" w:name="_Toc236635638"/>
      <w:bookmarkStart w:id="132" w:name="_Toc236636029"/>
      <w:bookmarkStart w:id="133" w:name="_Toc236639820"/>
      <w:bookmarkStart w:id="134" w:name="_Toc236640117"/>
      <w:r w:rsidRPr="008830C1">
        <w:rPr>
          <w:b/>
        </w:rPr>
        <w:t>A CONTRATADA deverá proporcionar meios de locomoção para que os membros das equipes possam desempenhar as atribuições previstas nestes Termos de Referência</w:t>
      </w:r>
      <w:bookmarkEnd w:id="128"/>
      <w:bookmarkEnd w:id="129"/>
      <w:r w:rsidRPr="008830C1">
        <w:rPr>
          <w:b/>
        </w:rPr>
        <w:t>.</w:t>
      </w:r>
      <w:bookmarkEnd w:id="130"/>
      <w:bookmarkEnd w:id="131"/>
      <w:bookmarkEnd w:id="132"/>
      <w:bookmarkEnd w:id="133"/>
      <w:bookmarkEnd w:id="134"/>
    </w:p>
    <w:p w:rsidR="003C784B" w:rsidRPr="003C784B" w:rsidRDefault="003C784B" w:rsidP="00A251C5">
      <w:pPr>
        <w:rPr>
          <w:b/>
          <w:lang w:eastAsia="pt-BR"/>
        </w:rPr>
      </w:pPr>
    </w:p>
    <w:p w:rsidR="005646CC" w:rsidRPr="00A251C5" w:rsidRDefault="005646CC" w:rsidP="00A251C5">
      <w:pPr>
        <w:pStyle w:val="SubItem"/>
        <w:widowControl/>
        <w:numPr>
          <w:ilvl w:val="2"/>
          <w:numId w:val="26"/>
        </w:numPr>
        <w:tabs>
          <w:tab w:val="num" w:pos="1701"/>
        </w:tabs>
        <w:adjustRightInd/>
        <w:spacing w:before="0" w:line="240" w:lineRule="auto"/>
        <w:textAlignment w:val="auto"/>
        <w:rPr>
          <w:rFonts w:ascii="Times New Roman" w:hAnsi="Times New Roman"/>
        </w:rPr>
      </w:pPr>
      <w:bookmarkStart w:id="135" w:name="_Toc192406760"/>
      <w:bookmarkStart w:id="136" w:name="_Toc192408178"/>
      <w:bookmarkStart w:id="137" w:name="_Toc236635351"/>
      <w:bookmarkStart w:id="138" w:name="_Toc236635639"/>
      <w:bookmarkStart w:id="139" w:name="_Toc236636030"/>
      <w:bookmarkStart w:id="140" w:name="_Toc236639821"/>
      <w:bookmarkStart w:id="141" w:name="_Toc236640118"/>
      <w:r w:rsidRPr="00A251C5">
        <w:rPr>
          <w:rFonts w:ascii="Times New Roman" w:hAnsi="Times New Roman"/>
        </w:rPr>
        <w:t>A LICITANTE deverá disponibilizar veículo com as seguintes especificações: automóvel utilitário tipo van</w:t>
      </w:r>
      <w:r w:rsidR="004479B8">
        <w:rPr>
          <w:rFonts w:ascii="Times New Roman" w:hAnsi="Times New Roman"/>
        </w:rPr>
        <w:t xml:space="preserve"> ou pick-up</w:t>
      </w:r>
      <w:r w:rsidRPr="00A251C5">
        <w:rPr>
          <w:rFonts w:ascii="Times New Roman" w:hAnsi="Times New Roman"/>
        </w:rPr>
        <w:t>, com carroceria furgão, condicionada para o transporte de passageiros, ar condicionado, com, no máximo, dois anos de uso. Todas as despesas referentes a abastecimentos e manutenção deverão estar inclusas no preço unitário da locação na Proposta Financeira.</w:t>
      </w:r>
      <w:bookmarkEnd w:id="135"/>
      <w:bookmarkEnd w:id="136"/>
      <w:bookmarkEnd w:id="137"/>
      <w:bookmarkEnd w:id="138"/>
      <w:bookmarkEnd w:id="139"/>
      <w:bookmarkEnd w:id="140"/>
      <w:bookmarkEnd w:id="141"/>
    </w:p>
    <w:p w:rsidR="005646CC" w:rsidRPr="00A251C5" w:rsidRDefault="005646CC" w:rsidP="00A251C5">
      <w:pPr>
        <w:pStyle w:val="SubItem"/>
        <w:widowControl/>
        <w:numPr>
          <w:ilvl w:val="2"/>
          <w:numId w:val="26"/>
        </w:numPr>
        <w:tabs>
          <w:tab w:val="num" w:pos="1276"/>
          <w:tab w:val="num" w:pos="1701"/>
        </w:tabs>
        <w:adjustRightInd/>
        <w:spacing w:before="0" w:line="240" w:lineRule="auto"/>
        <w:textAlignment w:val="auto"/>
        <w:rPr>
          <w:rFonts w:ascii="Times New Roman" w:hAnsi="Times New Roman"/>
        </w:rPr>
      </w:pPr>
      <w:bookmarkStart w:id="142" w:name="_Toc192406761"/>
      <w:bookmarkStart w:id="143" w:name="_Toc192408179"/>
      <w:bookmarkStart w:id="144" w:name="_Toc236635352"/>
      <w:bookmarkStart w:id="145" w:name="_Toc236635640"/>
      <w:bookmarkStart w:id="146" w:name="_Toc236636031"/>
      <w:bookmarkStart w:id="147" w:name="_Toc236639822"/>
      <w:bookmarkStart w:id="148" w:name="_Toc236640119"/>
      <w:r w:rsidRPr="00A251C5">
        <w:rPr>
          <w:rFonts w:ascii="Times New Roman" w:hAnsi="Times New Roman"/>
        </w:rPr>
        <w:t>Estes meios de transporte podem ser supridos através de veículos da licitante e/ou de locadoras.</w:t>
      </w:r>
      <w:bookmarkEnd w:id="142"/>
      <w:bookmarkEnd w:id="143"/>
      <w:bookmarkEnd w:id="144"/>
      <w:bookmarkEnd w:id="145"/>
      <w:bookmarkEnd w:id="146"/>
      <w:bookmarkEnd w:id="147"/>
      <w:bookmarkEnd w:id="148"/>
    </w:p>
    <w:p w:rsidR="005646CC" w:rsidRPr="00A251C5" w:rsidRDefault="005646CC" w:rsidP="00A251C5">
      <w:pPr>
        <w:pStyle w:val="SubItem"/>
        <w:widowControl/>
        <w:numPr>
          <w:ilvl w:val="2"/>
          <w:numId w:val="26"/>
        </w:numPr>
        <w:tabs>
          <w:tab w:val="num" w:pos="1276"/>
          <w:tab w:val="num" w:pos="1701"/>
        </w:tabs>
        <w:adjustRightInd/>
        <w:spacing w:before="0" w:line="240" w:lineRule="auto"/>
        <w:textAlignment w:val="auto"/>
        <w:rPr>
          <w:rFonts w:ascii="Times New Roman" w:hAnsi="Times New Roman"/>
        </w:rPr>
      </w:pPr>
      <w:bookmarkStart w:id="149" w:name="_Toc192406762"/>
      <w:bookmarkStart w:id="150" w:name="_Toc192408180"/>
      <w:bookmarkStart w:id="151" w:name="_Toc236635353"/>
      <w:bookmarkStart w:id="152" w:name="_Toc236635641"/>
      <w:bookmarkStart w:id="153" w:name="_Toc236636032"/>
      <w:bookmarkStart w:id="154" w:name="_Toc236639823"/>
      <w:bookmarkStart w:id="155" w:name="_Toc236640120"/>
      <w:r w:rsidRPr="00A251C5">
        <w:rPr>
          <w:rFonts w:ascii="Times New Roman" w:hAnsi="Times New Roman"/>
        </w:rPr>
        <w:t>A licitante deverá prever custos com combustível, lubrificantes, manutenção, depreciação, licenciamento, seguro e impostos dos veículos em sua proposta financeira</w:t>
      </w:r>
      <w:bookmarkEnd w:id="149"/>
      <w:bookmarkEnd w:id="150"/>
      <w:r w:rsidRPr="00A251C5">
        <w:rPr>
          <w:rFonts w:ascii="Times New Roman" w:hAnsi="Times New Roman"/>
        </w:rPr>
        <w:t>, c</w:t>
      </w:r>
      <w:bookmarkStart w:id="156" w:name="_Toc192406763"/>
      <w:bookmarkStart w:id="157" w:name="_Toc192408181"/>
      <w:r w:rsidRPr="00A251C5">
        <w:rPr>
          <w:rFonts w:ascii="Times New Roman" w:hAnsi="Times New Roman"/>
        </w:rPr>
        <w:t xml:space="preserve">om base no percurso mensal de </w:t>
      </w:r>
      <w:r w:rsidR="002D4304" w:rsidRPr="00A251C5">
        <w:rPr>
          <w:rFonts w:ascii="Times New Roman" w:hAnsi="Times New Roman"/>
        </w:rPr>
        <w:t>3</w:t>
      </w:r>
      <w:r w:rsidRPr="00A251C5">
        <w:rPr>
          <w:rFonts w:ascii="Times New Roman" w:hAnsi="Times New Roman"/>
        </w:rPr>
        <w:t>.000 km.</w:t>
      </w:r>
      <w:bookmarkEnd w:id="151"/>
      <w:bookmarkEnd w:id="152"/>
      <w:bookmarkEnd w:id="153"/>
      <w:bookmarkEnd w:id="154"/>
      <w:bookmarkEnd w:id="155"/>
      <w:bookmarkEnd w:id="156"/>
      <w:bookmarkEnd w:id="157"/>
    </w:p>
    <w:p w:rsidR="005646CC" w:rsidRPr="00A251C5" w:rsidRDefault="005646CC" w:rsidP="00A251C5">
      <w:pPr>
        <w:pStyle w:val="SubItem"/>
        <w:widowControl/>
        <w:numPr>
          <w:ilvl w:val="2"/>
          <w:numId w:val="26"/>
        </w:numPr>
        <w:tabs>
          <w:tab w:val="num" w:pos="1276"/>
          <w:tab w:val="num" w:pos="1701"/>
        </w:tabs>
        <w:adjustRightInd/>
        <w:spacing w:before="0" w:line="240" w:lineRule="auto"/>
        <w:textAlignment w:val="auto"/>
        <w:rPr>
          <w:rFonts w:ascii="Times New Roman" w:hAnsi="Times New Roman"/>
        </w:rPr>
      </w:pPr>
      <w:bookmarkStart w:id="158" w:name="_Toc192406765"/>
      <w:bookmarkStart w:id="159" w:name="_Toc192408183"/>
      <w:bookmarkStart w:id="160" w:name="_Toc236635354"/>
      <w:bookmarkStart w:id="161" w:name="_Toc236635642"/>
      <w:bookmarkStart w:id="162" w:name="_Toc236636033"/>
      <w:bookmarkStart w:id="163" w:name="_Toc236639824"/>
      <w:bookmarkStart w:id="164" w:name="_Toc236640121"/>
      <w:r w:rsidRPr="00A251C5">
        <w:rPr>
          <w:rFonts w:ascii="Times New Roman" w:hAnsi="Times New Roman"/>
        </w:rPr>
        <w:t>A contratada deverá repor o veículo (automóvel) sem condições de uso no prazo máximo de 24 horas.</w:t>
      </w:r>
      <w:bookmarkEnd w:id="158"/>
      <w:bookmarkEnd w:id="159"/>
      <w:bookmarkEnd w:id="160"/>
      <w:bookmarkEnd w:id="161"/>
      <w:bookmarkEnd w:id="162"/>
      <w:bookmarkEnd w:id="163"/>
      <w:bookmarkEnd w:id="164"/>
    </w:p>
    <w:p w:rsidR="000106F1" w:rsidRDefault="000106F1" w:rsidP="001F0955">
      <w:pPr>
        <w:jc w:val="both"/>
        <w:rPr>
          <w:lang w:eastAsia="pt-BR"/>
        </w:rPr>
      </w:pPr>
    </w:p>
    <w:p w:rsidR="00E46A66" w:rsidRDefault="00E46A66" w:rsidP="001F0955">
      <w:pPr>
        <w:jc w:val="both"/>
        <w:rPr>
          <w:lang w:eastAsia="pt-BR"/>
        </w:rPr>
      </w:pPr>
    </w:p>
    <w:p w:rsidR="00E46A66" w:rsidRPr="008830C1" w:rsidRDefault="00E46A66" w:rsidP="001F0955">
      <w:pPr>
        <w:jc w:val="both"/>
        <w:rPr>
          <w:lang w:eastAsia="pt-BR"/>
        </w:rPr>
      </w:pPr>
    </w:p>
    <w:p w:rsidR="005646CC" w:rsidRPr="00A251C5" w:rsidRDefault="005646CC" w:rsidP="00A251C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165" w:name="_Toc190596654"/>
      <w:bookmarkStart w:id="166" w:name="_Toc192406767"/>
      <w:bookmarkStart w:id="167" w:name="_Toc192408185"/>
      <w:bookmarkStart w:id="168" w:name="_Toc236635355"/>
      <w:bookmarkStart w:id="169" w:name="_Toc236635643"/>
      <w:bookmarkStart w:id="170" w:name="_Toc236636034"/>
      <w:bookmarkStart w:id="171" w:name="_Toc236639825"/>
      <w:bookmarkStart w:id="172" w:name="_Toc236640122"/>
      <w:r w:rsidRPr="00A251C5">
        <w:rPr>
          <w:rFonts w:ascii="Times New Roman" w:hAnsi="Times New Roman"/>
          <w:b/>
        </w:rPr>
        <w:t>CONSULTORIAS</w:t>
      </w:r>
      <w:bookmarkEnd w:id="165"/>
      <w:bookmarkEnd w:id="166"/>
      <w:bookmarkEnd w:id="167"/>
      <w:bookmarkEnd w:id="168"/>
      <w:bookmarkEnd w:id="169"/>
      <w:bookmarkEnd w:id="170"/>
      <w:bookmarkEnd w:id="171"/>
      <w:bookmarkEnd w:id="172"/>
    </w:p>
    <w:p w:rsidR="000106F1" w:rsidRPr="008830C1" w:rsidRDefault="000106F1" w:rsidP="001F0955">
      <w:pPr>
        <w:jc w:val="both"/>
        <w:rPr>
          <w:lang w:eastAsia="pt-BR"/>
        </w:rPr>
      </w:pPr>
    </w:p>
    <w:p w:rsidR="005646CC" w:rsidRPr="008830C1" w:rsidRDefault="005646CC" w:rsidP="001F0955">
      <w:pPr>
        <w:pStyle w:val="Pargrafo"/>
        <w:spacing w:line="240" w:lineRule="auto"/>
        <w:ind w:firstLine="0"/>
        <w:rPr>
          <w:rFonts w:ascii="Times New Roman" w:hAnsi="Times New Roman"/>
          <w:sz w:val="24"/>
          <w:szCs w:val="24"/>
        </w:rPr>
      </w:pPr>
      <w:bookmarkStart w:id="173" w:name="_Toc192406770"/>
      <w:bookmarkStart w:id="174" w:name="_Toc192408188"/>
      <w:r w:rsidRPr="008830C1">
        <w:rPr>
          <w:rFonts w:ascii="Times New Roman" w:hAnsi="Times New Roman"/>
          <w:sz w:val="24"/>
          <w:szCs w:val="24"/>
        </w:rPr>
        <w:t>A mobilização das Consultorias prevista no Item </w:t>
      </w:r>
      <w:r w:rsidR="004479B8">
        <w:rPr>
          <w:rFonts w:ascii="Times New Roman" w:hAnsi="Times New Roman"/>
          <w:sz w:val="24"/>
          <w:szCs w:val="24"/>
        </w:rPr>
        <w:t>8.1</w:t>
      </w:r>
      <w:r w:rsidRPr="008830C1">
        <w:rPr>
          <w:rFonts w:ascii="Times New Roman" w:hAnsi="Times New Roman"/>
          <w:sz w:val="24"/>
          <w:szCs w:val="24"/>
        </w:rPr>
        <w:t xml:space="preserve"> deverá ser previamente </w:t>
      </w:r>
      <w:r w:rsidRPr="008830C1">
        <w:rPr>
          <w:rFonts w:ascii="Times New Roman" w:hAnsi="Times New Roman"/>
          <w:sz w:val="24"/>
          <w:szCs w:val="24"/>
        </w:rPr>
        <w:lastRenderedPageBreak/>
        <w:t>autorizada pela CODEVASF.</w:t>
      </w:r>
      <w:bookmarkEnd w:id="173"/>
      <w:bookmarkEnd w:id="174"/>
    </w:p>
    <w:p w:rsidR="000106F1" w:rsidRPr="008830C1" w:rsidRDefault="000106F1" w:rsidP="001F0955">
      <w:pPr>
        <w:pStyle w:val="Pargrafo"/>
        <w:spacing w:line="240" w:lineRule="auto"/>
        <w:ind w:firstLine="0"/>
        <w:rPr>
          <w:rFonts w:ascii="Times New Roman" w:hAnsi="Times New Roman"/>
          <w:sz w:val="24"/>
          <w:szCs w:val="24"/>
        </w:rPr>
      </w:pPr>
    </w:p>
    <w:p w:rsidR="005646CC" w:rsidRPr="00A251C5" w:rsidRDefault="005646CC" w:rsidP="00A251C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175" w:name="_Toc190596655"/>
      <w:bookmarkStart w:id="176" w:name="_Toc192406771"/>
      <w:bookmarkStart w:id="177" w:name="_Toc192408189"/>
      <w:bookmarkStart w:id="178" w:name="_Toc236635356"/>
      <w:bookmarkStart w:id="179" w:name="_Toc236635644"/>
      <w:bookmarkStart w:id="180" w:name="_Toc236636035"/>
      <w:bookmarkStart w:id="181" w:name="_Toc236639826"/>
      <w:bookmarkStart w:id="182" w:name="_Toc236640123"/>
      <w:r w:rsidRPr="00A251C5">
        <w:rPr>
          <w:rFonts w:ascii="Times New Roman" w:hAnsi="Times New Roman"/>
          <w:b/>
        </w:rPr>
        <w:t>QUADROS DAS PROPOSTAS FINANCEIRAS</w:t>
      </w:r>
      <w:bookmarkEnd w:id="175"/>
      <w:bookmarkEnd w:id="176"/>
      <w:bookmarkEnd w:id="177"/>
      <w:bookmarkEnd w:id="178"/>
      <w:bookmarkEnd w:id="179"/>
      <w:bookmarkEnd w:id="180"/>
      <w:bookmarkEnd w:id="181"/>
      <w:bookmarkEnd w:id="182"/>
    </w:p>
    <w:p w:rsidR="005646CC" w:rsidRPr="008830C1" w:rsidRDefault="005646CC" w:rsidP="001F0955">
      <w:pPr>
        <w:jc w:val="both"/>
      </w:pPr>
    </w:p>
    <w:p w:rsidR="005646CC" w:rsidRPr="008830C1" w:rsidRDefault="005646CC" w:rsidP="001F0955">
      <w:pPr>
        <w:pStyle w:val="Pargrafo"/>
        <w:spacing w:line="240" w:lineRule="auto"/>
        <w:ind w:firstLine="0"/>
        <w:rPr>
          <w:rFonts w:ascii="Times New Roman" w:hAnsi="Times New Roman"/>
          <w:sz w:val="24"/>
          <w:szCs w:val="24"/>
        </w:rPr>
      </w:pPr>
      <w:r w:rsidRPr="008830C1">
        <w:rPr>
          <w:rFonts w:ascii="Times New Roman" w:hAnsi="Times New Roman"/>
          <w:sz w:val="24"/>
          <w:szCs w:val="24"/>
        </w:rPr>
        <w:t xml:space="preserve">Os quadros a seguir deverão integrar às </w:t>
      </w:r>
      <w:proofErr w:type="gramStart"/>
      <w:r w:rsidRPr="008830C1">
        <w:rPr>
          <w:rFonts w:ascii="Times New Roman" w:hAnsi="Times New Roman"/>
          <w:sz w:val="24"/>
          <w:szCs w:val="24"/>
        </w:rPr>
        <w:t>Propostas Financeiras das LICITANTES, cujos modelos encontram-se no Anexo I dos Termos de Referência</w:t>
      </w:r>
      <w:proofErr w:type="gramEnd"/>
      <w:r w:rsidRPr="008830C1">
        <w:rPr>
          <w:rFonts w:ascii="Times New Roman" w:hAnsi="Times New Roman"/>
          <w:sz w:val="24"/>
          <w:szCs w:val="24"/>
        </w:rPr>
        <w:t>:</w:t>
      </w:r>
    </w:p>
    <w:p w:rsidR="00401191" w:rsidRPr="008830C1" w:rsidRDefault="00401191" w:rsidP="001F0955">
      <w:pPr>
        <w:pStyle w:val="Pargrafo"/>
        <w:spacing w:line="240" w:lineRule="auto"/>
        <w:ind w:firstLine="0"/>
        <w:rPr>
          <w:rFonts w:ascii="Times New Roman" w:hAnsi="Times New Roman"/>
          <w:sz w:val="24"/>
          <w:szCs w:val="24"/>
        </w:rPr>
      </w:pPr>
    </w:p>
    <w:tbl>
      <w:tblPr>
        <w:tblW w:w="7654" w:type="dxa"/>
        <w:tblInd w:w="959" w:type="dxa"/>
        <w:tblLook w:val="0000" w:firstRow="0" w:lastRow="0" w:firstColumn="0" w:lastColumn="0" w:noHBand="0" w:noVBand="0"/>
      </w:tblPr>
      <w:tblGrid>
        <w:gridCol w:w="1417"/>
        <w:gridCol w:w="6237"/>
      </w:tblGrid>
      <w:tr w:rsidR="005646CC" w:rsidRPr="008830C1" w:rsidTr="00B34E5F">
        <w:trPr>
          <w:trHeight w:val="308"/>
        </w:trPr>
        <w:tc>
          <w:tcPr>
            <w:tcW w:w="1417" w:type="dxa"/>
            <w:tcBorders>
              <w:top w:val="nil"/>
              <w:left w:val="nil"/>
              <w:bottom w:val="nil"/>
              <w:right w:val="nil"/>
            </w:tcBorders>
            <w:vAlign w:val="center"/>
          </w:tcPr>
          <w:p w:rsidR="005646CC" w:rsidRPr="008830C1" w:rsidRDefault="00D7132E" w:rsidP="00D7132E">
            <w:pPr>
              <w:pStyle w:val="Default"/>
              <w:widowControl/>
              <w:jc w:val="both"/>
              <w:rPr>
                <w:rFonts w:ascii="Times New Roman" w:hAnsi="Times New Roman" w:cs="Times New Roman"/>
                <w:color w:val="auto"/>
              </w:rPr>
            </w:pPr>
            <w:r>
              <w:rPr>
                <w:rFonts w:ascii="Times New Roman" w:hAnsi="Times New Roman" w:cs="Times New Roman"/>
                <w:color w:val="auto"/>
              </w:rPr>
              <w:t>PFP</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PROPOSTA FINANCEIRA DO PROJETO</w:t>
            </w:r>
          </w:p>
        </w:tc>
      </w:tr>
      <w:tr w:rsidR="005646CC" w:rsidRPr="008830C1" w:rsidTr="00B34E5F">
        <w:trPr>
          <w:trHeight w:val="360"/>
        </w:trPr>
        <w:tc>
          <w:tcPr>
            <w:tcW w:w="1417" w:type="dxa"/>
            <w:tcBorders>
              <w:top w:val="nil"/>
              <w:left w:val="nil"/>
              <w:bottom w:val="nil"/>
              <w:right w:val="nil"/>
            </w:tcBorders>
            <w:vAlign w:val="center"/>
          </w:tcPr>
          <w:p w:rsidR="005646CC" w:rsidRPr="008830C1" w:rsidRDefault="00D7132E" w:rsidP="00D7132E">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 xml:space="preserve">-I </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 xml:space="preserve">SALÁRIOS DA EQUIPE TÉCNICA </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D7132E">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-II</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VIAGENS DA EQUIPE TÉCNICA</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 xml:space="preserve">-III </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SERVIÇOS GRÁFICOS</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-IV</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DESPESAS GERAIS</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-V</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SERVIÇOS TOPOGRÁFICOS</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-VII</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SERVIÇOS GEOTÉCNICOS</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-X</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CRONOGRAMA FINANCEIRO</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 xml:space="preserve">-XII </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DETALHAMENTO DO CUSTO DE ADMINISTRAÇÃO</w:t>
            </w:r>
          </w:p>
        </w:tc>
      </w:tr>
      <w:tr w:rsidR="005646CC" w:rsidRPr="008830C1" w:rsidTr="00B34E5F">
        <w:trPr>
          <w:trHeight w:val="356"/>
        </w:trPr>
        <w:tc>
          <w:tcPr>
            <w:tcW w:w="1417" w:type="dxa"/>
            <w:tcBorders>
              <w:top w:val="nil"/>
              <w:left w:val="nil"/>
              <w:bottom w:val="nil"/>
              <w:right w:val="nil"/>
            </w:tcBorders>
            <w:vAlign w:val="center"/>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-XIII</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DETALHAMENTO DAS DESPESAS FISCAIS</w:t>
            </w:r>
          </w:p>
        </w:tc>
      </w:tr>
      <w:tr w:rsidR="005646CC" w:rsidRPr="008830C1" w:rsidTr="00401191">
        <w:trPr>
          <w:trHeight w:val="356"/>
        </w:trPr>
        <w:tc>
          <w:tcPr>
            <w:tcW w:w="1417" w:type="dxa"/>
            <w:tcBorders>
              <w:top w:val="nil"/>
              <w:left w:val="nil"/>
              <w:bottom w:val="nil"/>
              <w:right w:val="nil"/>
            </w:tcBorders>
          </w:tcPr>
          <w:p w:rsidR="005646CC" w:rsidRPr="008830C1" w:rsidRDefault="00D7132E" w:rsidP="001F0955">
            <w:pPr>
              <w:pStyle w:val="Default"/>
              <w:widowControl/>
              <w:jc w:val="both"/>
              <w:rPr>
                <w:rFonts w:ascii="Times New Roman" w:hAnsi="Times New Roman" w:cs="Times New Roman"/>
                <w:color w:val="auto"/>
              </w:rPr>
            </w:pPr>
            <w:r>
              <w:rPr>
                <w:rFonts w:ascii="Times New Roman" w:hAnsi="Times New Roman" w:cs="Times New Roman"/>
                <w:color w:val="auto"/>
              </w:rPr>
              <w:t>PFP</w:t>
            </w:r>
            <w:r w:rsidR="005646CC" w:rsidRPr="008830C1">
              <w:rPr>
                <w:rFonts w:ascii="Times New Roman" w:hAnsi="Times New Roman" w:cs="Times New Roman"/>
                <w:color w:val="auto"/>
              </w:rPr>
              <w:t>-XIV</w:t>
            </w:r>
          </w:p>
        </w:tc>
        <w:tc>
          <w:tcPr>
            <w:tcW w:w="6237" w:type="dxa"/>
            <w:tcBorders>
              <w:top w:val="nil"/>
              <w:left w:val="nil"/>
              <w:bottom w:val="nil"/>
              <w:right w:val="nil"/>
            </w:tcBorders>
            <w:vAlign w:val="center"/>
          </w:tcPr>
          <w:p w:rsidR="005646CC" w:rsidRPr="008830C1" w:rsidRDefault="005646CC" w:rsidP="001F0955">
            <w:pPr>
              <w:pStyle w:val="Default"/>
              <w:widowControl/>
              <w:jc w:val="both"/>
              <w:rPr>
                <w:rFonts w:ascii="Times New Roman" w:hAnsi="Times New Roman" w:cs="Times New Roman"/>
                <w:color w:val="auto"/>
              </w:rPr>
            </w:pPr>
            <w:r w:rsidRPr="008830C1">
              <w:rPr>
                <w:rFonts w:ascii="Times New Roman" w:hAnsi="Times New Roman" w:cs="Times New Roman"/>
                <w:color w:val="auto"/>
              </w:rPr>
              <w:t>DETALHAMENTO DOS ENCARGOS SOCIAIS</w:t>
            </w:r>
          </w:p>
          <w:p w:rsidR="000106F1" w:rsidRPr="008830C1" w:rsidRDefault="000106F1" w:rsidP="001F0955">
            <w:pPr>
              <w:pStyle w:val="Default"/>
              <w:widowControl/>
              <w:jc w:val="both"/>
              <w:rPr>
                <w:rFonts w:ascii="Times New Roman" w:hAnsi="Times New Roman" w:cs="Times New Roman"/>
                <w:color w:val="auto"/>
              </w:rPr>
            </w:pPr>
          </w:p>
        </w:tc>
      </w:tr>
    </w:tbl>
    <w:p w:rsidR="005646CC" w:rsidRPr="00A251C5" w:rsidRDefault="005646CC" w:rsidP="00A251C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183" w:name="_Toc190596659"/>
      <w:bookmarkStart w:id="184" w:name="_Toc192406787"/>
      <w:bookmarkStart w:id="185" w:name="_Toc192408205"/>
      <w:bookmarkStart w:id="186" w:name="_Toc236635357"/>
      <w:bookmarkStart w:id="187" w:name="_Toc236635645"/>
      <w:bookmarkStart w:id="188" w:name="_Toc236636036"/>
      <w:bookmarkStart w:id="189" w:name="_Toc236639827"/>
      <w:bookmarkStart w:id="190" w:name="_Toc236640124"/>
      <w:r w:rsidRPr="00A251C5">
        <w:rPr>
          <w:rFonts w:ascii="Times New Roman" w:hAnsi="Times New Roman"/>
          <w:b/>
        </w:rPr>
        <w:t>CRITÉRIOS DE JULGAMENTO DA PROPOSTA FINANCEIRA</w:t>
      </w:r>
      <w:bookmarkEnd w:id="183"/>
      <w:bookmarkEnd w:id="184"/>
      <w:bookmarkEnd w:id="185"/>
      <w:bookmarkEnd w:id="186"/>
      <w:bookmarkEnd w:id="187"/>
      <w:bookmarkEnd w:id="188"/>
      <w:bookmarkEnd w:id="189"/>
      <w:bookmarkEnd w:id="190"/>
    </w:p>
    <w:p w:rsidR="00401191" w:rsidRPr="008830C1" w:rsidRDefault="00401191" w:rsidP="001F0955">
      <w:pPr>
        <w:jc w:val="both"/>
        <w:rPr>
          <w:lang w:eastAsia="pt-BR"/>
        </w:rPr>
      </w:pPr>
    </w:p>
    <w:p w:rsidR="005646CC" w:rsidRPr="008830C1" w:rsidRDefault="005646CC" w:rsidP="001F0955">
      <w:pPr>
        <w:pStyle w:val="Pargrafo"/>
        <w:spacing w:line="240" w:lineRule="auto"/>
        <w:ind w:firstLine="0"/>
        <w:rPr>
          <w:rFonts w:ascii="Times New Roman" w:hAnsi="Times New Roman"/>
          <w:sz w:val="24"/>
          <w:szCs w:val="24"/>
        </w:rPr>
      </w:pPr>
      <w:r w:rsidRPr="008830C1">
        <w:rPr>
          <w:rFonts w:ascii="Times New Roman" w:hAnsi="Times New Roman"/>
          <w:sz w:val="24"/>
          <w:szCs w:val="24"/>
        </w:rPr>
        <w:t xml:space="preserve">Erros ou distorções em qualquer preço ou componente de preço que impliquem em acréscimo do valor estabelecido não serão considerados. Neste caso, a LICITANTE será comunicada e deverá honrar formalmente o preço fixado na Proposta, </w:t>
      </w:r>
      <w:proofErr w:type="gramStart"/>
      <w:r w:rsidRPr="008830C1">
        <w:rPr>
          <w:rFonts w:ascii="Times New Roman" w:hAnsi="Times New Roman"/>
          <w:sz w:val="24"/>
          <w:szCs w:val="24"/>
        </w:rPr>
        <w:t>sob pena</w:t>
      </w:r>
      <w:proofErr w:type="gramEnd"/>
      <w:r w:rsidRPr="008830C1">
        <w:rPr>
          <w:rFonts w:ascii="Times New Roman" w:hAnsi="Times New Roman"/>
          <w:sz w:val="24"/>
          <w:szCs w:val="24"/>
        </w:rPr>
        <w:t xml:space="preserve"> de desclassificação.</w:t>
      </w:r>
    </w:p>
    <w:p w:rsidR="000106F1" w:rsidRPr="008830C1" w:rsidRDefault="000106F1" w:rsidP="001F0955">
      <w:pPr>
        <w:pStyle w:val="Pargrafo"/>
        <w:spacing w:line="240" w:lineRule="auto"/>
        <w:ind w:firstLine="0"/>
        <w:rPr>
          <w:rFonts w:ascii="Times New Roman" w:hAnsi="Times New Roman"/>
          <w:sz w:val="24"/>
          <w:szCs w:val="24"/>
        </w:rPr>
      </w:pPr>
    </w:p>
    <w:p w:rsidR="005646CC" w:rsidRPr="00A251C5" w:rsidRDefault="005646CC" w:rsidP="00A251C5">
      <w:pPr>
        <w:pStyle w:val="SubItem"/>
        <w:widowControl/>
        <w:numPr>
          <w:ilvl w:val="1"/>
          <w:numId w:val="26"/>
        </w:numPr>
        <w:tabs>
          <w:tab w:val="num" w:pos="1276"/>
          <w:tab w:val="num" w:pos="1701"/>
        </w:tabs>
        <w:adjustRightInd/>
        <w:spacing w:before="0" w:line="240" w:lineRule="auto"/>
        <w:ind w:left="851" w:hanging="567"/>
        <w:textAlignment w:val="auto"/>
        <w:rPr>
          <w:rFonts w:ascii="Times New Roman" w:hAnsi="Times New Roman"/>
          <w:b/>
        </w:rPr>
      </w:pPr>
      <w:bookmarkStart w:id="191" w:name="_Toc190596660"/>
      <w:bookmarkStart w:id="192" w:name="_Toc192406788"/>
      <w:bookmarkStart w:id="193" w:name="_Toc192408206"/>
      <w:bookmarkStart w:id="194" w:name="_Toc236635358"/>
      <w:bookmarkStart w:id="195" w:name="_Toc236635646"/>
      <w:bookmarkStart w:id="196" w:name="_Toc236636037"/>
      <w:bookmarkStart w:id="197" w:name="_Toc236639828"/>
      <w:bookmarkStart w:id="198" w:name="_Toc236640125"/>
      <w:r w:rsidRPr="00A251C5">
        <w:rPr>
          <w:rFonts w:ascii="Times New Roman" w:hAnsi="Times New Roman"/>
          <w:b/>
        </w:rPr>
        <w:t>CONDIÇÕES DE DESCLASSIFICAÇÃO DA LICITANTE</w:t>
      </w:r>
      <w:bookmarkEnd w:id="191"/>
      <w:bookmarkEnd w:id="192"/>
      <w:bookmarkEnd w:id="193"/>
      <w:bookmarkEnd w:id="194"/>
      <w:bookmarkEnd w:id="195"/>
      <w:bookmarkEnd w:id="196"/>
      <w:bookmarkEnd w:id="197"/>
      <w:bookmarkEnd w:id="198"/>
    </w:p>
    <w:p w:rsidR="00401191" w:rsidRPr="008830C1" w:rsidRDefault="00401191" w:rsidP="001F0955">
      <w:pPr>
        <w:jc w:val="both"/>
        <w:rPr>
          <w:lang w:eastAsia="pt-BR"/>
        </w:rPr>
      </w:pPr>
    </w:p>
    <w:p w:rsidR="005646CC" w:rsidRPr="008830C1" w:rsidRDefault="005646CC" w:rsidP="001F0955">
      <w:pPr>
        <w:pStyle w:val="Pargrafo"/>
        <w:spacing w:line="240" w:lineRule="auto"/>
        <w:ind w:firstLine="0"/>
        <w:rPr>
          <w:rFonts w:ascii="Times New Roman" w:hAnsi="Times New Roman"/>
          <w:sz w:val="24"/>
          <w:szCs w:val="24"/>
        </w:rPr>
      </w:pPr>
      <w:r w:rsidRPr="008830C1">
        <w:rPr>
          <w:rFonts w:ascii="Times New Roman" w:hAnsi="Times New Roman"/>
          <w:sz w:val="24"/>
          <w:szCs w:val="24"/>
        </w:rPr>
        <w:t>Será desclassificada a licitante que:</w:t>
      </w:r>
    </w:p>
    <w:p w:rsidR="005646CC" w:rsidRPr="008830C1" w:rsidRDefault="005646CC" w:rsidP="001F0955">
      <w:pPr>
        <w:pStyle w:val="CM10"/>
        <w:widowControl/>
        <w:numPr>
          <w:ilvl w:val="0"/>
          <w:numId w:val="22"/>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Não atender às exigências dos Termos de Referência e Edital.</w:t>
      </w:r>
    </w:p>
    <w:p w:rsidR="005646CC" w:rsidRPr="008830C1" w:rsidRDefault="005646CC" w:rsidP="001F0955">
      <w:pPr>
        <w:pStyle w:val="CM10"/>
        <w:widowControl/>
        <w:numPr>
          <w:ilvl w:val="0"/>
          <w:numId w:val="22"/>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Apresentar na planilha preços unitários com valores simbólicos, irrisórios ou de valor zero; incompatíveis com os custos dos insumos e salários, acrescidos dos respectivos encargos, incoerentes com os de mercado ou coeficientes de produtividade incompatíveis com a execução do objeto da licitação a ser contratada, exceto quando se referirem a materiais e instalações de propriedade da própria licitante, e para os quais ela renuncie expressamente na proposta a parcela ou totalidade da remuneração.</w:t>
      </w:r>
    </w:p>
    <w:p w:rsidR="005646CC" w:rsidRPr="008830C1" w:rsidRDefault="005646CC" w:rsidP="001F0955">
      <w:pPr>
        <w:pStyle w:val="CM10"/>
        <w:widowControl/>
        <w:numPr>
          <w:ilvl w:val="0"/>
          <w:numId w:val="22"/>
        </w:numPr>
        <w:tabs>
          <w:tab w:val="clear" w:pos="720"/>
          <w:tab w:val="num" w:pos="300"/>
        </w:tabs>
        <w:spacing w:line="240" w:lineRule="auto"/>
        <w:ind w:left="300" w:hanging="300"/>
        <w:jc w:val="both"/>
        <w:rPr>
          <w:rFonts w:ascii="Times New Roman" w:hAnsi="Times New Roman"/>
        </w:rPr>
      </w:pPr>
      <w:r w:rsidRPr="008830C1">
        <w:rPr>
          <w:rFonts w:ascii="Times New Roman" w:hAnsi="Times New Roman"/>
        </w:rPr>
        <w:t>Apresentar preços ou quaisquer ofertas de vantagens não previstas neste Edital.</w:t>
      </w:r>
    </w:p>
    <w:p w:rsidR="000106F1" w:rsidRDefault="000106F1" w:rsidP="001F0955">
      <w:pPr>
        <w:pStyle w:val="Default"/>
        <w:jc w:val="both"/>
        <w:rPr>
          <w:rFonts w:ascii="Times New Roman" w:hAnsi="Times New Roman" w:cs="Times New Roman"/>
        </w:rPr>
      </w:pPr>
    </w:p>
    <w:p w:rsidR="00D66DDB" w:rsidRPr="008830C1" w:rsidRDefault="00D66DDB" w:rsidP="001F0955">
      <w:pPr>
        <w:pStyle w:val="Default"/>
        <w:jc w:val="both"/>
        <w:rPr>
          <w:rFonts w:ascii="Times New Roman" w:hAnsi="Times New Roman" w:cs="Times New Roman"/>
        </w:rPr>
      </w:pPr>
    </w:p>
    <w:p w:rsidR="005646CC" w:rsidRPr="008830C1" w:rsidRDefault="005646CC" w:rsidP="00EE2BAB">
      <w:pPr>
        <w:pStyle w:val="Ttulo1"/>
        <w:numPr>
          <w:ilvl w:val="0"/>
          <w:numId w:val="26"/>
        </w:numPr>
        <w:tabs>
          <w:tab w:val="left" w:pos="360"/>
        </w:tabs>
        <w:autoSpaceDE w:val="0"/>
        <w:autoSpaceDN w:val="0"/>
        <w:adjustRightInd w:val="0"/>
        <w:spacing w:before="0" w:after="0"/>
        <w:ind w:left="284" w:hanging="284"/>
        <w:jc w:val="both"/>
        <w:rPr>
          <w:b/>
          <w:szCs w:val="24"/>
        </w:rPr>
      </w:pPr>
      <w:bookmarkStart w:id="199" w:name="_Toc190596661"/>
      <w:bookmarkStart w:id="200" w:name="_Toc192406789"/>
      <w:bookmarkStart w:id="201" w:name="_Toc192408207"/>
      <w:bookmarkStart w:id="202" w:name="_Toc235273482"/>
      <w:bookmarkStart w:id="203" w:name="_Toc236635359"/>
      <w:bookmarkStart w:id="204" w:name="_Toc236635647"/>
      <w:bookmarkStart w:id="205" w:name="_Toc361409591"/>
      <w:r w:rsidRPr="008830C1">
        <w:rPr>
          <w:b/>
          <w:szCs w:val="24"/>
        </w:rPr>
        <w:t>RESULTADO FINAL</w:t>
      </w:r>
      <w:bookmarkEnd w:id="199"/>
      <w:bookmarkEnd w:id="200"/>
      <w:bookmarkEnd w:id="201"/>
      <w:bookmarkEnd w:id="202"/>
      <w:bookmarkEnd w:id="203"/>
      <w:bookmarkEnd w:id="204"/>
      <w:bookmarkEnd w:id="205"/>
    </w:p>
    <w:p w:rsidR="000106F1" w:rsidRPr="008830C1" w:rsidRDefault="000106F1" w:rsidP="001F0955">
      <w:pPr>
        <w:jc w:val="both"/>
        <w:rPr>
          <w:lang w:eastAsia="pt-BR"/>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bookmarkStart w:id="206" w:name="_Toc192406790"/>
      <w:bookmarkStart w:id="207" w:name="_Toc192408208"/>
      <w:bookmarkStart w:id="208" w:name="_Toc236635360"/>
      <w:bookmarkStart w:id="209" w:name="_Toc236635648"/>
      <w:bookmarkStart w:id="210" w:name="_Toc236636039"/>
      <w:bookmarkStart w:id="211" w:name="_Toc236639830"/>
      <w:bookmarkStart w:id="212" w:name="_Toc236640127"/>
      <w:r w:rsidRPr="00A251C5">
        <w:rPr>
          <w:rFonts w:ascii="Times New Roman" w:hAnsi="Times New Roman"/>
        </w:rPr>
        <w:t>Será declarada vencedora a licitante classificada tecnicamente que obtiver a maior nota final, combinando nota técnica e nota financeira, de acordo com a fórmula paramétrica seguinte:</w:t>
      </w:r>
      <w:bookmarkEnd w:id="206"/>
      <w:bookmarkEnd w:id="207"/>
      <w:bookmarkEnd w:id="208"/>
      <w:bookmarkEnd w:id="209"/>
      <w:bookmarkEnd w:id="210"/>
      <w:bookmarkEnd w:id="211"/>
      <w:bookmarkEnd w:id="212"/>
    </w:p>
    <w:p w:rsidR="00EE2BAB" w:rsidRPr="00EE2BAB" w:rsidRDefault="00EE2BAB" w:rsidP="00EE2BAB">
      <w:pPr>
        <w:rPr>
          <w:lang w:eastAsia="pt-BR"/>
        </w:rPr>
      </w:pPr>
    </w:p>
    <w:p w:rsidR="005646CC" w:rsidRPr="008830C1" w:rsidRDefault="005646CC" w:rsidP="001F0955">
      <w:pPr>
        <w:jc w:val="both"/>
      </w:pPr>
      <w:r w:rsidRPr="008830C1">
        <w:t>a) Nota Financeira</w:t>
      </w:r>
    </w:p>
    <w:p w:rsidR="005646CC" w:rsidRPr="008830C1" w:rsidRDefault="005646CC" w:rsidP="001F0955">
      <w:pPr>
        <w:tabs>
          <w:tab w:val="left" w:pos="1440"/>
        </w:tabs>
        <w:jc w:val="both"/>
        <w:rPr>
          <w:lang w:val="es-ES_tradnl"/>
        </w:rPr>
      </w:pPr>
      <w:proofErr w:type="spellStart"/>
      <w:r w:rsidRPr="008830C1">
        <w:rPr>
          <w:bCs/>
          <w:lang w:val="es-ES_tradnl"/>
        </w:rPr>
        <w:t>Nf</w:t>
      </w:r>
      <w:proofErr w:type="spellEnd"/>
      <w:r w:rsidRPr="008830C1">
        <w:rPr>
          <w:bCs/>
          <w:lang w:val="es-ES_tradnl"/>
        </w:rPr>
        <w:t>=</w:t>
      </w:r>
      <w:r w:rsidRPr="008830C1">
        <w:rPr>
          <w:lang w:val="es-ES_tradnl"/>
        </w:rPr>
        <w:t xml:space="preserve"> 100 –  </w:t>
      </w:r>
      <w:proofErr w:type="gramStart"/>
      <w:r w:rsidRPr="008830C1">
        <w:rPr>
          <w:lang w:val="es-ES_tradnl"/>
        </w:rPr>
        <w:t>[ (</w:t>
      </w:r>
      <w:proofErr w:type="gramEnd"/>
      <w:r w:rsidRPr="008830C1">
        <w:rPr>
          <w:lang w:val="es-ES_tradnl"/>
        </w:rPr>
        <w:t>Po-Pm) / (Ve-Pm) ] x 20</w:t>
      </w:r>
    </w:p>
    <w:p w:rsidR="005646CC" w:rsidRPr="008830C1" w:rsidRDefault="005646CC" w:rsidP="001F0955">
      <w:pPr>
        <w:tabs>
          <w:tab w:val="left" w:pos="1440"/>
        </w:tabs>
        <w:ind w:left="284"/>
        <w:jc w:val="both"/>
      </w:pPr>
      <w:r w:rsidRPr="008830C1">
        <w:t>Onde:</w:t>
      </w:r>
    </w:p>
    <w:p w:rsidR="005646CC" w:rsidRPr="008830C1" w:rsidRDefault="005646CC" w:rsidP="001F0955">
      <w:pPr>
        <w:tabs>
          <w:tab w:val="left" w:pos="1440"/>
        </w:tabs>
        <w:ind w:left="284"/>
        <w:jc w:val="both"/>
      </w:pPr>
      <w:proofErr w:type="spellStart"/>
      <w:r w:rsidRPr="008830C1">
        <w:rPr>
          <w:bCs/>
        </w:rPr>
        <w:lastRenderedPageBreak/>
        <w:t>Nf</w:t>
      </w:r>
      <w:proofErr w:type="spellEnd"/>
      <w:r w:rsidRPr="008830C1">
        <w:rPr>
          <w:bCs/>
        </w:rPr>
        <w:t xml:space="preserve"> =</w:t>
      </w:r>
      <w:r w:rsidRPr="008830C1">
        <w:t xml:space="preserve"> Nota de Preços obtida pela Licitante;</w:t>
      </w:r>
    </w:p>
    <w:p w:rsidR="005646CC" w:rsidRPr="008830C1" w:rsidRDefault="005646CC" w:rsidP="001F0955">
      <w:pPr>
        <w:tabs>
          <w:tab w:val="left" w:pos="1440"/>
        </w:tabs>
        <w:ind w:left="284"/>
        <w:jc w:val="both"/>
      </w:pPr>
      <w:proofErr w:type="spellStart"/>
      <w:r w:rsidRPr="008830C1">
        <w:rPr>
          <w:bCs/>
        </w:rPr>
        <w:t>Po</w:t>
      </w:r>
      <w:proofErr w:type="spellEnd"/>
      <w:r w:rsidRPr="008830C1">
        <w:rPr>
          <w:bCs/>
        </w:rPr>
        <w:t xml:space="preserve"> =</w:t>
      </w:r>
      <w:r w:rsidRPr="008830C1">
        <w:t xml:space="preserve"> Preço ofertado pela Licitante;</w:t>
      </w:r>
    </w:p>
    <w:p w:rsidR="005646CC" w:rsidRPr="008830C1" w:rsidRDefault="005646CC" w:rsidP="001F0955">
      <w:pPr>
        <w:tabs>
          <w:tab w:val="left" w:pos="1440"/>
        </w:tabs>
        <w:ind w:left="284"/>
        <w:jc w:val="both"/>
      </w:pPr>
      <w:proofErr w:type="spellStart"/>
      <w:r w:rsidRPr="008830C1">
        <w:rPr>
          <w:bCs/>
        </w:rPr>
        <w:t>Ve</w:t>
      </w:r>
      <w:proofErr w:type="spellEnd"/>
      <w:r w:rsidRPr="008830C1">
        <w:rPr>
          <w:bCs/>
        </w:rPr>
        <w:t xml:space="preserve"> =</w:t>
      </w:r>
      <w:r w:rsidRPr="008830C1">
        <w:t xml:space="preserve"> Valor máximo orçado pela CODEVASF;</w:t>
      </w:r>
    </w:p>
    <w:p w:rsidR="005646CC" w:rsidRPr="008830C1" w:rsidRDefault="005646CC" w:rsidP="001F0955">
      <w:pPr>
        <w:tabs>
          <w:tab w:val="left" w:pos="540"/>
        </w:tabs>
        <w:ind w:left="284"/>
        <w:jc w:val="both"/>
      </w:pPr>
      <w:proofErr w:type="spellStart"/>
      <w:proofErr w:type="gramStart"/>
      <w:r w:rsidRPr="008830C1">
        <w:rPr>
          <w:bCs/>
        </w:rPr>
        <w:t>Pm</w:t>
      </w:r>
      <w:proofErr w:type="spellEnd"/>
      <w:proofErr w:type="gramEnd"/>
      <w:r w:rsidRPr="008830C1">
        <w:rPr>
          <w:bCs/>
        </w:rPr>
        <w:t xml:space="preserve"> =</w:t>
      </w:r>
      <w:r w:rsidRPr="008830C1">
        <w:t xml:space="preserve"> Preço mínimo ofertado pelas Licitantes.</w:t>
      </w:r>
    </w:p>
    <w:p w:rsidR="005646CC" w:rsidRPr="008830C1" w:rsidRDefault="005646CC" w:rsidP="001F0955">
      <w:pPr>
        <w:jc w:val="both"/>
      </w:pPr>
      <w:r w:rsidRPr="008830C1">
        <w:t>b) Classificação Final</w:t>
      </w:r>
    </w:p>
    <w:p w:rsidR="005646CC" w:rsidRPr="008830C1" w:rsidRDefault="005646CC" w:rsidP="001F0955">
      <w:pPr>
        <w:jc w:val="both"/>
      </w:pPr>
      <w:proofErr w:type="spellStart"/>
      <w:r w:rsidRPr="008830C1">
        <w:t>Ncfi</w:t>
      </w:r>
      <w:proofErr w:type="spellEnd"/>
      <w:r w:rsidRPr="008830C1">
        <w:t xml:space="preserve"> = </w:t>
      </w:r>
      <w:proofErr w:type="spellStart"/>
      <w:proofErr w:type="gramStart"/>
      <w:r w:rsidRPr="008830C1">
        <w:t>Nt</w:t>
      </w:r>
      <w:proofErr w:type="gramEnd"/>
      <w:r w:rsidRPr="008830C1">
        <w:t>.Pt</w:t>
      </w:r>
      <w:proofErr w:type="spellEnd"/>
      <w:r w:rsidRPr="008830C1">
        <w:t xml:space="preserve"> + </w:t>
      </w:r>
      <w:proofErr w:type="spellStart"/>
      <w:r w:rsidRPr="008830C1">
        <w:t>Nf.Pf</w:t>
      </w:r>
      <w:proofErr w:type="spellEnd"/>
    </w:p>
    <w:p w:rsidR="005646CC" w:rsidRPr="008830C1" w:rsidRDefault="005646CC" w:rsidP="001F0955">
      <w:pPr>
        <w:jc w:val="both"/>
      </w:pPr>
      <w:r w:rsidRPr="008830C1">
        <w:t>Onde:</w:t>
      </w:r>
    </w:p>
    <w:p w:rsidR="005646CC" w:rsidRPr="008830C1" w:rsidRDefault="005646CC" w:rsidP="001F0955">
      <w:pPr>
        <w:jc w:val="both"/>
      </w:pPr>
      <w:proofErr w:type="spellStart"/>
      <w:r w:rsidRPr="008830C1">
        <w:t>Ncfi</w:t>
      </w:r>
      <w:proofErr w:type="spellEnd"/>
      <w:r w:rsidRPr="008830C1">
        <w:t xml:space="preserve"> = Nota de classificação final alcançada pela licitante;</w:t>
      </w:r>
    </w:p>
    <w:p w:rsidR="005646CC" w:rsidRPr="008830C1" w:rsidRDefault="005646CC" w:rsidP="001F0955">
      <w:pPr>
        <w:jc w:val="both"/>
      </w:pPr>
      <w:proofErr w:type="spellStart"/>
      <w:proofErr w:type="gramStart"/>
      <w:r w:rsidRPr="008830C1">
        <w:t>Nt</w:t>
      </w:r>
      <w:proofErr w:type="spellEnd"/>
      <w:proofErr w:type="gramEnd"/>
      <w:r w:rsidRPr="008830C1">
        <w:t xml:space="preserve"> = Nota técnica obtida pela licitante no julgamento das propostas técnicas;</w:t>
      </w:r>
    </w:p>
    <w:p w:rsidR="005646CC" w:rsidRPr="008830C1" w:rsidRDefault="005646CC" w:rsidP="001F0955">
      <w:pPr>
        <w:jc w:val="both"/>
      </w:pPr>
      <w:proofErr w:type="spellStart"/>
      <w:r w:rsidRPr="008830C1">
        <w:t>Nf</w:t>
      </w:r>
      <w:proofErr w:type="spellEnd"/>
      <w:r w:rsidRPr="008830C1">
        <w:t xml:space="preserve"> = Nota financeira obtida pela licitante;</w:t>
      </w:r>
    </w:p>
    <w:p w:rsidR="005646CC" w:rsidRPr="008830C1" w:rsidRDefault="005646CC" w:rsidP="001F0955">
      <w:pPr>
        <w:jc w:val="both"/>
      </w:pPr>
      <w:proofErr w:type="spellStart"/>
      <w:proofErr w:type="gramStart"/>
      <w:r w:rsidRPr="008830C1">
        <w:t>Pt</w:t>
      </w:r>
      <w:proofErr w:type="spellEnd"/>
      <w:proofErr w:type="gramEnd"/>
      <w:r w:rsidRPr="008830C1">
        <w:t xml:space="preserve"> = Peso atribuído a </w:t>
      </w:r>
      <w:proofErr w:type="spellStart"/>
      <w:r w:rsidRPr="008830C1">
        <w:t>Nt</w:t>
      </w:r>
      <w:proofErr w:type="spellEnd"/>
      <w:r w:rsidRPr="008830C1">
        <w:t xml:space="preserve"> (0,7); e</w:t>
      </w:r>
    </w:p>
    <w:p w:rsidR="005646CC" w:rsidRPr="008830C1" w:rsidRDefault="005646CC" w:rsidP="001F0955">
      <w:pPr>
        <w:jc w:val="both"/>
      </w:pPr>
      <w:proofErr w:type="spellStart"/>
      <w:proofErr w:type="gramStart"/>
      <w:r w:rsidRPr="008830C1">
        <w:t>Pf</w:t>
      </w:r>
      <w:proofErr w:type="spellEnd"/>
      <w:proofErr w:type="gramEnd"/>
      <w:r w:rsidRPr="008830C1">
        <w:t xml:space="preserve"> = Peso atribuído a </w:t>
      </w:r>
      <w:proofErr w:type="spellStart"/>
      <w:r w:rsidRPr="008830C1">
        <w:t>Nf</w:t>
      </w:r>
      <w:proofErr w:type="spellEnd"/>
      <w:r w:rsidRPr="008830C1">
        <w:t xml:space="preserve"> (0,3).</w:t>
      </w:r>
    </w:p>
    <w:p w:rsidR="000106F1" w:rsidRPr="008830C1" w:rsidRDefault="000106F1" w:rsidP="001F0955">
      <w:pPr>
        <w:jc w:val="both"/>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bookmarkStart w:id="213" w:name="_Toc192406795"/>
      <w:bookmarkStart w:id="214" w:name="_Toc192408213"/>
      <w:bookmarkStart w:id="215" w:name="_Toc236635364"/>
      <w:bookmarkStart w:id="216" w:name="_Toc236635652"/>
      <w:bookmarkStart w:id="217" w:name="_Toc236636043"/>
      <w:bookmarkStart w:id="218" w:name="_Toc236639834"/>
      <w:bookmarkStart w:id="219" w:name="_Toc236640131"/>
      <w:r w:rsidRPr="00A251C5">
        <w:rPr>
          <w:rFonts w:ascii="Times New Roman" w:hAnsi="Times New Roman"/>
        </w:rPr>
        <w:t>Não será levada em consideração a proposta que contiver rasuras, emendas, ressalvas ou entrelinhas, que comprometam a compreensão da mesma.</w:t>
      </w:r>
      <w:bookmarkEnd w:id="213"/>
      <w:bookmarkEnd w:id="214"/>
      <w:bookmarkEnd w:id="215"/>
      <w:bookmarkEnd w:id="216"/>
      <w:bookmarkEnd w:id="217"/>
      <w:bookmarkEnd w:id="218"/>
      <w:bookmarkEnd w:id="219"/>
    </w:p>
    <w:p w:rsidR="000106F1" w:rsidRPr="00A251C5" w:rsidRDefault="000106F1" w:rsidP="00A251C5">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bookmarkStart w:id="220" w:name="_Toc192406796"/>
      <w:bookmarkStart w:id="221" w:name="_Toc192408214"/>
      <w:bookmarkStart w:id="222" w:name="_Toc236635365"/>
      <w:bookmarkStart w:id="223" w:name="_Toc236635653"/>
      <w:bookmarkStart w:id="224" w:name="_Toc236636044"/>
      <w:bookmarkStart w:id="225" w:name="_Toc236639835"/>
      <w:bookmarkStart w:id="226" w:name="_Toc236640132"/>
      <w:r w:rsidRPr="00A251C5">
        <w:rPr>
          <w:rFonts w:ascii="Times New Roman" w:hAnsi="Times New Roman"/>
        </w:rPr>
        <w:t>As propostas que contiverem erros meramente aritméticos deverão ser corrigidas pela comissão da seguinte forma:</w:t>
      </w:r>
      <w:bookmarkEnd w:id="220"/>
      <w:bookmarkEnd w:id="221"/>
      <w:bookmarkEnd w:id="222"/>
      <w:bookmarkEnd w:id="223"/>
      <w:bookmarkEnd w:id="224"/>
      <w:bookmarkEnd w:id="225"/>
      <w:bookmarkEnd w:id="226"/>
    </w:p>
    <w:p w:rsidR="00401191" w:rsidRPr="008830C1" w:rsidRDefault="00401191" w:rsidP="001F0955">
      <w:pPr>
        <w:jc w:val="both"/>
        <w:rPr>
          <w:lang w:eastAsia="pt-BR"/>
        </w:rPr>
      </w:pPr>
    </w:p>
    <w:p w:rsidR="005646CC" w:rsidRPr="008830C1" w:rsidRDefault="005646CC" w:rsidP="001F0955">
      <w:pPr>
        <w:pStyle w:val="CM10"/>
        <w:widowControl/>
        <w:numPr>
          <w:ilvl w:val="0"/>
          <w:numId w:val="23"/>
        </w:numPr>
        <w:tabs>
          <w:tab w:val="clear" w:pos="720"/>
          <w:tab w:val="num" w:pos="300"/>
        </w:tabs>
        <w:spacing w:line="240" w:lineRule="auto"/>
        <w:ind w:left="301" w:hanging="301"/>
        <w:jc w:val="both"/>
        <w:rPr>
          <w:rFonts w:ascii="Times New Roman" w:hAnsi="Times New Roman"/>
        </w:rPr>
      </w:pPr>
      <w:proofErr w:type="gramStart"/>
      <w:r w:rsidRPr="008830C1">
        <w:rPr>
          <w:rFonts w:ascii="Times New Roman" w:hAnsi="Times New Roman"/>
        </w:rPr>
        <w:t>discrepância</w:t>
      </w:r>
      <w:proofErr w:type="gramEnd"/>
      <w:r w:rsidRPr="008830C1">
        <w:rPr>
          <w:rFonts w:ascii="Times New Roman" w:hAnsi="Times New Roman"/>
        </w:rPr>
        <w:t xml:space="preserve"> entre grafados em algarismo e por extenso: prevalecerá o valor por extenso;</w:t>
      </w:r>
    </w:p>
    <w:p w:rsidR="005646CC" w:rsidRPr="008830C1" w:rsidRDefault="00E460A7" w:rsidP="001F0955">
      <w:pPr>
        <w:pStyle w:val="CM10"/>
        <w:widowControl/>
        <w:numPr>
          <w:ilvl w:val="0"/>
          <w:numId w:val="23"/>
        </w:numPr>
        <w:tabs>
          <w:tab w:val="clear" w:pos="720"/>
          <w:tab w:val="num" w:pos="300"/>
        </w:tabs>
        <w:spacing w:line="240" w:lineRule="auto"/>
        <w:ind w:left="301" w:hanging="301"/>
        <w:jc w:val="both"/>
        <w:rPr>
          <w:rFonts w:ascii="Times New Roman" w:hAnsi="Times New Roman"/>
        </w:rPr>
      </w:pPr>
      <w:r w:rsidRPr="008830C1">
        <w:rPr>
          <w:rFonts w:ascii="Times New Roman" w:hAnsi="Times New Roman"/>
        </w:rPr>
        <w:t>Erros</w:t>
      </w:r>
      <w:r w:rsidR="005646CC" w:rsidRPr="008830C1">
        <w:rPr>
          <w:rFonts w:ascii="Times New Roman" w:hAnsi="Times New Roman"/>
        </w:rPr>
        <w:t xml:space="preserve"> de multiplicação do preço pela quantidade correspondente: será retificado, mantendo-se o preço unitário e a quantidade e corrigindo-se o produto;</w:t>
      </w:r>
      <w:proofErr w:type="gramStart"/>
      <w:r w:rsidR="005646CC" w:rsidRPr="008830C1">
        <w:rPr>
          <w:rFonts w:ascii="Times New Roman" w:hAnsi="Times New Roman"/>
        </w:rPr>
        <w:t xml:space="preserve">  </w:t>
      </w:r>
      <w:proofErr w:type="gramEnd"/>
      <w:r w:rsidR="005646CC" w:rsidRPr="008830C1">
        <w:rPr>
          <w:rFonts w:ascii="Times New Roman" w:hAnsi="Times New Roman"/>
        </w:rPr>
        <w:t>e</w:t>
      </w:r>
    </w:p>
    <w:p w:rsidR="005646CC" w:rsidRPr="008830C1" w:rsidRDefault="00E460A7" w:rsidP="001F0955">
      <w:pPr>
        <w:pStyle w:val="CM10"/>
        <w:widowControl/>
        <w:numPr>
          <w:ilvl w:val="0"/>
          <w:numId w:val="23"/>
        </w:numPr>
        <w:tabs>
          <w:tab w:val="clear" w:pos="720"/>
          <w:tab w:val="num" w:pos="300"/>
        </w:tabs>
        <w:spacing w:line="240" w:lineRule="auto"/>
        <w:ind w:left="301" w:hanging="301"/>
        <w:jc w:val="both"/>
        <w:rPr>
          <w:rFonts w:ascii="Times New Roman" w:hAnsi="Times New Roman"/>
          <w:spacing w:val="-2"/>
        </w:rPr>
      </w:pPr>
      <w:r w:rsidRPr="008830C1">
        <w:rPr>
          <w:rFonts w:ascii="Times New Roman" w:hAnsi="Times New Roman"/>
          <w:spacing w:val="-2"/>
        </w:rPr>
        <w:t>Erros</w:t>
      </w:r>
      <w:r w:rsidR="005646CC" w:rsidRPr="008830C1">
        <w:rPr>
          <w:rFonts w:ascii="Times New Roman" w:hAnsi="Times New Roman"/>
          <w:spacing w:val="-2"/>
        </w:rPr>
        <w:t xml:space="preserve"> de adição: será retificado, conservando-se as parcelas corretas e corrigindo-se a soma.</w:t>
      </w:r>
    </w:p>
    <w:p w:rsidR="000106F1" w:rsidRPr="008830C1" w:rsidRDefault="000106F1" w:rsidP="001F0955">
      <w:pPr>
        <w:pStyle w:val="Default"/>
        <w:jc w:val="both"/>
        <w:rPr>
          <w:rFonts w:ascii="Times New Roman" w:hAnsi="Times New Roman" w:cs="Times New Roman"/>
        </w:rPr>
      </w:pPr>
    </w:p>
    <w:p w:rsidR="005646CC" w:rsidRPr="008830C1" w:rsidRDefault="002033D2" w:rsidP="00EE2BAB">
      <w:pPr>
        <w:pStyle w:val="Ttulo1"/>
        <w:numPr>
          <w:ilvl w:val="0"/>
          <w:numId w:val="26"/>
        </w:numPr>
        <w:tabs>
          <w:tab w:val="left" w:pos="360"/>
        </w:tabs>
        <w:autoSpaceDE w:val="0"/>
        <w:autoSpaceDN w:val="0"/>
        <w:adjustRightInd w:val="0"/>
        <w:spacing w:before="0" w:after="0"/>
        <w:ind w:left="284" w:hanging="284"/>
        <w:jc w:val="both"/>
        <w:rPr>
          <w:b/>
          <w:bCs/>
          <w:snapToGrid w:val="0"/>
          <w:szCs w:val="24"/>
        </w:rPr>
      </w:pPr>
      <w:bookmarkStart w:id="227" w:name="_Toc361409592"/>
      <w:r>
        <w:rPr>
          <w:b/>
          <w:bCs/>
          <w:snapToGrid w:val="0"/>
          <w:szCs w:val="24"/>
        </w:rPr>
        <w:t>P</w:t>
      </w:r>
      <w:r w:rsidR="005646CC" w:rsidRPr="008830C1">
        <w:rPr>
          <w:b/>
          <w:bCs/>
          <w:snapToGrid w:val="0"/>
          <w:szCs w:val="24"/>
        </w:rPr>
        <w:t>RAZO DE EXECUÇÃO DOS SERVIÇOS</w:t>
      </w:r>
      <w:bookmarkEnd w:id="227"/>
    </w:p>
    <w:p w:rsidR="000106F1" w:rsidRPr="008830C1" w:rsidRDefault="000106F1" w:rsidP="001F0955">
      <w:pPr>
        <w:jc w:val="both"/>
        <w:rPr>
          <w:lang w:eastAsia="pt-BR"/>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 xml:space="preserve">O prazo máximo para execução dos serviços objeto desta licitação, contado a partir da data da assinatura do contrato, é de </w:t>
      </w:r>
      <w:r w:rsidR="00646B2A" w:rsidRPr="00A251C5">
        <w:rPr>
          <w:rFonts w:ascii="Times New Roman" w:hAnsi="Times New Roman"/>
        </w:rPr>
        <w:t>180</w:t>
      </w:r>
      <w:r w:rsidRPr="00A251C5">
        <w:rPr>
          <w:rFonts w:ascii="Times New Roman" w:hAnsi="Times New Roman"/>
        </w:rPr>
        <w:t xml:space="preserve"> (</w:t>
      </w:r>
      <w:r w:rsidR="00646B2A" w:rsidRPr="00A251C5">
        <w:rPr>
          <w:rFonts w:ascii="Times New Roman" w:hAnsi="Times New Roman"/>
        </w:rPr>
        <w:t>cento e oitenta</w:t>
      </w:r>
      <w:r w:rsidRPr="00A251C5">
        <w:rPr>
          <w:rFonts w:ascii="Times New Roman" w:hAnsi="Times New Roman"/>
        </w:rPr>
        <w:t xml:space="preserve">) </w:t>
      </w:r>
      <w:r w:rsidR="00646B2A" w:rsidRPr="00A251C5">
        <w:rPr>
          <w:rFonts w:ascii="Times New Roman" w:hAnsi="Times New Roman"/>
        </w:rPr>
        <w:t>dias corridos</w:t>
      </w:r>
      <w:r w:rsidRPr="00A251C5">
        <w:rPr>
          <w:rFonts w:ascii="Times New Roman" w:hAnsi="Times New Roman"/>
        </w:rPr>
        <w:t>.</w:t>
      </w:r>
    </w:p>
    <w:p w:rsidR="00401191" w:rsidRPr="00A251C5" w:rsidRDefault="00401191" w:rsidP="00A251C5">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 xml:space="preserve">O prazo contratual acima obedecerá ao estabelecido </w:t>
      </w:r>
      <w:proofErr w:type="gramStart"/>
      <w:r w:rsidRPr="00A251C5">
        <w:rPr>
          <w:rFonts w:ascii="Times New Roman" w:hAnsi="Times New Roman"/>
        </w:rPr>
        <w:t>poderá</w:t>
      </w:r>
      <w:proofErr w:type="gramEnd"/>
      <w:r w:rsidRPr="00A251C5">
        <w:rPr>
          <w:rFonts w:ascii="Times New Roman" w:hAnsi="Times New Roman"/>
        </w:rPr>
        <w:t xml:space="preserve"> ser prorrogado na forma do Art. 57 parágrafos 1º e 2º, da Lei 8.666/93.</w:t>
      </w:r>
    </w:p>
    <w:p w:rsidR="00401191" w:rsidRPr="00A251C5" w:rsidRDefault="00401191" w:rsidP="00A251C5">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O contratado obriga-se a promover a anotação do Contrato no CREA com jurisdição no local de execução dos serviços (Lei 6.496/77, Art. 1º), juntamente com o registro dos Responsáveis Técnicos pelos serviços objeto desta licitação, conforme Resolução 317 de 31.10.86.</w:t>
      </w:r>
    </w:p>
    <w:p w:rsidR="000106F1" w:rsidRPr="008830C1" w:rsidRDefault="000106F1" w:rsidP="001F0955">
      <w:pPr>
        <w:jc w:val="both"/>
        <w:rPr>
          <w:lang w:eastAsia="pt-BR"/>
        </w:rPr>
      </w:pPr>
    </w:p>
    <w:p w:rsidR="005646CC" w:rsidRPr="008830C1" w:rsidRDefault="005646CC" w:rsidP="00EE2BAB">
      <w:pPr>
        <w:pStyle w:val="Ttulo1"/>
        <w:numPr>
          <w:ilvl w:val="0"/>
          <w:numId w:val="26"/>
        </w:numPr>
        <w:tabs>
          <w:tab w:val="left" w:pos="360"/>
        </w:tabs>
        <w:autoSpaceDE w:val="0"/>
        <w:autoSpaceDN w:val="0"/>
        <w:adjustRightInd w:val="0"/>
        <w:spacing w:before="0" w:after="0"/>
        <w:ind w:left="284" w:hanging="284"/>
        <w:jc w:val="both"/>
        <w:rPr>
          <w:b/>
          <w:bCs/>
          <w:snapToGrid w:val="0"/>
          <w:szCs w:val="24"/>
        </w:rPr>
      </w:pPr>
      <w:bookmarkStart w:id="228" w:name="_Toc361409593"/>
      <w:r w:rsidRPr="008830C1">
        <w:rPr>
          <w:b/>
          <w:bCs/>
          <w:snapToGrid w:val="0"/>
          <w:szCs w:val="24"/>
        </w:rPr>
        <w:t>REAJUSTAMENTO DOS PREÇOS</w:t>
      </w:r>
      <w:bookmarkEnd w:id="228"/>
    </w:p>
    <w:p w:rsidR="000106F1" w:rsidRPr="008830C1" w:rsidRDefault="000106F1" w:rsidP="001F0955">
      <w:pPr>
        <w:jc w:val="both"/>
        <w:rPr>
          <w:lang w:eastAsia="pt-BR"/>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Os preços permanecerão válidos por um período de um ano. Após este prazo poderão ser reajustados aplicando-se a seguinte fórmula:</w:t>
      </w:r>
    </w:p>
    <w:p w:rsidR="005646CC" w:rsidRPr="008830C1" w:rsidRDefault="005646CC" w:rsidP="001F0955">
      <w:pPr>
        <w:numPr>
          <w:ilvl w:val="12"/>
          <w:numId w:val="0"/>
        </w:numPr>
        <w:ind w:left="851" w:hanging="851"/>
        <w:jc w:val="both"/>
        <w:rPr>
          <w:b/>
        </w:rPr>
      </w:pPr>
      <w:r w:rsidRPr="008830C1">
        <w:rPr>
          <w:b/>
        </w:rPr>
        <w:t xml:space="preserve">                I1 - </w:t>
      </w:r>
      <w:proofErr w:type="spellStart"/>
      <w:r w:rsidRPr="008830C1">
        <w:rPr>
          <w:b/>
        </w:rPr>
        <w:t>Io</w:t>
      </w:r>
      <w:proofErr w:type="spellEnd"/>
    </w:p>
    <w:p w:rsidR="005646CC" w:rsidRPr="008830C1" w:rsidRDefault="005646CC" w:rsidP="001F0955">
      <w:pPr>
        <w:numPr>
          <w:ilvl w:val="12"/>
          <w:numId w:val="0"/>
        </w:numPr>
        <w:ind w:left="851" w:hanging="851"/>
        <w:jc w:val="both"/>
        <w:rPr>
          <w:b/>
        </w:rPr>
      </w:pPr>
      <w:r w:rsidRPr="008830C1">
        <w:rPr>
          <w:b/>
        </w:rPr>
        <w:t xml:space="preserve">           R = V [-------------]</w:t>
      </w:r>
    </w:p>
    <w:p w:rsidR="005646CC" w:rsidRPr="008830C1" w:rsidRDefault="005646CC" w:rsidP="001F0955">
      <w:pPr>
        <w:numPr>
          <w:ilvl w:val="12"/>
          <w:numId w:val="0"/>
        </w:numPr>
        <w:ind w:left="851" w:hanging="851"/>
        <w:jc w:val="both"/>
        <w:rPr>
          <w:b/>
        </w:rPr>
      </w:pPr>
      <w:r w:rsidRPr="008830C1">
        <w:rPr>
          <w:b/>
        </w:rPr>
        <w:t xml:space="preserve">                   </w:t>
      </w:r>
      <w:proofErr w:type="spellStart"/>
      <w:r w:rsidRPr="008830C1">
        <w:rPr>
          <w:b/>
        </w:rPr>
        <w:t>Io</w:t>
      </w:r>
      <w:proofErr w:type="spellEnd"/>
    </w:p>
    <w:p w:rsidR="005646CC" w:rsidRPr="008830C1" w:rsidRDefault="005646CC" w:rsidP="001F0955">
      <w:pPr>
        <w:numPr>
          <w:ilvl w:val="12"/>
          <w:numId w:val="0"/>
        </w:numPr>
        <w:tabs>
          <w:tab w:val="left" w:pos="1560"/>
        </w:tabs>
        <w:ind w:left="851"/>
        <w:jc w:val="both"/>
      </w:pPr>
      <w:r w:rsidRPr="008830C1">
        <w:t xml:space="preserve">Sendo: "R" é </w:t>
      </w:r>
      <w:proofErr w:type="spellStart"/>
      <w:r w:rsidRPr="008830C1">
        <w:t>ovalor</w:t>
      </w:r>
      <w:proofErr w:type="spellEnd"/>
      <w:r w:rsidRPr="008830C1">
        <w:t xml:space="preserve"> do reajustamento procurado;</w:t>
      </w:r>
    </w:p>
    <w:p w:rsidR="005646CC" w:rsidRPr="008830C1" w:rsidRDefault="005646CC" w:rsidP="001F0955">
      <w:pPr>
        <w:numPr>
          <w:ilvl w:val="12"/>
          <w:numId w:val="0"/>
        </w:numPr>
        <w:tabs>
          <w:tab w:val="left" w:pos="1560"/>
        </w:tabs>
        <w:ind w:left="851"/>
        <w:jc w:val="both"/>
      </w:pPr>
      <w:r w:rsidRPr="008830C1">
        <w:t xml:space="preserve">   "V" é o valor contratual a ser reajustado;</w:t>
      </w:r>
    </w:p>
    <w:p w:rsidR="005646CC" w:rsidRPr="008830C1" w:rsidRDefault="005646CC" w:rsidP="001F0955">
      <w:pPr>
        <w:numPr>
          <w:ilvl w:val="12"/>
          <w:numId w:val="0"/>
        </w:numPr>
        <w:tabs>
          <w:tab w:val="left" w:pos="1560"/>
        </w:tabs>
        <w:ind w:left="851"/>
        <w:jc w:val="both"/>
      </w:pPr>
      <w:r w:rsidRPr="008830C1">
        <w:t xml:space="preserve">   "I1" é o índice correspondente ao mês do aniversário da proposta; </w:t>
      </w:r>
      <w:proofErr w:type="gramStart"/>
      <w:r w:rsidRPr="008830C1">
        <w:t>e</w:t>
      </w:r>
      <w:proofErr w:type="gramEnd"/>
    </w:p>
    <w:p w:rsidR="005646CC" w:rsidRPr="008830C1" w:rsidRDefault="005646CC" w:rsidP="001F0955">
      <w:pPr>
        <w:numPr>
          <w:ilvl w:val="12"/>
          <w:numId w:val="0"/>
        </w:numPr>
        <w:tabs>
          <w:tab w:val="left" w:pos="1560"/>
        </w:tabs>
        <w:ind w:left="851"/>
        <w:jc w:val="both"/>
      </w:pPr>
      <w:r w:rsidRPr="008830C1">
        <w:t xml:space="preserve">   "</w:t>
      </w:r>
      <w:proofErr w:type="spellStart"/>
      <w:r w:rsidRPr="008830C1">
        <w:t>Io</w:t>
      </w:r>
      <w:proofErr w:type="spellEnd"/>
      <w:r w:rsidRPr="008830C1">
        <w:t>" é o índice inicial correspondente ao mês de apresentação da Proposta.</w:t>
      </w:r>
    </w:p>
    <w:p w:rsidR="00401191" w:rsidRPr="008830C1" w:rsidRDefault="00401191" w:rsidP="001F0955">
      <w:pPr>
        <w:numPr>
          <w:ilvl w:val="12"/>
          <w:numId w:val="0"/>
        </w:numPr>
        <w:tabs>
          <w:tab w:val="left" w:pos="1560"/>
        </w:tabs>
        <w:ind w:left="851"/>
        <w:jc w:val="both"/>
      </w:pPr>
    </w:p>
    <w:p w:rsidR="005646CC" w:rsidRPr="00A251C5" w:rsidRDefault="00C075EB"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lastRenderedPageBreak/>
        <w:t>O</w:t>
      </w:r>
      <w:r w:rsidR="005646CC" w:rsidRPr="00A251C5">
        <w:rPr>
          <w:rFonts w:ascii="Times New Roman" w:hAnsi="Times New Roman"/>
        </w:rPr>
        <w:t>s índices a serem considerados no reajustamento serão extraídos das tabelas publicadas na revista Conjuntura Econômica, editada pela Fundação Getúlio Vargas - Custo Nacional de Construção Civil - Serviços de Consultoria - Coluna 39.</w:t>
      </w:r>
    </w:p>
    <w:p w:rsidR="00EC2FF1" w:rsidRDefault="00EC2FF1" w:rsidP="001F0955">
      <w:pPr>
        <w:jc w:val="both"/>
        <w:rPr>
          <w:lang w:eastAsia="pt-BR"/>
        </w:rPr>
      </w:pPr>
    </w:p>
    <w:p w:rsidR="008E12CB" w:rsidRPr="008830C1" w:rsidRDefault="008E12CB" w:rsidP="001F0955">
      <w:pPr>
        <w:jc w:val="both"/>
        <w:rPr>
          <w:lang w:eastAsia="pt-BR"/>
        </w:rPr>
      </w:pPr>
    </w:p>
    <w:p w:rsidR="005646CC" w:rsidRPr="008830C1" w:rsidRDefault="005646CC" w:rsidP="00EE2BAB">
      <w:pPr>
        <w:pStyle w:val="Ttulo1"/>
        <w:numPr>
          <w:ilvl w:val="0"/>
          <w:numId w:val="26"/>
        </w:numPr>
        <w:tabs>
          <w:tab w:val="left" w:pos="360"/>
        </w:tabs>
        <w:autoSpaceDE w:val="0"/>
        <w:autoSpaceDN w:val="0"/>
        <w:adjustRightInd w:val="0"/>
        <w:spacing w:before="0" w:after="0"/>
        <w:ind w:left="284" w:hanging="284"/>
        <w:jc w:val="both"/>
        <w:rPr>
          <w:b/>
          <w:bCs/>
          <w:szCs w:val="24"/>
        </w:rPr>
      </w:pPr>
      <w:bookmarkStart w:id="229" w:name="_Toc361409594"/>
      <w:r w:rsidRPr="008830C1">
        <w:rPr>
          <w:b/>
          <w:bCs/>
          <w:szCs w:val="24"/>
        </w:rPr>
        <w:t>CONDIÇÕES DE PAGAMENTO</w:t>
      </w:r>
      <w:bookmarkEnd w:id="229"/>
    </w:p>
    <w:p w:rsidR="000106F1" w:rsidRPr="008830C1" w:rsidRDefault="000106F1" w:rsidP="001F0955">
      <w:pPr>
        <w:jc w:val="both"/>
        <w:rPr>
          <w:lang w:eastAsia="pt-BR"/>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bookmarkStart w:id="230" w:name="_Toc236635366"/>
      <w:bookmarkStart w:id="231" w:name="_Toc236635655"/>
      <w:bookmarkStart w:id="232" w:name="_Toc236636051"/>
      <w:bookmarkStart w:id="233" w:name="_Toc236639842"/>
      <w:bookmarkStart w:id="234" w:name="_Toc236640139"/>
      <w:r w:rsidRPr="00A251C5">
        <w:rPr>
          <w:rFonts w:ascii="Times New Roman" w:hAnsi="Times New Roman"/>
        </w:rPr>
        <w:t>A Codevasf pagará à consultora, pelos serviços efetivamente executados, os preços integrantes da proposta aprovada e, caso aplicável, a incidência de reajustamento e atualização financeira. Os preços global e unitário incluem todos os custos diretos e indiretos para a execução dos serviços, de acordo com as condições previstas nos TR, constituindo-se na única remuneração pelos trabalhos contratados e executados.</w:t>
      </w:r>
      <w:bookmarkEnd w:id="230"/>
      <w:bookmarkEnd w:id="231"/>
      <w:bookmarkEnd w:id="232"/>
      <w:bookmarkEnd w:id="233"/>
      <w:bookmarkEnd w:id="234"/>
    </w:p>
    <w:p w:rsidR="00401191" w:rsidRPr="00A251C5" w:rsidRDefault="00401191" w:rsidP="00A251C5">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bookmarkStart w:id="235" w:name="_Toc236635367"/>
      <w:bookmarkStart w:id="236" w:name="_Toc236635656"/>
      <w:bookmarkStart w:id="237" w:name="_Toc236636052"/>
      <w:bookmarkStart w:id="238" w:name="_Toc236639843"/>
      <w:bookmarkStart w:id="239" w:name="_Toc236640140"/>
      <w:r w:rsidRPr="00A251C5">
        <w:rPr>
          <w:rFonts w:ascii="Times New Roman" w:hAnsi="Times New Roman"/>
        </w:rPr>
        <w:t>Os serviços serão medidos nas datas finais de cada período de aferição estabelecidas nos cronogramas físico-financeiro, incluindo-se, na medição, os relatórios dos produtos fornecidos ou parcelas destes e as tarefas mensuráveis, referentes a cada etapa de execução do contrato, correspondente às parcelas pagas a preço unitário.</w:t>
      </w:r>
      <w:bookmarkEnd w:id="235"/>
      <w:bookmarkEnd w:id="236"/>
      <w:bookmarkEnd w:id="237"/>
      <w:bookmarkEnd w:id="238"/>
      <w:bookmarkEnd w:id="239"/>
    </w:p>
    <w:p w:rsidR="00401191" w:rsidRPr="00A251C5" w:rsidRDefault="00401191" w:rsidP="00A251C5">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251C5" w:rsidRDefault="00E460A7" w:rsidP="00A251C5">
      <w:pPr>
        <w:pStyle w:val="SubItem"/>
        <w:widowControl/>
        <w:numPr>
          <w:ilvl w:val="1"/>
          <w:numId w:val="26"/>
        </w:numPr>
        <w:adjustRightInd/>
        <w:spacing w:before="0" w:line="240" w:lineRule="auto"/>
        <w:textAlignment w:val="auto"/>
        <w:rPr>
          <w:rFonts w:ascii="Times New Roman" w:hAnsi="Times New Roman"/>
        </w:rPr>
      </w:pPr>
      <w:bookmarkStart w:id="240" w:name="_Toc236635368"/>
      <w:bookmarkStart w:id="241" w:name="_Toc236635657"/>
      <w:bookmarkStart w:id="242" w:name="_Toc236636053"/>
      <w:bookmarkStart w:id="243" w:name="_Toc236639844"/>
      <w:bookmarkStart w:id="244" w:name="_Toc236640141"/>
      <w:r w:rsidRPr="00A251C5">
        <w:rPr>
          <w:rFonts w:ascii="Times New Roman" w:hAnsi="Times New Roman"/>
        </w:rPr>
        <w:t>Pagamento</w:t>
      </w:r>
      <w:r w:rsidR="005646CC" w:rsidRPr="00A251C5">
        <w:rPr>
          <w:rFonts w:ascii="Times New Roman" w:hAnsi="Times New Roman"/>
        </w:rPr>
        <w:t xml:space="preserve"> dos serviços será efetuado mediante faturamento mensal, sujeito às seguintes condições gerais:</w:t>
      </w:r>
      <w:bookmarkEnd w:id="240"/>
      <w:bookmarkEnd w:id="241"/>
      <w:bookmarkEnd w:id="242"/>
      <w:bookmarkEnd w:id="243"/>
      <w:bookmarkEnd w:id="244"/>
    </w:p>
    <w:p w:rsidR="00AD2946" w:rsidRPr="008830C1" w:rsidRDefault="00AD2946" w:rsidP="001F0955">
      <w:pPr>
        <w:jc w:val="both"/>
        <w:rPr>
          <w:lang w:eastAsia="pt-BR"/>
        </w:rPr>
      </w:pPr>
    </w:p>
    <w:p w:rsidR="005646CC" w:rsidRPr="00A251C5" w:rsidRDefault="0020517B" w:rsidP="00A251C5">
      <w:pPr>
        <w:pStyle w:val="SubItem"/>
        <w:widowControl/>
        <w:numPr>
          <w:ilvl w:val="2"/>
          <w:numId w:val="26"/>
        </w:numPr>
        <w:adjustRightInd/>
        <w:spacing w:before="0" w:line="240" w:lineRule="auto"/>
        <w:textAlignment w:val="auto"/>
        <w:rPr>
          <w:rFonts w:ascii="Times New Roman" w:hAnsi="Times New Roman"/>
        </w:rPr>
      </w:pPr>
      <w:r w:rsidRPr="00A251C5">
        <w:rPr>
          <w:rFonts w:ascii="Times New Roman" w:hAnsi="Times New Roman"/>
        </w:rPr>
        <w:t>A</w:t>
      </w:r>
      <w:r w:rsidR="005646CC" w:rsidRPr="00A251C5">
        <w:rPr>
          <w:rFonts w:ascii="Times New Roman" w:hAnsi="Times New Roman"/>
        </w:rPr>
        <w:t>s faturas exigirão o acompanhamento de documentação que justifique cada serviço faturado, com a</w:t>
      </w:r>
      <w:r w:rsidR="00C6257E" w:rsidRPr="00A251C5">
        <w:rPr>
          <w:rFonts w:ascii="Times New Roman" w:hAnsi="Times New Roman"/>
        </w:rPr>
        <w:t xml:space="preserve"> </w:t>
      </w:r>
      <w:r w:rsidR="005646CC" w:rsidRPr="00A251C5">
        <w:rPr>
          <w:rFonts w:ascii="Times New Roman" w:hAnsi="Times New Roman"/>
        </w:rPr>
        <w:t>indicação</w:t>
      </w:r>
      <w:r w:rsidR="00C6257E" w:rsidRPr="00A251C5">
        <w:rPr>
          <w:rFonts w:ascii="Times New Roman" w:hAnsi="Times New Roman"/>
        </w:rPr>
        <w:t xml:space="preserve"> </w:t>
      </w:r>
      <w:r w:rsidR="005646CC" w:rsidRPr="00A251C5">
        <w:rPr>
          <w:rFonts w:ascii="Times New Roman" w:hAnsi="Times New Roman"/>
        </w:rPr>
        <w:t>do número da nota de empenho que lhe dá cobertura.  As medições serão atestadas pela fiscalização, com a indicação do período de sua execução;</w:t>
      </w:r>
    </w:p>
    <w:p w:rsidR="005646CC" w:rsidRPr="00A251C5" w:rsidRDefault="0020517B" w:rsidP="00A251C5">
      <w:pPr>
        <w:pStyle w:val="SubItem"/>
        <w:widowControl/>
        <w:numPr>
          <w:ilvl w:val="2"/>
          <w:numId w:val="26"/>
        </w:numPr>
        <w:adjustRightInd/>
        <w:spacing w:before="0" w:line="240" w:lineRule="auto"/>
        <w:textAlignment w:val="auto"/>
        <w:rPr>
          <w:rFonts w:ascii="Times New Roman" w:hAnsi="Times New Roman"/>
        </w:rPr>
      </w:pPr>
      <w:r w:rsidRPr="00A251C5">
        <w:rPr>
          <w:rFonts w:ascii="Times New Roman" w:hAnsi="Times New Roman"/>
        </w:rPr>
        <w:t>A</w:t>
      </w:r>
      <w:r w:rsidR="005646CC" w:rsidRPr="00A251C5">
        <w:rPr>
          <w:rFonts w:ascii="Times New Roman" w:hAnsi="Times New Roman"/>
        </w:rPr>
        <w:t>s faturas mensais só serão liberadas para pagamento após aprovadas pela área gestora;</w:t>
      </w:r>
    </w:p>
    <w:p w:rsidR="005646CC" w:rsidRPr="00A251C5" w:rsidRDefault="0020517B" w:rsidP="00A251C5">
      <w:pPr>
        <w:pStyle w:val="SubItem"/>
        <w:widowControl/>
        <w:numPr>
          <w:ilvl w:val="2"/>
          <w:numId w:val="26"/>
        </w:numPr>
        <w:adjustRightInd/>
        <w:spacing w:before="0" w:line="240" w:lineRule="auto"/>
        <w:textAlignment w:val="auto"/>
        <w:rPr>
          <w:rFonts w:ascii="Times New Roman" w:hAnsi="Times New Roman"/>
        </w:rPr>
      </w:pPr>
      <w:r w:rsidRPr="00A251C5">
        <w:rPr>
          <w:rFonts w:ascii="Times New Roman" w:hAnsi="Times New Roman"/>
        </w:rPr>
        <w:t>Q</w:t>
      </w:r>
      <w:r w:rsidR="005646CC" w:rsidRPr="00A251C5">
        <w:rPr>
          <w:rFonts w:ascii="Times New Roman" w:hAnsi="Times New Roman"/>
        </w:rPr>
        <w:t>ualquer erro detectado no documento de cobrança acarretará a devolução do mesmo à consultora, para correções e acertos, iniciando-se, após essa</w:t>
      </w:r>
      <w:r w:rsidR="00C6257E" w:rsidRPr="00A251C5">
        <w:rPr>
          <w:rFonts w:ascii="Times New Roman" w:hAnsi="Times New Roman"/>
        </w:rPr>
        <w:t xml:space="preserve"> </w:t>
      </w:r>
      <w:r w:rsidR="005646CC" w:rsidRPr="00A251C5">
        <w:rPr>
          <w:rFonts w:ascii="Times New Roman" w:hAnsi="Times New Roman"/>
        </w:rPr>
        <w:t>apresentação, a contagem de novos prazos para pagamento.</w:t>
      </w:r>
    </w:p>
    <w:p w:rsidR="00401191" w:rsidRPr="008830C1" w:rsidRDefault="00401191" w:rsidP="001F0955">
      <w:pPr>
        <w:jc w:val="both"/>
        <w:rPr>
          <w:lang w:eastAsia="pt-BR"/>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Será observado o prazo de até 30 (trinta) dias corridos para pagamento, contado da data final do período de adimplemento de cada parcela estipulada.</w:t>
      </w:r>
    </w:p>
    <w:p w:rsidR="00401191" w:rsidRPr="00A251C5" w:rsidRDefault="00401191" w:rsidP="00A251C5">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Por ocasião da apresentação da fatura à CODEVASF, a CONTRATADA deverá fazer prova do recolhimento mensal dos encargos sociais, quais sejam: INSS nos termos do Art. 31 da Lei 8.212, de 24.07.91 alterada pela Lei nº 9.032, de 28.04.95, e FGTS, bem como do recolhimento do ISS.</w:t>
      </w:r>
    </w:p>
    <w:p w:rsidR="00401191" w:rsidRPr="00A251C5" w:rsidRDefault="00401191" w:rsidP="00A251C5">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251C5" w:rsidRDefault="0020517B"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N</w:t>
      </w:r>
      <w:r w:rsidR="005646CC" w:rsidRPr="00A251C5">
        <w:rPr>
          <w:rFonts w:ascii="Times New Roman" w:hAnsi="Times New Roman"/>
        </w:rPr>
        <w:t>o caso de atraso de pagamento, a CODEVASF pagará atualização financeira, aplicando-se a seguinte fórmula:</w:t>
      </w:r>
    </w:p>
    <w:p w:rsidR="00400504" w:rsidRPr="008830C1" w:rsidRDefault="00400504" w:rsidP="001F0955">
      <w:pPr>
        <w:pStyle w:val="Item"/>
        <w:tabs>
          <w:tab w:val="clear" w:pos="425"/>
        </w:tabs>
        <w:spacing w:before="120"/>
        <w:ind w:left="993" w:firstLine="0"/>
        <w:rPr>
          <w:rFonts w:ascii="Times New Roman" w:hAnsi="Times New Roman"/>
          <w:szCs w:val="24"/>
          <w:u w:val="none"/>
        </w:rPr>
      </w:pPr>
      <w:r w:rsidRPr="008830C1">
        <w:rPr>
          <w:rFonts w:ascii="Times New Roman" w:hAnsi="Times New Roman"/>
          <w:szCs w:val="24"/>
          <w:u w:val="none"/>
        </w:rPr>
        <w:t xml:space="preserve">AM = P x I, </w:t>
      </w:r>
      <w:r w:rsidRPr="008830C1">
        <w:rPr>
          <w:rFonts w:ascii="Times New Roman" w:hAnsi="Times New Roman"/>
          <w:b w:val="0"/>
          <w:szCs w:val="24"/>
          <w:u w:val="none"/>
        </w:rPr>
        <w:t>onde:</w:t>
      </w:r>
    </w:p>
    <w:p w:rsidR="00400504" w:rsidRPr="008830C1" w:rsidRDefault="00400504" w:rsidP="001F0955">
      <w:pPr>
        <w:pStyle w:val="Item"/>
        <w:tabs>
          <w:tab w:val="clear" w:pos="425"/>
        </w:tabs>
        <w:spacing w:before="120"/>
        <w:ind w:left="993" w:firstLine="0"/>
        <w:rPr>
          <w:rFonts w:ascii="Times New Roman" w:hAnsi="Times New Roman"/>
          <w:b w:val="0"/>
          <w:szCs w:val="24"/>
          <w:u w:val="none"/>
        </w:rPr>
      </w:pPr>
      <w:r w:rsidRPr="008830C1">
        <w:rPr>
          <w:rFonts w:ascii="Times New Roman" w:hAnsi="Times New Roman"/>
          <w:bCs/>
          <w:szCs w:val="24"/>
          <w:u w:val="none"/>
        </w:rPr>
        <w:t xml:space="preserve">AM </w:t>
      </w:r>
      <w:r w:rsidRPr="008830C1">
        <w:rPr>
          <w:rFonts w:ascii="Times New Roman" w:hAnsi="Times New Roman"/>
          <w:szCs w:val="24"/>
          <w:u w:val="none"/>
        </w:rPr>
        <w:t xml:space="preserve">= </w:t>
      </w:r>
      <w:r w:rsidRPr="008830C1">
        <w:rPr>
          <w:rFonts w:ascii="Times New Roman" w:hAnsi="Times New Roman"/>
          <w:b w:val="0"/>
          <w:szCs w:val="24"/>
          <w:u w:val="none"/>
        </w:rPr>
        <w:t>Atualização Monetária;</w:t>
      </w:r>
    </w:p>
    <w:p w:rsidR="00400504" w:rsidRPr="008830C1" w:rsidRDefault="00400504" w:rsidP="001F0955">
      <w:pPr>
        <w:pStyle w:val="Item"/>
        <w:tabs>
          <w:tab w:val="clear" w:pos="425"/>
        </w:tabs>
        <w:spacing w:before="120"/>
        <w:ind w:left="993" w:firstLine="0"/>
        <w:rPr>
          <w:rFonts w:ascii="Times New Roman" w:hAnsi="Times New Roman"/>
          <w:b w:val="0"/>
          <w:szCs w:val="24"/>
          <w:u w:val="none"/>
        </w:rPr>
      </w:pPr>
      <w:r w:rsidRPr="008830C1">
        <w:rPr>
          <w:rFonts w:ascii="Times New Roman" w:hAnsi="Times New Roman"/>
          <w:bCs/>
          <w:szCs w:val="24"/>
          <w:u w:val="none"/>
        </w:rPr>
        <w:t xml:space="preserve">P </w:t>
      </w:r>
      <w:r w:rsidRPr="008830C1">
        <w:rPr>
          <w:rFonts w:ascii="Times New Roman" w:hAnsi="Times New Roman"/>
          <w:szCs w:val="24"/>
          <w:u w:val="none"/>
        </w:rPr>
        <w:t xml:space="preserve">= </w:t>
      </w:r>
      <w:r w:rsidRPr="008830C1">
        <w:rPr>
          <w:rFonts w:ascii="Times New Roman" w:hAnsi="Times New Roman"/>
          <w:b w:val="0"/>
          <w:szCs w:val="24"/>
          <w:u w:val="none"/>
        </w:rPr>
        <w:t xml:space="preserve">Valor da Parcela a ser paga; </w:t>
      </w:r>
      <w:proofErr w:type="gramStart"/>
      <w:r w:rsidRPr="008830C1">
        <w:rPr>
          <w:rFonts w:ascii="Times New Roman" w:hAnsi="Times New Roman"/>
          <w:b w:val="0"/>
          <w:szCs w:val="24"/>
          <w:u w:val="none"/>
        </w:rPr>
        <w:t>e</w:t>
      </w:r>
      <w:proofErr w:type="gramEnd"/>
    </w:p>
    <w:p w:rsidR="00400504" w:rsidRPr="008830C1" w:rsidRDefault="00400504" w:rsidP="001F0955">
      <w:pPr>
        <w:pStyle w:val="Item"/>
        <w:tabs>
          <w:tab w:val="clear" w:pos="425"/>
        </w:tabs>
        <w:spacing w:before="120"/>
        <w:ind w:left="993" w:firstLine="0"/>
        <w:rPr>
          <w:rFonts w:ascii="Times New Roman" w:hAnsi="Times New Roman"/>
          <w:b w:val="0"/>
          <w:szCs w:val="24"/>
          <w:u w:val="none"/>
        </w:rPr>
      </w:pPr>
      <w:r w:rsidRPr="008830C1">
        <w:rPr>
          <w:rFonts w:ascii="Times New Roman" w:hAnsi="Times New Roman"/>
          <w:bCs/>
          <w:szCs w:val="24"/>
          <w:u w:val="none"/>
        </w:rPr>
        <w:t xml:space="preserve">I </w:t>
      </w:r>
      <w:r w:rsidRPr="008830C1">
        <w:rPr>
          <w:rFonts w:ascii="Times New Roman" w:hAnsi="Times New Roman"/>
          <w:szCs w:val="24"/>
          <w:u w:val="none"/>
        </w:rPr>
        <w:t xml:space="preserve">= </w:t>
      </w:r>
      <w:r w:rsidRPr="008830C1">
        <w:rPr>
          <w:rFonts w:ascii="Times New Roman" w:hAnsi="Times New Roman"/>
          <w:b w:val="0"/>
          <w:szCs w:val="24"/>
          <w:u w:val="none"/>
        </w:rPr>
        <w:t xml:space="preserve">Percentual de atualização </w:t>
      </w:r>
      <w:proofErr w:type="gramStart"/>
      <w:r w:rsidRPr="008830C1">
        <w:rPr>
          <w:rFonts w:ascii="Times New Roman" w:hAnsi="Times New Roman"/>
          <w:b w:val="0"/>
          <w:szCs w:val="24"/>
          <w:u w:val="none"/>
        </w:rPr>
        <w:t>monetária, assim apurado</w:t>
      </w:r>
      <w:proofErr w:type="gramEnd"/>
      <w:r w:rsidRPr="008830C1">
        <w:rPr>
          <w:rFonts w:ascii="Times New Roman" w:hAnsi="Times New Roman"/>
          <w:b w:val="0"/>
          <w:szCs w:val="24"/>
          <w:u w:val="none"/>
        </w:rPr>
        <w:t>:</w:t>
      </w:r>
    </w:p>
    <w:p w:rsidR="00400504" w:rsidRPr="008830C1" w:rsidRDefault="00400504" w:rsidP="001F0955">
      <w:pPr>
        <w:pStyle w:val="Item"/>
        <w:tabs>
          <w:tab w:val="clear" w:pos="425"/>
        </w:tabs>
        <w:spacing w:before="120" w:after="120"/>
        <w:ind w:left="993" w:firstLine="0"/>
        <w:rPr>
          <w:rFonts w:ascii="Times New Roman" w:hAnsi="Times New Roman"/>
          <w:szCs w:val="24"/>
          <w:u w:val="none"/>
        </w:rPr>
      </w:pPr>
      <w:r w:rsidRPr="008830C1">
        <w:rPr>
          <w:rFonts w:ascii="Times New Roman" w:hAnsi="Times New Roman"/>
          <w:szCs w:val="24"/>
          <w:u w:val="none"/>
        </w:rPr>
        <w:t xml:space="preserve">I = (1+im1/100)dx1/30 x (1+im2/100)dx2/30 </w:t>
      </w:r>
      <w:proofErr w:type="gramStart"/>
      <w:r w:rsidRPr="008830C1">
        <w:rPr>
          <w:rFonts w:ascii="Times New Roman" w:hAnsi="Times New Roman"/>
          <w:szCs w:val="24"/>
          <w:u w:val="none"/>
        </w:rPr>
        <w:t>x ...</w:t>
      </w:r>
      <w:proofErr w:type="gramEnd"/>
      <w:r w:rsidRPr="008830C1">
        <w:rPr>
          <w:rFonts w:ascii="Times New Roman" w:hAnsi="Times New Roman"/>
          <w:szCs w:val="24"/>
          <w:u w:val="none"/>
        </w:rPr>
        <w:t xml:space="preserve"> x (1+imn/100</w:t>
      </w:r>
      <w:proofErr w:type="gramStart"/>
      <w:r w:rsidRPr="008830C1">
        <w:rPr>
          <w:rFonts w:ascii="Times New Roman" w:hAnsi="Times New Roman"/>
          <w:szCs w:val="24"/>
          <w:u w:val="none"/>
        </w:rPr>
        <w:t>)</w:t>
      </w:r>
      <w:proofErr w:type="spellStart"/>
      <w:r w:rsidRPr="008830C1">
        <w:rPr>
          <w:rFonts w:ascii="Times New Roman" w:hAnsi="Times New Roman"/>
          <w:szCs w:val="24"/>
          <w:u w:val="none"/>
        </w:rPr>
        <w:t>dxn</w:t>
      </w:r>
      <w:proofErr w:type="spellEnd"/>
      <w:proofErr w:type="gramEnd"/>
      <w:r w:rsidRPr="008830C1">
        <w:rPr>
          <w:rFonts w:ascii="Times New Roman" w:hAnsi="Times New Roman"/>
          <w:szCs w:val="24"/>
          <w:u w:val="none"/>
        </w:rPr>
        <w:t xml:space="preserve">/30 - 1, </w:t>
      </w:r>
      <w:r w:rsidRPr="008830C1">
        <w:rPr>
          <w:rFonts w:ascii="Times New Roman" w:hAnsi="Times New Roman"/>
          <w:b w:val="0"/>
          <w:szCs w:val="24"/>
          <w:u w:val="none"/>
        </w:rPr>
        <w:t>onde:</w:t>
      </w:r>
    </w:p>
    <w:p w:rsidR="00400504" w:rsidRPr="008830C1" w:rsidRDefault="00400504" w:rsidP="001F0955">
      <w:pPr>
        <w:pStyle w:val="Item"/>
        <w:tabs>
          <w:tab w:val="clear" w:pos="425"/>
        </w:tabs>
        <w:spacing w:before="120"/>
        <w:ind w:left="993" w:firstLine="0"/>
        <w:rPr>
          <w:rFonts w:ascii="Times New Roman" w:hAnsi="Times New Roman"/>
          <w:b w:val="0"/>
          <w:szCs w:val="24"/>
          <w:u w:val="none"/>
        </w:rPr>
      </w:pPr>
      <w:r w:rsidRPr="008830C1">
        <w:rPr>
          <w:rFonts w:ascii="Times New Roman" w:hAnsi="Times New Roman"/>
          <w:bCs/>
          <w:szCs w:val="24"/>
          <w:u w:val="none"/>
        </w:rPr>
        <w:lastRenderedPageBreak/>
        <w:t xml:space="preserve">i </w:t>
      </w:r>
      <w:r w:rsidRPr="008830C1">
        <w:rPr>
          <w:rFonts w:ascii="Times New Roman" w:hAnsi="Times New Roman"/>
          <w:szCs w:val="24"/>
          <w:u w:val="none"/>
        </w:rPr>
        <w:t xml:space="preserve">= </w:t>
      </w:r>
      <w:r w:rsidRPr="008830C1">
        <w:rPr>
          <w:rFonts w:ascii="Times New Roman" w:hAnsi="Times New Roman"/>
          <w:b w:val="0"/>
          <w:szCs w:val="24"/>
          <w:u w:val="none"/>
        </w:rPr>
        <w:t>Variação do Índice de Preço ao Consumidor Amplo - IPCA no mês “m”;</w:t>
      </w:r>
    </w:p>
    <w:p w:rsidR="00400504" w:rsidRPr="008830C1" w:rsidRDefault="00400504" w:rsidP="001F0955">
      <w:pPr>
        <w:pStyle w:val="Item"/>
        <w:tabs>
          <w:tab w:val="clear" w:pos="425"/>
        </w:tabs>
        <w:spacing w:before="120"/>
        <w:ind w:left="993" w:firstLine="0"/>
        <w:rPr>
          <w:rFonts w:ascii="Times New Roman" w:hAnsi="Times New Roman"/>
          <w:szCs w:val="24"/>
          <w:u w:val="none"/>
        </w:rPr>
      </w:pPr>
      <w:r w:rsidRPr="008830C1">
        <w:rPr>
          <w:rFonts w:ascii="Times New Roman" w:hAnsi="Times New Roman"/>
          <w:bCs/>
          <w:szCs w:val="24"/>
          <w:u w:val="none"/>
        </w:rPr>
        <w:t xml:space="preserve">d </w:t>
      </w:r>
      <w:r w:rsidRPr="008830C1">
        <w:rPr>
          <w:rFonts w:ascii="Times New Roman" w:hAnsi="Times New Roman"/>
          <w:szCs w:val="24"/>
          <w:u w:val="none"/>
        </w:rPr>
        <w:t xml:space="preserve">= </w:t>
      </w:r>
      <w:r w:rsidRPr="008830C1">
        <w:rPr>
          <w:rFonts w:ascii="Times New Roman" w:hAnsi="Times New Roman"/>
          <w:b w:val="0"/>
          <w:szCs w:val="24"/>
          <w:u w:val="none"/>
        </w:rPr>
        <w:t>Número de dias em atraso no mês “m”;</w:t>
      </w:r>
    </w:p>
    <w:p w:rsidR="00400504" w:rsidRPr="008830C1" w:rsidRDefault="00400504" w:rsidP="001F0955">
      <w:pPr>
        <w:spacing w:before="120"/>
        <w:ind w:left="993"/>
        <w:jc w:val="both"/>
      </w:pPr>
      <w:r w:rsidRPr="008830C1">
        <w:rPr>
          <w:b/>
          <w:bCs/>
        </w:rPr>
        <w:t xml:space="preserve">m </w:t>
      </w:r>
      <w:r w:rsidRPr="008830C1">
        <w:t>= Meses considerados para o cálculo da atualização monetária</w:t>
      </w:r>
    </w:p>
    <w:p w:rsidR="005646CC" w:rsidRPr="008830C1" w:rsidRDefault="005646CC" w:rsidP="001F0955">
      <w:pPr>
        <w:numPr>
          <w:ilvl w:val="12"/>
          <w:numId w:val="0"/>
        </w:numPr>
        <w:tabs>
          <w:tab w:val="left" w:pos="1560"/>
        </w:tabs>
        <w:ind w:left="1560"/>
        <w:jc w:val="both"/>
      </w:pPr>
      <w:r w:rsidRPr="008830C1">
        <w:t>.</w:t>
      </w:r>
    </w:p>
    <w:p w:rsidR="00401191" w:rsidRPr="008830C1" w:rsidRDefault="00401191" w:rsidP="001F0955">
      <w:pPr>
        <w:numPr>
          <w:ilvl w:val="12"/>
          <w:numId w:val="0"/>
        </w:numPr>
        <w:tabs>
          <w:tab w:val="left" w:pos="1560"/>
        </w:tabs>
        <w:ind w:left="1560"/>
        <w:jc w:val="both"/>
      </w:pPr>
    </w:p>
    <w:p w:rsidR="005646CC" w:rsidRPr="00A251C5" w:rsidRDefault="005646CC" w:rsidP="00A251C5">
      <w:pPr>
        <w:pStyle w:val="SubItem"/>
        <w:widowControl/>
        <w:numPr>
          <w:ilvl w:val="1"/>
          <w:numId w:val="26"/>
        </w:numPr>
        <w:adjustRightInd/>
        <w:spacing w:before="0" w:line="240" w:lineRule="auto"/>
        <w:textAlignment w:val="auto"/>
        <w:rPr>
          <w:rFonts w:ascii="Times New Roman" w:hAnsi="Times New Roman"/>
        </w:rPr>
      </w:pPr>
      <w:r w:rsidRPr="00A251C5">
        <w:rPr>
          <w:rFonts w:ascii="Times New Roman" w:hAnsi="Times New Roman"/>
        </w:rPr>
        <w:t>Não sendo conhecido o índice para o período, será utilizado no cálculo o último índice conhecido.</w:t>
      </w:r>
    </w:p>
    <w:p w:rsidR="00401191" w:rsidRPr="008830C1" w:rsidRDefault="00401191" w:rsidP="001F0955">
      <w:pPr>
        <w:jc w:val="both"/>
        <w:rPr>
          <w:lang w:eastAsia="pt-BR"/>
        </w:rPr>
      </w:pPr>
    </w:p>
    <w:p w:rsidR="005646CC" w:rsidRPr="00A81586" w:rsidRDefault="005646CC" w:rsidP="00A81586">
      <w:pPr>
        <w:pStyle w:val="SubItem"/>
        <w:widowControl/>
        <w:numPr>
          <w:ilvl w:val="1"/>
          <w:numId w:val="26"/>
        </w:numPr>
        <w:adjustRightInd/>
        <w:spacing w:before="0" w:line="240" w:lineRule="auto"/>
        <w:textAlignment w:val="auto"/>
        <w:rPr>
          <w:rFonts w:ascii="Times New Roman" w:hAnsi="Times New Roman"/>
        </w:rPr>
      </w:pPr>
      <w:r w:rsidRPr="00A81586">
        <w:rPr>
          <w:rFonts w:ascii="Times New Roman" w:hAnsi="Times New Roman"/>
        </w:rPr>
        <w:t>Quando utilizar o último índice conhecido, o cálculo ajustado será procedido tão logo seja publicado o índice definitivo correspondente ao período de atraso. Não caberá qualquer remuneração a título de correção monetária para pagamento decorrente do acerto de índice.</w:t>
      </w:r>
    </w:p>
    <w:p w:rsidR="00401191" w:rsidRPr="00A81586" w:rsidRDefault="00401191" w:rsidP="00A81586">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A81586" w:rsidRDefault="005646CC" w:rsidP="00A81586">
      <w:pPr>
        <w:pStyle w:val="SubItem"/>
        <w:widowControl/>
        <w:numPr>
          <w:ilvl w:val="1"/>
          <w:numId w:val="26"/>
        </w:numPr>
        <w:adjustRightInd/>
        <w:spacing w:before="0" w:line="240" w:lineRule="auto"/>
        <w:textAlignment w:val="auto"/>
        <w:rPr>
          <w:rFonts w:ascii="Times New Roman" w:hAnsi="Times New Roman"/>
        </w:rPr>
      </w:pPr>
      <w:r w:rsidRPr="00A81586">
        <w:rPr>
          <w:rFonts w:ascii="Times New Roman" w:hAnsi="Times New Roman"/>
        </w:rPr>
        <w:t xml:space="preserve">Nos cálculos deverão ser utilizados </w:t>
      </w:r>
      <w:proofErr w:type="gramStart"/>
      <w:r w:rsidRPr="00A81586">
        <w:rPr>
          <w:rFonts w:ascii="Times New Roman" w:hAnsi="Times New Roman"/>
        </w:rPr>
        <w:t>5</w:t>
      </w:r>
      <w:proofErr w:type="gramEnd"/>
      <w:r w:rsidRPr="00A81586">
        <w:rPr>
          <w:rFonts w:ascii="Times New Roman" w:hAnsi="Times New Roman"/>
        </w:rPr>
        <w:t xml:space="preserve"> (cinco) casas decimais.</w:t>
      </w:r>
    </w:p>
    <w:p w:rsidR="0020517B" w:rsidRPr="008830C1" w:rsidRDefault="0020517B" w:rsidP="001F0955">
      <w:pPr>
        <w:pStyle w:val="Corpodetexto"/>
        <w:tabs>
          <w:tab w:val="left" w:pos="567"/>
        </w:tabs>
        <w:spacing w:before="0" w:after="0"/>
        <w:ind w:left="465"/>
        <w:rPr>
          <w:szCs w:val="24"/>
        </w:rPr>
      </w:pPr>
    </w:p>
    <w:p w:rsidR="005646CC" w:rsidRPr="008830C1" w:rsidRDefault="005646CC" w:rsidP="00EE2BAB">
      <w:pPr>
        <w:pStyle w:val="Ttulo1"/>
        <w:numPr>
          <w:ilvl w:val="0"/>
          <w:numId w:val="26"/>
        </w:numPr>
        <w:tabs>
          <w:tab w:val="left" w:pos="360"/>
        </w:tabs>
        <w:autoSpaceDE w:val="0"/>
        <w:autoSpaceDN w:val="0"/>
        <w:adjustRightInd w:val="0"/>
        <w:spacing w:before="0" w:after="0"/>
        <w:ind w:left="284" w:hanging="284"/>
        <w:jc w:val="both"/>
        <w:rPr>
          <w:b/>
          <w:szCs w:val="24"/>
        </w:rPr>
      </w:pPr>
      <w:bookmarkStart w:id="245" w:name="_Toc190596620"/>
      <w:bookmarkStart w:id="246" w:name="_Toc192406737"/>
      <w:bookmarkStart w:id="247" w:name="_Toc192408154"/>
      <w:bookmarkStart w:id="248" w:name="_Toc361409595"/>
      <w:r w:rsidRPr="008830C1">
        <w:rPr>
          <w:b/>
          <w:szCs w:val="24"/>
        </w:rPr>
        <w:t>FISCALIZAÇÃO, ACOMPANHAMENTO E AVALIAÇÃO</w:t>
      </w:r>
      <w:bookmarkEnd w:id="245"/>
      <w:bookmarkEnd w:id="246"/>
      <w:bookmarkEnd w:id="247"/>
      <w:r w:rsidR="0020517B" w:rsidRPr="008830C1">
        <w:rPr>
          <w:b/>
          <w:szCs w:val="24"/>
        </w:rPr>
        <w:t>.</w:t>
      </w:r>
      <w:bookmarkEnd w:id="248"/>
    </w:p>
    <w:p w:rsidR="0020517B" w:rsidRPr="008830C1" w:rsidRDefault="0020517B" w:rsidP="001F0955">
      <w:pPr>
        <w:jc w:val="both"/>
        <w:rPr>
          <w:lang w:eastAsia="pt-BR"/>
        </w:rPr>
      </w:pPr>
    </w:p>
    <w:p w:rsidR="00401191" w:rsidRPr="00A81586" w:rsidRDefault="005646CC" w:rsidP="00A81586">
      <w:pPr>
        <w:pStyle w:val="SubItem"/>
        <w:widowControl/>
        <w:numPr>
          <w:ilvl w:val="1"/>
          <w:numId w:val="26"/>
        </w:numPr>
        <w:adjustRightInd/>
        <w:spacing w:before="0" w:line="240" w:lineRule="auto"/>
        <w:textAlignment w:val="auto"/>
        <w:rPr>
          <w:rFonts w:ascii="Times New Roman" w:hAnsi="Times New Roman"/>
        </w:rPr>
      </w:pPr>
      <w:r w:rsidRPr="00A81586">
        <w:rPr>
          <w:rFonts w:ascii="Times New Roman" w:hAnsi="Times New Roman"/>
        </w:rPr>
        <w:t>Fiscalização, o acompanhamento e a avaliação dos serviços serão executados pela CODEVASF, tendo como base o grau de atendimento dos objetivos e estratégias previstas neste Termo de Referência.</w:t>
      </w:r>
    </w:p>
    <w:p w:rsidR="005646CC" w:rsidRPr="00A81586" w:rsidRDefault="005646CC" w:rsidP="00A81586">
      <w:pPr>
        <w:pStyle w:val="SubItem"/>
        <w:widowControl/>
        <w:numPr>
          <w:ilvl w:val="1"/>
          <w:numId w:val="26"/>
        </w:numPr>
        <w:adjustRightInd/>
        <w:spacing w:before="0" w:line="240" w:lineRule="auto"/>
        <w:textAlignment w:val="auto"/>
        <w:rPr>
          <w:rFonts w:ascii="Times New Roman" w:hAnsi="Times New Roman"/>
        </w:rPr>
      </w:pPr>
      <w:r w:rsidRPr="00A81586">
        <w:rPr>
          <w:rFonts w:ascii="Times New Roman" w:hAnsi="Times New Roman"/>
        </w:rPr>
        <w:t>Os relatórios e documentos não aprovados serão devolvidos para as correções e complementações necessárias, de acordo com as análises encaminhadas à contratada.</w:t>
      </w:r>
    </w:p>
    <w:p w:rsidR="005646CC" w:rsidRPr="00A81586" w:rsidRDefault="005646CC" w:rsidP="00A81586">
      <w:pPr>
        <w:pStyle w:val="SubItem"/>
        <w:widowControl/>
        <w:numPr>
          <w:ilvl w:val="1"/>
          <w:numId w:val="26"/>
        </w:numPr>
        <w:adjustRightInd/>
        <w:spacing w:before="0" w:line="240" w:lineRule="auto"/>
        <w:textAlignment w:val="auto"/>
        <w:rPr>
          <w:rFonts w:ascii="Times New Roman" w:hAnsi="Times New Roman"/>
        </w:rPr>
      </w:pPr>
      <w:r w:rsidRPr="00A81586">
        <w:rPr>
          <w:rFonts w:ascii="Times New Roman" w:hAnsi="Times New Roman"/>
        </w:rPr>
        <w:t>A contratada, anterior ao início dos serviços de campo, apresentará a CODEVASF, para aprovação, programa de trabalho específico para cada atividade, indicando o responsável pelo setor, a equipe técnica e sua localização, tendo a CODEVASF direito de acompanhar e fiscalizar os serviços prestados, com livre acesso aos locais de trabalho, para obtenção dos esclarecimentos julgados necessários à execução dos mesmos, tendo como base a relação de serviços previstos na proposta e respectivo cronograma, instrumentos gerenciais para se alcançar os objetivos previstos.</w:t>
      </w:r>
    </w:p>
    <w:p w:rsidR="005646CC" w:rsidRPr="00A81586" w:rsidRDefault="005646CC" w:rsidP="00A81586">
      <w:pPr>
        <w:pStyle w:val="SubItem"/>
        <w:widowControl/>
        <w:numPr>
          <w:ilvl w:val="1"/>
          <w:numId w:val="26"/>
        </w:numPr>
        <w:adjustRightInd/>
        <w:spacing w:before="0" w:line="240" w:lineRule="auto"/>
        <w:textAlignment w:val="auto"/>
        <w:rPr>
          <w:rFonts w:ascii="Times New Roman" w:hAnsi="Times New Roman"/>
        </w:rPr>
      </w:pPr>
      <w:r w:rsidRPr="00A81586">
        <w:rPr>
          <w:rFonts w:ascii="Times New Roman" w:hAnsi="Times New Roman"/>
        </w:rPr>
        <w:t>Os cronogramas físico e financeiro poderão ser revistos e ajustados, desde que aprovado entre as partes, sem que isto constitua motivo para a prorrogação do prazo de vigência de contrato, nem acarrete mudanças no prazo final estabelecido.</w:t>
      </w:r>
    </w:p>
    <w:p w:rsidR="000106F1" w:rsidRPr="008830C1" w:rsidRDefault="000106F1" w:rsidP="001F0955">
      <w:pPr>
        <w:jc w:val="both"/>
        <w:rPr>
          <w:lang w:eastAsia="pt-BR"/>
        </w:rPr>
      </w:pPr>
    </w:p>
    <w:p w:rsidR="005646CC" w:rsidRPr="008830C1" w:rsidRDefault="005646CC" w:rsidP="00EE2BAB">
      <w:pPr>
        <w:pStyle w:val="Ttulo1"/>
        <w:numPr>
          <w:ilvl w:val="0"/>
          <w:numId w:val="26"/>
        </w:numPr>
        <w:tabs>
          <w:tab w:val="left" w:pos="360"/>
        </w:tabs>
        <w:autoSpaceDE w:val="0"/>
        <w:autoSpaceDN w:val="0"/>
        <w:adjustRightInd w:val="0"/>
        <w:spacing w:before="0" w:after="0"/>
        <w:ind w:left="284" w:hanging="284"/>
        <w:jc w:val="both"/>
        <w:rPr>
          <w:b/>
          <w:bCs/>
          <w:szCs w:val="24"/>
        </w:rPr>
      </w:pPr>
      <w:bookmarkStart w:id="249" w:name="_Toc361409596"/>
      <w:r w:rsidRPr="008830C1">
        <w:rPr>
          <w:b/>
          <w:bCs/>
          <w:szCs w:val="24"/>
        </w:rPr>
        <w:t>RECEBIMENTO DOS SERVIÇOS</w:t>
      </w:r>
      <w:bookmarkEnd w:id="249"/>
    </w:p>
    <w:p w:rsidR="000106F1" w:rsidRPr="008830C1" w:rsidRDefault="000106F1" w:rsidP="001F0955">
      <w:pPr>
        <w:jc w:val="both"/>
        <w:rPr>
          <w:lang w:eastAsia="pt-BR"/>
        </w:rPr>
      </w:pPr>
    </w:p>
    <w:p w:rsidR="005646CC" w:rsidRPr="008830C1" w:rsidRDefault="005646CC" w:rsidP="001F0955">
      <w:pPr>
        <w:tabs>
          <w:tab w:val="left" w:pos="709"/>
        </w:tabs>
        <w:ind w:left="465"/>
        <w:jc w:val="both"/>
      </w:pPr>
      <w:r w:rsidRPr="008830C1">
        <w:t xml:space="preserve">O recebimento dos serviços, após sua execução e conclusão, obedecerá ao disposto nos Artigos </w:t>
      </w:r>
      <w:smartTag w:uri="urn:schemas-microsoft-com:office:smarttags" w:element="metricconverter">
        <w:smartTagPr>
          <w:attr w:name="ProductID" w:val="73 a"/>
        </w:smartTagPr>
        <w:r w:rsidRPr="008830C1">
          <w:t>73 a</w:t>
        </w:r>
      </w:smartTag>
      <w:r w:rsidRPr="008830C1">
        <w:t xml:space="preserve"> 76 da Lei 8.666/93 e alterações posteriores.</w:t>
      </w:r>
    </w:p>
    <w:p w:rsidR="000106F1" w:rsidRPr="008830C1" w:rsidRDefault="000106F1" w:rsidP="001F0955">
      <w:pPr>
        <w:tabs>
          <w:tab w:val="left" w:pos="709"/>
        </w:tabs>
        <w:ind w:left="465"/>
        <w:jc w:val="both"/>
      </w:pPr>
    </w:p>
    <w:p w:rsidR="005646CC" w:rsidRPr="008830C1" w:rsidRDefault="005646CC" w:rsidP="00EE2BAB">
      <w:pPr>
        <w:pStyle w:val="Ttulo1"/>
        <w:numPr>
          <w:ilvl w:val="0"/>
          <w:numId w:val="26"/>
        </w:numPr>
        <w:tabs>
          <w:tab w:val="left" w:pos="360"/>
        </w:tabs>
        <w:autoSpaceDE w:val="0"/>
        <w:autoSpaceDN w:val="0"/>
        <w:adjustRightInd w:val="0"/>
        <w:spacing w:before="0" w:after="0"/>
        <w:ind w:left="284" w:hanging="284"/>
        <w:jc w:val="both"/>
        <w:rPr>
          <w:b/>
          <w:szCs w:val="24"/>
        </w:rPr>
      </w:pPr>
      <w:bookmarkStart w:id="250" w:name="_Toc361409597"/>
      <w:r w:rsidRPr="008830C1">
        <w:rPr>
          <w:b/>
          <w:szCs w:val="24"/>
        </w:rPr>
        <w:t>VALOR ESTIMADO DA CONTRATAÇÃO</w:t>
      </w:r>
      <w:bookmarkEnd w:id="250"/>
    </w:p>
    <w:p w:rsidR="005646CC" w:rsidRPr="008830C1" w:rsidRDefault="005646CC" w:rsidP="001F0955">
      <w:pPr>
        <w:ind w:left="465"/>
        <w:jc w:val="both"/>
      </w:pPr>
    </w:p>
    <w:p w:rsidR="00A34414" w:rsidRDefault="00A34414" w:rsidP="001F0955">
      <w:pPr>
        <w:ind w:left="465"/>
        <w:jc w:val="both"/>
      </w:pPr>
      <w:r w:rsidRPr="008830C1">
        <w:t xml:space="preserve">O valor </w:t>
      </w:r>
      <w:r w:rsidR="00CD7CD7" w:rsidRPr="00CD7CD7">
        <w:rPr>
          <w:b/>
        </w:rPr>
        <w:t>máximo</w:t>
      </w:r>
      <w:r w:rsidR="00CD7CD7">
        <w:t xml:space="preserve"> </w:t>
      </w:r>
      <w:r w:rsidRPr="008830C1">
        <w:t xml:space="preserve">para remuneração dos serviços objeto destes Termos de Referencia </w:t>
      </w:r>
      <w:r w:rsidR="00CD7CD7">
        <w:t>é de</w:t>
      </w:r>
      <w:r w:rsidRPr="008830C1">
        <w:t xml:space="preserve"> </w:t>
      </w:r>
      <w:r w:rsidRPr="008830C1">
        <w:rPr>
          <w:b/>
        </w:rPr>
        <w:t xml:space="preserve">R$ </w:t>
      </w:r>
      <w:r w:rsidR="00251B05">
        <w:rPr>
          <w:b/>
        </w:rPr>
        <w:t>2.03</w:t>
      </w:r>
      <w:r w:rsidR="0020173C">
        <w:rPr>
          <w:b/>
        </w:rPr>
        <w:t>6</w:t>
      </w:r>
      <w:r w:rsidR="00251B05">
        <w:rPr>
          <w:b/>
        </w:rPr>
        <w:t>.</w:t>
      </w:r>
      <w:r w:rsidR="0020173C">
        <w:rPr>
          <w:b/>
        </w:rPr>
        <w:t>492</w:t>
      </w:r>
      <w:r w:rsidR="00251B05">
        <w:rPr>
          <w:b/>
        </w:rPr>
        <w:t>,</w:t>
      </w:r>
      <w:r w:rsidR="0020173C">
        <w:rPr>
          <w:b/>
        </w:rPr>
        <w:t>41</w:t>
      </w:r>
      <w:r w:rsidRPr="008830C1">
        <w:rPr>
          <w:b/>
        </w:rPr>
        <w:t xml:space="preserve"> (</w:t>
      </w:r>
      <w:r w:rsidR="00251B05">
        <w:rPr>
          <w:b/>
        </w:rPr>
        <w:t xml:space="preserve">dois milhões, trinta e </w:t>
      </w:r>
      <w:r w:rsidR="0020173C">
        <w:rPr>
          <w:b/>
        </w:rPr>
        <w:t>seis</w:t>
      </w:r>
      <w:r w:rsidR="0074770F">
        <w:rPr>
          <w:b/>
        </w:rPr>
        <w:t xml:space="preserve"> </w:t>
      </w:r>
      <w:r w:rsidR="00D02959" w:rsidRPr="008830C1">
        <w:rPr>
          <w:b/>
        </w:rPr>
        <w:t>mil</w:t>
      </w:r>
      <w:r w:rsidRPr="008830C1">
        <w:rPr>
          <w:b/>
        </w:rPr>
        <w:t xml:space="preserve">, </w:t>
      </w:r>
      <w:r w:rsidR="0020173C">
        <w:rPr>
          <w:b/>
        </w:rPr>
        <w:t xml:space="preserve">quatrocentos e noventa e dois </w:t>
      </w:r>
      <w:r w:rsidR="00D02959" w:rsidRPr="008830C1">
        <w:rPr>
          <w:b/>
        </w:rPr>
        <w:t>r</w:t>
      </w:r>
      <w:r w:rsidRPr="008830C1">
        <w:rPr>
          <w:b/>
        </w:rPr>
        <w:t xml:space="preserve">eais e </w:t>
      </w:r>
      <w:r w:rsidR="0020173C">
        <w:rPr>
          <w:b/>
        </w:rPr>
        <w:t xml:space="preserve">quarenta e um </w:t>
      </w:r>
      <w:r w:rsidRPr="008830C1">
        <w:rPr>
          <w:b/>
        </w:rPr>
        <w:t xml:space="preserve">centavos), </w:t>
      </w:r>
      <w:r w:rsidRPr="008830C1">
        <w:t xml:space="preserve">preços referenciados </w:t>
      </w:r>
      <w:r w:rsidR="00225FDD">
        <w:t xml:space="preserve">das tabelas da CODEVASF de </w:t>
      </w:r>
      <w:r w:rsidR="00225FDD" w:rsidRPr="00225FDD">
        <w:rPr>
          <w:b/>
        </w:rPr>
        <w:t>fevereiro/2013</w:t>
      </w:r>
      <w:r w:rsidR="00225FDD">
        <w:t>, encargos sociais SINAPI de</w:t>
      </w:r>
      <w:r w:rsidRPr="008830C1">
        <w:t xml:space="preserve"> </w:t>
      </w:r>
      <w:r w:rsidR="00EF20E3" w:rsidRPr="00EF20E3">
        <w:rPr>
          <w:b/>
        </w:rPr>
        <w:t>maio</w:t>
      </w:r>
      <w:r w:rsidRPr="00EF20E3">
        <w:rPr>
          <w:b/>
        </w:rPr>
        <w:t>/</w:t>
      </w:r>
      <w:r w:rsidRPr="008830C1">
        <w:rPr>
          <w:b/>
        </w:rPr>
        <w:t>201</w:t>
      </w:r>
      <w:r w:rsidR="0074770F">
        <w:rPr>
          <w:b/>
        </w:rPr>
        <w:t>3</w:t>
      </w:r>
      <w:r w:rsidR="00225FDD">
        <w:rPr>
          <w:b/>
        </w:rPr>
        <w:t xml:space="preserve"> </w:t>
      </w:r>
      <w:r w:rsidR="00225FDD">
        <w:t xml:space="preserve">e salário mínimo de </w:t>
      </w:r>
      <w:r w:rsidR="00225FDD" w:rsidRPr="00225FDD">
        <w:rPr>
          <w:b/>
        </w:rPr>
        <w:t>janeiro de 2013</w:t>
      </w:r>
      <w:r w:rsidRPr="008830C1">
        <w:t xml:space="preserve">, compreendendo a elaboração de </w:t>
      </w:r>
      <w:r w:rsidR="00165750">
        <w:t>relatórios de acompanhamento, minutas e</w:t>
      </w:r>
      <w:r w:rsidRPr="008830C1">
        <w:t xml:space="preserve"> projeto</w:t>
      </w:r>
      <w:r w:rsidR="004E420A">
        <w:t>s</w:t>
      </w:r>
      <w:r w:rsidRPr="008830C1">
        <w:t xml:space="preserve"> executivo</w:t>
      </w:r>
      <w:r w:rsidR="004E420A">
        <w:t>s</w:t>
      </w:r>
      <w:r w:rsidRPr="008830C1">
        <w:t xml:space="preserve"> de engenharia. </w:t>
      </w:r>
    </w:p>
    <w:p w:rsidR="00225FDD" w:rsidRDefault="00225FDD" w:rsidP="001F0955">
      <w:pPr>
        <w:ind w:left="465"/>
        <w:jc w:val="both"/>
      </w:pPr>
    </w:p>
    <w:p w:rsidR="00225FDD" w:rsidRPr="008830C1" w:rsidRDefault="00225FDD" w:rsidP="00225FDD">
      <w:pPr>
        <w:pStyle w:val="SubItem"/>
        <w:widowControl/>
        <w:numPr>
          <w:ilvl w:val="1"/>
          <w:numId w:val="26"/>
        </w:numPr>
        <w:adjustRightInd/>
        <w:spacing w:before="0" w:line="240" w:lineRule="auto"/>
        <w:textAlignment w:val="auto"/>
      </w:pPr>
      <w:r>
        <w:rPr>
          <w:rFonts w:ascii="Times New Roman" w:hAnsi="Times New Roman"/>
        </w:rPr>
        <w:lastRenderedPageBreak/>
        <w:t>O regime de contratação para estes serviços de elaboração de projetos executivos de engenharia será o de preço global para as partes do trabalho em escritório e a preço unitário para os trabalhos em campo.</w:t>
      </w:r>
    </w:p>
    <w:p w:rsidR="000106F1" w:rsidRPr="008830C1" w:rsidRDefault="000106F1" w:rsidP="001F0955">
      <w:pPr>
        <w:ind w:left="465"/>
        <w:jc w:val="both"/>
      </w:pPr>
    </w:p>
    <w:p w:rsidR="005646CC" w:rsidRPr="00ED6905" w:rsidRDefault="005646CC" w:rsidP="00AA36DB">
      <w:pPr>
        <w:pStyle w:val="Ttulo1"/>
        <w:numPr>
          <w:ilvl w:val="0"/>
          <w:numId w:val="26"/>
        </w:numPr>
        <w:tabs>
          <w:tab w:val="left" w:pos="360"/>
        </w:tabs>
        <w:autoSpaceDE w:val="0"/>
        <w:autoSpaceDN w:val="0"/>
        <w:adjustRightInd w:val="0"/>
        <w:spacing w:before="0" w:after="0"/>
        <w:ind w:left="284" w:hanging="284"/>
        <w:jc w:val="both"/>
        <w:rPr>
          <w:b/>
          <w:color w:val="FF0000"/>
          <w:szCs w:val="24"/>
        </w:rPr>
      </w:pPr>
      <w:bookmarkStart w:id="251" w:name="_Toc361409598"/>
      <w:r w:rsidRPr="00267648">
        <w:rPr>
          <w:b/>
          <w:szCs w:val="24"/>
        </w:rPr>
        <w:t>ELABORAÇÃO</w:t>
      </w:r>
      <w:r w:rsidR="005E29AB" w:rsidRPr="00267648">
        <w:rPr>
          <w:b/>
          <w:szCs w:val="24"/>
        </w:rPr>
        <w:t xml:space="preserve"> </w:t>
      </w:r>
      <w:r w:rsidRPr="00267648">
        <w:rPr>
          <w:b/>
          <w:szCs w:val="24"/>
        </w:rPr>
        <w:t>DE RELATÓRIOS</w:t>
      </w:r>
      <w:r w:rsidR="00A81586" w:rsidRPr="00267648">
        <w:rPr>
          <w:b/>
          <w:szCs w:val="24"/>
        </w:rPr>
        <w:t xml:space="preserve"> E PROJETOS</w:t>
      </w:r>
      <w:bookmarkEnd w:id="251"/>
    </w:p>
    <w:p w:rsidR="005646CC" w:rsidRPr="00ED6905" w:rsidRDefault="005646CC" w:rsidP="001F0955">
      <w:pPr>
        <w:jc w:val="both"/>
        <w:rPr>
          <w:color w:val="FF0000"/>
        </w:rPr>
      </w:pPr>
    </w:p>
    <w:p w:rsidR="005646CC" w:rsidRPr="00E14AB8" w:rsidRDefault="00A81586" w:rsidP="005E29AB">
      <w:pPr>
        <w:jc w:val="both"/>
      </w:pPr>
      <w:r w:rsidRPr="00E14AB8">
        <w:t xml:space="preserve"> </w:t>
      </w:r>
      <w:r w:rsidR="005646CC" w:rsidRPr="00E14AB8">
        <w:t xml:space="preserve">A contratada </w:t>
      </w:r>
      <w:r w:rsidR="00C404AF">
        <w:t>emitirá</w:t>
      </w:r>
      <w:r w:rsidR="005646CC" w:rsidRPr="00E14AB8">
        <w:t xml:space="preserve"> os seguintes relatórios</w:t>
      </w:r>
      <w:r w:rsidR="005E29AB">
        <w:t xml:space="preserve"> e projetos</w:t>
      </w:r>
      <w:r w:rsidR="005646CC" w:rsidRPr="00E14AB8">
        <w:t>, durante a execução das atividades contratadas:</w:t>
      </w:r>
    </w:p>
    <w:p w:rsidR="00902DF3" w:rsidRPr="00902DF3" w:rsidRDefault="00902DF3" w:rsidP="005E29AB">
      <w:pPr>
        <w:jc w:val="both"/>
      </w:pPr>
    </w:p>
    <w:p w:rsidR="005646CC" w:rsidRPr="005E29AB" w:rsidRDefault="00AA36DB" w:rsidP="005E29AB">
      <w:pPr>
        <w:jc w:val="both"/>
      </w:pPr>
      <w:r w:rsidRPr="005E29AB">
        <w:t xml:space="preserve">   </w:t>
      </w:r>
      <w:r w:rsidR="005646CC" w:rsidRPr="005E29AB">
        <w:t xml:space="preserve">Relatórios de Acompanhamento </w:t>
      </w:r>
    </w:p>
    <w:p w:rsidR="005646CC" w:rsidRPr="005E29AB" w:rsidRDefault="005646CC" w:rsidP="005E29AB">
      <w:pPr>
        <w:jc w:val="both"/>
      </w:pPr>
    </w:p>
    <w:p w:rsidR="005646CC" w:rsidRPr="00E14AB8" w:rsidRDefault="005646CC" w:rsidP="005E29AB">
      <w:pPr>
        <w:jc w:val="both"/>
      </w:pPr>
      <w:r w:rsidRPr="00E14AB8">
        <w:t>Os Relatórios de Acompanhamento serão apresentados em 01 (um) volume tamanho A</w:t>
      </w:r>
      <w:r w:rsidR="004E420A" w:rsidRPr="00E14AB8">
        <w:t>-4, impressos em 02 (duas) vias, sendo um relatório para cada barragem.</w:t>
      </w:r>
    </w:p>
    <w:p w:rsidR="005646CC" w:rsidRPr="005E29AB" w:rsidRDefault="005646CC" w:rsidP="005E29AB">
      <w:pPr>
        <w:jc w:val="both"/>
      </w:pPr>
    </w:p>
    <w:p w:rsidR="005646CC" w:rsidRPr="005E29AB" w:rsidRDefault="005646CC" w:rsidP="005E29AB">
      <w:pPr>
        <w:jc w:val="both"/>
      </w:pPr>
      <w:r w:rsidRPr="005E29AB">
        <w:t>O primeiro relatório ser</w:t>
      </w:r>
      <w:r w:rsidR="008E4174" w:rsidRPr="005E29AB">
        <w:t>á</w:t>
      </w:r>
      <w:r w:rsidRPr="005E29AB">
        <w:t xml:space="preserve"> entregue aos 30 (trinta) dias corridos, contados da data da Ordem de Serviço, aprese</w:t>
      </w:r>
      <w:r w:rsidR="002C6AB2" w:rsidRPr="005E29AB">
        <w:t>ntando um diagnóstico</w:t>
      </w:r>
      <w:r w:rsidR="00165750">
        <w:t xml:space="preserve"> geral</w:t>
      </w:r>
      <w:r w:rsidR="002C6AB2" w:rsidRPr="005E29AB">
        <w:t xml:space="preserve"> do</w:t>
      </w:r>
      <w:r w:rsidR="00165750">
        <w:t>s</w:t>
      </w:r>
      <w:r w:rsidR="002C6AB2" w:rsidRPr="005E29AB">
        <w:t xml:space="preserve"> loca</w:t>
      </w:r>
      <w:r w:rsidR="00165750">
        <w:t>is</w:t>
      </w:r>
      <w:r w:rsidR="002C6AB2" w:rsidRPr="005E29AB">
        <w:t xml:space="preserve"> ond</w:t>
      </w:r>
      <w:r w:rsidR="00902DF3" w:rsidRPr="005E29AB">
        <w:t>e serão construídos os barramentos.</w:t>
      </w:r>
    </w:p>
    <w:p w:rsidR="005646CC" w:rsidRPr="005E29AB" w:rsidRDefault="005646CC" w:rsidP="005E29AB">
      <w:pPr>
        <w:jc w:val="both"/>
      </w:pPr>
    </w:p>
    <w:p w:rsidR="005646CC" w:rsidRPr="005E29AB" w:rsidRDefault="005646CC" w:rsidP="005E29AB">
      <w:pPr>
        <w:jc w:val="both"/>
      </w:pPr>
      <w:r w:rsidRPr="005E29AB">
        <w:t>O segundo relatório será entregue aos 60 (sessenta) dias corridos, contados da data da Ordem de Serviço, apresentando proposta de soluções para o</w:t>
      </w:r>
      <w:r w:rsidR="00E14AB8" w:rsidRPr="005E29AB">
        <w:t xml:space="preserve">s </w:t>
      </w:r>
      <w:r w:rsidRPr="005E29AB">
        <w:t>projeto</w:t>
      </w:r>
      <w:r w:rsidR="00E14AB8" w:rsidRPr="005E29AB">
        <w:t>s</w:t>
      </w:r>
      <w:r w:rsidRPr="005E29AB">
        <w:t>.</w:t>
      </w:r>
    </w:p>
    <w:p w:rsidR="005646CC" w:rsidRPr="005E29AB" w:rsidRDefault="005646CC" w:rsidP="005E29AB">
      <w:pPr>
        <w:jc w:val="both"/>
      </w:pPr>
    </w:p>
    <w:p w:rsidR="005646CC" w:rsidRPr="005E29AB" w:rsidRDefault="005646CC" w:rsidP="005E29AB">
      <w:pPr>
        <w:jc w:val="both"/>
      </w:pPr>
      <w:r w:rsidRPr="005E29AB">
        <w:t>O terceiro relatório será entregue aos 90 (noventa) dias corridos, contados da data da Ordem de Serviço, apresentando propostas de soluções para o</w:t>
      </w:r>
      <w:r w:rsidR="00E14AB8" w:rsidRPr="005E29AB">
        <w:t>s</w:t>
      </w:r>
      <w:r w:rsidRPr="005E29AB">
        <w:t xml:space="preserve"> projeto</w:t>
      </w:r>
      <w:r w:rsidR="00E14AB8" w:rsidRPr="005E29AB">
        <w:t>s</w:t>
      </w:r>
      <w:r w:rsidRPr="005E29AB">
        <w:t>.</w:t>
      </w:r>
    </w:p>
    <w:p w:rsidR="005646CC" w:rsidRPr="005E29AB" w:rsidRDefault="005646CC" w:rsidP="005E29AB">
      <w:pPr>
        <w:jc w:val="both"/>
      </w:pPr>
    </w:p>
    <w:p w:rsidR="005646CC" w:rsidRPr="005E29AB" w:rsidRDefault="005646CC" w:rsidP="005E29AB">
      <w:pPr>
        <w:jc w:val="both"/>
      </w:pPr>
      <w:r w:rsidRPr="005E29AB">
        <w:t>O quarto relatório será entregue aos 120 (cento e vinte) dias corridos, contados da data da Ordem de Serviço, apresentando propostas de soluções para o</w:t>
      </w:r>
      <w:r w:rsidR="00E14AB8" w:rsidRPr="005E29AB">
        <w:t>s</w:t>
      </w:r>
      <w:r w:rsidRPr="005E29AB">
        <w:t xml:space="preserve"> projeto</w:t>
      </w:r>
      <w:r w:rsidR="00E14AB8" w:rsidRPr="005E29AB">
        <w:t>s</w:t>
      </w:r>
      <w:r w:rsidRPr="005E29AB">
        <w:t>.</w:t>
      </w:r>
    </w:p>
    <w:p w:rsidR="005646CC" w:rsidRPr="005E29AB" w:rsidRDefault="005646CC" w:rsidP="005E29AB">
      <w:pPr>
        <w:jc w:val="both"/>
      </w:pPr>
    </w:p>
    <w:p w:rsidR="005646CC" w:rsidRPr="005E29AB" w:rsidRDefault="005646CC" w:rsidP="005E29AB">
      <w:pPr>
        <w:jc w:val="both"/>
      </w:pPr>
      <w:r w:rsidRPr="005E29AB">
        <w:t>Os citados relatórios terão como objetivos a verificação e o exame do desenvolvimento dos trabalhos, relativamente ao cronograma previsto. Conterá a descrição das atividades desenvolvidas, eventuais dificuldades surgidas no período, atividades da consultora, resultados dos controles e um sumário das principais ocorrências no período.</w:t>
      </w:r>
    </w:p>
    <w:p w:rsidR="005646CC" w:rsidRPr="005E29AB" w:rsidRDefault="005646CC" w:rsidP="005E29AB">
      <w:pPr>
        <w:jc w:val="both"/>
      </w:pPr>
    </w:p>
    <w:p w:rsidR="005E29AB" w:rsidRPr="005E29AB" w:rsidRDefault="005E29AB" w:rsidP="005E29AB">
      <w:pPr>
        <w:jc w:val="both"/>
      </w:pPr>
      <w:r>
        <w:t xml:space="preserve">Minuta do </w:t>
      </w:r>
      <w:r w:rsidRPr="005E29AB">
        <w:t xml:space="preserve">Projeto </w:t>
      </w:r>
      <w:r>
        <w:t>Executivo</w:t>
      </w:r>
    </w:p>
    <w:p w:rsidR="005E29AB" w:rsidRPr="005E29AB" w:rsidRDefault="005E29AB" w:rsidP="005E29AB">
      <w:pPr>
        <w:jc w:val="both"/>
      </w:pPr>
    </w:p>
    <w:p w:rsidR="005E29AB" w:rsidRPr="008830C1" w:rsidRDefault="005E29AB" w:rsidP="005E29AB">
      <w:pPr>
        <w:jc w:val="both"/>
      </w:pPr>
      <w:r>
        <w:t>A Minuta do</w:t>
      </w:r>
      <w:r w:rsidRPr="008830C1">
        <w:t xml:space="preserve"> Projeto </w:t>
      </w:r>
      <w:r>
        <w:t>Executivo</w:t>
      </w:r>
      <w:r w:rsidRPr="008830C1">
        <w:t xml:space="preserve"> será entregue aos 1</w:t>
      </w:r>
      <w:r w:rsidR="00C326EB">
        <w:t>5</w:t>
      </w:r>
      <w:r w:rsidRPr="008830C1">
        <w:t xml:space="preserve">0 (cento e </w:t>
      </w:r>
      <w:r w:rsidR="00267648">
        <w:t>cinquenta</w:t>
      </w:r>
      <w:r w:rsidRPr="008830C1">
        <w:t>) dias, contados da data da Ordem de Serviço, em 0</w:t>
      </w:r>
      <w:r w:rsidR="00067C6E">
        <w:t>1</w:t>
      </w:r>
      <w:r w:rsidRPr="008830C1">
        <w:t xml:space="preserve"> (</w:t>
      </w:r>
      <w:r w:rsidR="00067C6E">
        <w:t>uma</w:t>
      </w:r>
      <w:r w:rsidRPr="008830C1">
        <w:t>) via impressa</w:t>
      </w:r>
      <w:r w:rsidR="007527A3">
        <w:t xml:space="preserve">, sendo uma minuta para cada </w:t>
      </w:r>
      <w:r w:rsidR="008E60F8">
        <w:t>ba</w:t>
      </w:r>
      <w:r w:rsidR="007527A3">
        <w:t>rragem.</w:t>
      </w:r>
      <w:r w:rsidRPr="008830C1">
        <w:t xml:space="preserve"> </w:t>
      </w:r>
    </w:p>
    <w:p w:rsidR="005E29AB" w:rsidRPr="005E29AB" w:rsidRDefault="005E29AB" w:rsidP="005E29AB">
      <w:pPr>
        <w:jc w:val="both"/>
      </w:pPr>
    </w:p>
    <w:p w:rsidR="005E29AB" w:rsidRPr="008830C1" w:rsidRDefault="005E29AB" w:rsidP="005E29AB">
      <w:pPr>
        <w:jc w:val="both"/>
      </w:pPr>
      <w:r w:rsidRPr="008830C1">
        <w:t>Volume 1- Relatório do Projeto e Plano de Execução da Obra (tamanho A–4)</w:t>
      </w:r>
    </w:p>
    <w:p w:rsidR="005E29AB" w:rsidRPr="008830C1" w:rsidRDefault="005E29AB" w:rsidP="005E29AB">
      <w:pPr>
        <w:jc w:val="both"/>
      </w:pPr>
      <w:r w:rsidRPr="008830C1">
        <w:t xml:space="preserve">Volume 2- </w:t>
      </w:r>
      <w:proofErr w:type="gramStart"/>
      <w:r w:rsidRPr="008830C1">
        <w:t>Projet</w:t>
      </w:r>
      <w:r w:rsidR="00067C6E">
        <w:t>o</w:t>
      </w:r>
      <w:proofErr w:type="gramEnd"/>
      <w:r w:rsidRPr="008830C1">
        <w:t xml:space="preserve"> de Execução (tamanho A–3)</w:t>
      </w:r>
    </w:p>
    <w:p w:rsidR="005E29AB" w:rsidRPr="008830C1" w:rsidRDefault="005E29AB" w:rsidP="005E29AB">
      <w:pPr>
        <w:jc w:val="both"/>
      </w:pPr>
      <w:r w:rsidRPr="008830C1">
        <w:t>Volume 3- Memória Descritiva (tamanho A–4)</w:t>
      </w:r>
    </w:p>
    <w:p w:rsidR="005E29AB" w:rsidRPr="008830C1" w:rsidRDefault="005E29AB" w:rsidP="005E29AB">
      <w:pPr>
        <w:jc w:val="both"/>
      </w:pPr>
      <w:r w:rsidRPr="008830C1">
        <w:t>Volume 3A - Estudos Geotécnicos (tamanho A–4)</w:t>
      </w:r>
    </w:p>
    <w:p w:rsidR="005E29AB" w:rsidRPr="008830C1" w:rsidRDefault="005E29AB" w:rsidP="005E29AB">
      <w:pPr>
        <w:jc w:val="both"/>
      </w:pPr>
      <w:r w:rsidRPr="008830C1">
        <w:t xml:space="preserve">Volume 3B </w:t>
      </w:r>
      <w:r w:rsidR="00650C00">
        <w:t>–</w:t>
      </w:r>
      <w:r w:rsidRPr="008830C1">
        <w:t xml:space="preserve"> </w:t>
      </w:r>
      <w:r w:rsidR="00650C00">
        <w:t xml:space="preserve">Estudos Hidrológicos </w:t>
      </w:r>
      <w:r w:rsidRPr="008830C1">
        <w:t>(tamanho A–4)</w:t>
      </w:r>
    </w:p>
    <w:p w:rsidR="005E29AB" w:rsidRPr="008830C1" w:rsidRDefault="005E29AB" w:rsidP="005E29AB">
      <w:pPr>
        <w:jc w:val="both"/>
      </w:pPr>
      <w:r w:rsidRPr="008830C1">
        <w:t xml:space="preserve">Volume </w:t>
      </w:r>
      <w:smartTag w:uri="urn:schemas-microsoft-com:office:smarttags" w:element="metricconverter">
        <w:smartTagPr>
          <w:attr w:name="ProductID" w:val="3C"/>
        </w:smartTagPr>
        <w:r w:rsidRPr="008830C1">
          <w:t>3C</w:t>
        </w:r>
      </w:smartTag>
      <w:r w:rsidRPr="008830C1">
        <w:t>-</w:t>
      </w:r>
      <w:r w:rsidR="008030E3">
        <w:t xml:space="preserve"> </w:t>
      </w:r>
      <w:r w:rsidRPr="008830C1">
        <w:t xml:space="preserve">Relatório de </w:t>
      </w:r>
      <w:r w:rsidR="00650C00">
        <w:t xml:space="preserve">Estudos de Proteção </w:t>
      </w:r>
      <w:r w:rsidRPr="008830C1">
        <w:t>Ambiental</w:t>
      </w:r>
      <w:r w:rsidR="008030E3">
        <w:t xml:space="preserve"> e Regularização Fundiária </w:t>
      </w:r>
      <w:r w:rsidRPr="008830C1">
        <w:t>(</w:t>
      </w:r>
      <w:proofErr w:type="gramStart"/>
      <w:r w:rsidRPr="008830C1">
        <w:t>tam</w:t>
      </w:r>
      <w:proofErr w:type="gramEnd"/>
      <w:r w:rsidR="008030E3">
        <w:t>.</w:t>
      </w:r>
      <w:r w:rsidRPr="008830C1">
        <w:t xml:space="preserve"> A–4)</w:t>
      </w:r>
    </w:p>
    <w:p w:rsidR="005E29AB" w:rsidRPr="008830C1" w:rsidRDefault="005E29AB" w:rsidP="005E29AB">
      <w:pPr>
        <w:jc w:val="both"/>
      </w:pPr>
      <w:r w:rsidRPr="008830C1">
        <w:t>Volume 4-</w:t>
      </w:r>
      <w:r w:rsidR="00650C00">
        <w:t xml:space="preserve"> </w:t>
      </w:r>
      <w:r w:rsidRPr="008830C1">
        <w:t>Orçamento (tamanho A-4)</w:t>
      </w:r>
    </w:p>
    <w:p w:rsidR="005646CC" w:rsidRDefault="005646CC" w:rsidP="005E29AB">
      <w:pPr>
        <w:jc w:val="both"/>
      </w:pPr>
    </w:p>
    <w:p w:rsidR="005E29AB" w:rsidRPr="005E29AB" w:rsidRDefault="005E29AB" w:rsidP="005E29AB">
      <w:pPr>
        <w:jc w:val="both"/>
      </w:pPr>
    </w:p>
    <w:p w:rsidR="005646CC" w:rsidRPr="005E29AB" w:rsidRDefault="005646CC" w:rsidP="005E29AB">
      <w:pPr>
        <w:jc w:val="both"/>
      </w:pPr>
      <w:r w:rsidRPr="005E29AB">
        <w:t>Projeto Executivo</w:t>
      </w:r>
    </w:p>
    <w:p w:rsidR="005646CC" w:rsidRPr="005E29AB" w:rsidRDefault="005646CC" w:rsidP="005E29AB">
      <w:pPr>
        <w:jc w:val="both"/>
      </w:pPr>
    </w:p>
    <w:p w:rsidR="005646CC" w:rsidRPr="005E29AB" w:rsidRDefault="005646CC" w:rsidP="005E29AB">
      <w:pPr>
        <w:jc w:val="both"/>
      </w:pPr>
      <w:r w:rsidRPr="005E29AB">
        <w:t xml:space="preserve">O Projeto Executivo será entregue aos </w:t>
      </w:r>
      <w:r w:rsidR="008030E3">
        <w:t>180</w:t>
      </w:r>
      <w:r w:rsidRPr="005E29AB">
        <w:t xml:space="preserve"> (</w:t>
      </w:r>
      <w:r w:rsidR="008030E3">
        <w:t>cento e oitenta</w:t>
      </w:r>
      <w:r w:rsidRPr="005E29AB">
        <w:t>) dias</w:t>
      </w:r>
      <w:r w:rsidR="00267648">
        <w:t>,</w:t>
      </w:r>
      <w:r w:rsidRPr="005E29AB">
        <w:t xml:space="preserve"> e</w:t>
      </w:r>
      <w:r w:rsidR="007527A3">
        <w:t>m 03 (três)</w:t>
      </w:r>
      <w:r w:rsidRPr="005E29AB">
        <w:t xml:space="preserve"> vias, revisadas e corrigidas, contados da data da Ordem de Serviço, vias impressas e também em </w:t>
      </w:r>
      <w:r w:rsidR="008E60F8">
        <w:t>CD</w:t>
      </w:r>
      <w:r w:rsidRPr="005E29AB">
        <w:t xml:space="preserve"> </w:t>
      </w:r>
      <w:r w:rsidR="008E60F8">
        <w:t>ROM</w:t>
      </w:r>
      <w:r w:rsidRPr="005E29AB">
        <w:t>,</w:t>
      </w:r>
      <w:r w:rsidR="008E60F8">
        <w:t xml:space="preserve"> sendo um projeto para cada barragem, </w:t>
      </w:r>
      <w:r w:rsidRPr="005E29AB">
        <w:t>conforme abaixo relacionado:</w:t>
      </w:r>
    </w:p>
    <w:p w:rsidR="005646CC" w:rsidRPr="005E29AB" w:rsidRDefault="005646CC" w:rsidP="005E29AB">
      <w:pPr>
        <w:jc w:val="both"/>
      </w:pPr>
    </w:p>
    <w:p w:rsidR="005646CC" w:rsidRPr="005E29AB" w:rsidRDefault="005646CC" w:rsidP="005E29AB">
      <w:pPr>
        <w:jc w:val="both"/>
      </w:pPr>
      <w:r w:rsidRPr="005E29AB">
        <w:t>Volume 1- Relatório do Projeto e Plano de Execução da Obra (tamanho A–4)</w:t>
      </w:r>
    </w:p>
    <w:p w:rsidR="005646CC" w:rsidRPr="005E29AB" w:rsidRDefault="005646CC" w:rsidP="005E29AB">
      <w:pPr>
        <w:jc w:val="both"/>
      </w:pPr>
      <w:r w:rsidRPr="005E29AB">
        <w:t xml:space="preserve">Volume 2- </w:t>
      </w:r>
      <w:proofErr w:type="gramStart"/>
      <w:r w:rsidR="00E460A7" w:rsidRPr="005E29AB">
        <w:t>Projet</w:t>
      </w:r>
      <w:r w:rsidR="00067C6E">
        <w:t>o</w:t>
      </w:r>
      <w:proofErr w:type="gramEnd"/>
      <w:r w:rsidRPr="005E29AB">
        <w:t xml:space="preserve"> de Execução (tamanho A–3)</w:t>
      </w:r>
    </w:p>
    <w:p w:rsidR="005646CC" w:rsidRPr="005E29AB" w:rsidRDefault="005646CC" w:rsidP="005E29AB">
      <w:pPr>
        <w:jc w:val="both"/>
      </w:pPr>
      <w:r w:rsidRPr="005E29AB">
        <w:t>Volume 3- Memória Descritiva (tamanho A–4)</w:t>
      </w:r>
    </w:p>
    <w:p w:rsidR="005646CC" w:rsidRPr="005E29AB" w:rsidRDefault="005646CC" w:rsidP="005E29AB">
      <w:pPr>
        <w:jc w:val="both"/>
      </w:pPr>
      <w:r w:rsidRPr="005E29AB">
        <w:t>Volume 3A - Estudos Geotécnicos (tamanho A–4)</w:t>
      </w:r>
    </w:p>
    <w:p w:rsidR="005646CC" w:rsidRPr="005E29AB" w:rsidRDefault="005646CC" w:rsidP="005E29AB">
      <w:pPr>
        <w:jc w:val="both"/>
      </w:pPr>
      <w:r w:rsidRPr="005E29AB">
        <w:t xml:space="preserve">Volume 3B </w:t>
      </w:r>
      <w:r w:rsidR="008E60F8">
        <w:t>–</w:t>
      </w:r>
      <w:r w:rsidRPr="005E29AB">
        <w:t xml:space="preserve"> </w:t>
      </w:r>
      <w:r w:rsidR="008E60F8">
        <w:t>Estudos \Hidrológicos</w:t>
      </w:r>
      <w:r w:rsidRPr="005E29AB">
        <w:t xml:space="preserve"> (tamanho A–4)</w:t>
      </w:r>
    </w:p>
    <w:p w:rsidR="008E60F8" w:rsidRPr="008830C1" w:rsidRDefault="005646CC" w:rsidP="008E60F8">
      <w:pPr>
        <w:jc w:val="both"/>
      </w:pPr>
      <w:r w:rsidRPr="005E29AB">
        <w:t xml:space="preserve">Volume </w:t>
      </w:r>
      <w:smartTag w:uri="urn:schemas-microsoft-com:office:smarttags" w:element="metricconverter">
        <w:smartTagPr>
          <w:attr w:name="ProductID" w:val="3C"/>
        </w:smartTagPr>
        <w:r w:rsidRPr="005E29AB">
          <w:t>3C</w:t>
        </w:r>
      </w:smartTag>
      <w:r w:rsidRPr="005E29AB">
        <w:t xml:space="preserve"> - </w:t>
      </w:r>
      <w:r w:rsidR="008E60F8" w:rsidRPr="008830C1">
        <w:t xml:space="preserve">Relatório de </w:t>
      </w:r>
      <w:r w:rsidR="008E60F8">
        <w:t xml:space="preserve">Estudos de Proteção </w:t>
      </w:r>
      <w:r w:rsidR="008E60F8" w:rsidRPr="008830C1">
        <w:t>Ambiental</w:t>
      </w:r>
      <w:r w:rsidR="008E60F8">
        <w:t xml:space="preserve"> e Regularização Fundiária </w:t>
      </w:r>
      <w:r w:rsidR="008E60F8" w:rsidRPr="008830C1">
        <w:t>(</w:t>
      </w:r>
      <w:proofErr w:type="gramStart"/>
      <w:r w:rsidR="008E60F8" w:rsidRPr="008830C1">
        <w:t>tam</w:t>
      </w:r>
      <w:proofErr w:type="gramEnd"/>
      <w:r w:rsidR="008E60F8">
        <w:t>.</w:t>
      </w:r>
      <w:r w:rsidR="008E60F8" w:rsidRPr="008830C1">
        <w:t xml:space="preserve"> A–4)</w:t>
      </w:r>
    </w:p>
    <w:p w:rsidR="005646CC" w:rsidRPr="005E29AB" w:rsidRDefault="005646CC" w:rsidP="005E29AB">
      <w:pPr>
        <w:jc w:val="both"/>
      </w:pPr>
      <w:r w:rsidRPr="005E29AB">
        <w:t>Volume 4-</w:t>
      </w:r>
      <w:r w:rsidR="008E4174" w:rsidRPr="005E29AB">
        <w:t xml:space="preserve"> </w:t>
      </w:r>
      <w:r w:rsidRPr="005E29AB">
        <w:t>Orçamento (tamanho A–4)</w:t>
      </w:r>
    </w:p>
    <w:p w:rsidR="005646CC" w:rsidRPr="00267648" w:rsidRDefault="005646CC" w:rsidP="001F0955">
      <w:pPr>
        <w:tabs>
          <w:tab w:val="left" w:pos="567"/>
        </w:tabs>
        <w:ind w:left="426" w:hanging="426"/>
        <w:jc w:val="both"/>
      </w:pPr>
    </w:p>
    <w:p w:rsidR="005646CC" w:rsidRPr="00267648" w:rsidRDefault="005646CC" w:rsidP="00902DF3">
      <w:pPr>
        <w:pStyle w:val="Ttulo1"/>
        <w:numPr>
          <w:ilvl w:val="0"/>
          <w:numId w:val="26"/>
        </w:numPr>
        <w:tabs>
          <w:tab w:val="left" w:pos="360"/>
        </w:tabs>
        <w:autoSpaceDE w:val="0"/>
        <w:autoSpaceDN w:val="0"/>
        <w:adjustRightInd w:val="0"/>
        <w:spacing w:before="0" w:after="0"/>
        <w:ind w:left="284" w:hanging="284"/>
        <w:jc w:val="both"/>
        <w:rPr>
          <w:b/>
          <w:szCs w:val="24"/>
        </w:rPr>
      </w:pPr>
      <w:bookmarkStart w:id="252" w:name="_Toc361409599"/>
      <w:r w:rsidRPr="00267648">
        <w:rPr>
          <w:b/>
          <w:szCs w:val="24"/>
        </w:rPr>
        <w:t>APRESENTAÇÃO DOS TRABALHOS</w:t>
      </w:r>
      <w:bookmarkEnd w:id="252"/>
    </w:p>
    <w:p w:rsidR="005646CC" w:rsidRPr="00267648" w:rsidRDefault="005646CC" w:rsidP="001F0955">
      <w:pPr>
        <w:pStyle w:val="Corpodetexto211"/>
        <w:rPr>
          <w:rFonts w:ascii="Times New Roman" w:hAnsi="Times New Roman"/>
          <w:szCs w:val="24"/>
        </w:rPr>
      </w:pPr>
    </w:p>
    <w:p w:rsidR="005646CC" w:rsidRPr="00267648" w:rsidRDefault="005646CC" w:rsidP="001F0955">
      <w:pPr>
        <w:pStyle w:val="Corpodetexto211"/>
        <w:rPr>
          <w:rFonts w:ascii="Times New Roman" w:hAnsi="Times New Roman"/>
          <w:szCs w:val="24"/>
        </w:rPr>
      </w:pPr>
      <w:r w:rsidRPr="00267648">
        <w:rPr>
          <w:rFonts w:ascii="Times New Roman" w:hAnsi="Times New Roman"/>
          <w:szCs w:val="24"/>
        </w:rPr>
        <w:t>Os trabalhos de natureza técnica deverão observar, preferencialmente, as normas da Associação Brasileira de Normas Técnica - ABNT, podendo substituir estas por outras aceitas internacionalmente, desde que a CODEVASF considere as substituições equivalentes ou superiores.</w:t>
      </w:r>
    </w:p>
    <w:p w:rsidR="005646CC" w:rsidRPr="00ED6905" w:rsidRDefault="005646CC" w:rsidP="001F0955">
      <w:pPr>
        <w:pStyle w:val="Corpodetexto211"/>
        <w:rPr>
          <w:rFonts w:ascii="Times New Roman" w:hAnsi="Times New Roman"/>
          <w:color w:val="FF0000"/>
          <w:szCs w:val="24"/>
        </w:rPr>
      </w:pPr>
    </w:p>
    <w:p w:rsidR="005646CC" w:rsidRPr="005E29AB" w:rsidRDefault="005646CC" w:rsidP="005E29AB">
      <w:pPr>
        <w:pStyle w:val="SubItem"/>
        <w:widowControl/>
        <w:numPr>
          <w:ilvl w:val="1"/>
          <w:numId w:val="26"/>
        </w:numPr>
        <w:adjustRightInd/>
        <w:spacing w:before="0" w:line="240" w:lineRule="auto"/>
        <w:textAlignment w:val="auto"/>
        <w:rPr>
          <w:rFonts w:ascii="Times New Roman" w:hAnsi="Times New Roman"/>
        </w:rPr>
      </w:pPr>
      <w:r w:rsidRPr="005E29AB">
        <w:rPr>
          <w:rFonts w:ascii="Times New Roman" w:hAnsi="Times New Roman"/>
        </w:rPr>
        <w:t>A contratada deverá estar ciente de que as normas técnicas relativas à mão-de-obra, materiais e equipamentos, referências a marcas, número de catálogos e nomes de produtos citados nas Especificações Técnicas, tem caráter didático / pedagógico e não restritivo.</w:t>
      </w:r>
    </w:p>
    <w:p w:rsidR="005646CC" w:rsidRPr="005E29AB" w:rsidRDefault="005646CC" w:rsidP="005E29AB">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5E29AB" w:rsidRDefault="005646CC" w:rsidP="005E29AB">
      <w:pPr>
        <w:pStyle w:val="SubItem"/>
        <w:widowControl/>
        <w:numPr>
          <w:ilvl w:val="1"/>
          <w:numId w:val="26"/>
        </w:numPr>
        <w:adjustRightInd/>
        <w:spacing w:before="0" w:line="240" w:lineRule="auto"/>
        <w:textAlignment w:val="auto"/>
        <w:rPr>
          <w:rFonts w:ascii="Times New Roman" w:hAnsi="Times New Roman"/>
        </w:rPr>
      </w:pPr>
      <w:r w:rsidRPr="005E29AB">
        <w:rPr>
          <w:rFonts w:ascii="Times New Roman" w:hAnsi="Times New Roman"/>
        </w:rPr>
        <w:t>As normas, em qualquer hipótese, antes de sua efetiva aplicação, estarão sujeitas à aceitação pela CODEVASF.</w:t>
      </w:r>
    </w:p>
    <w:p w:rsidR="005646CC" w:rsidRPr="005E29AB" w:rsidRDefault="005646CC" w:rsidP="005E29AB">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5E29AB" w:rsidRDefault="005646CC" w:rsidP="005E29AB">
      <w:pPr>
        <w:pStyle w:val="SubItem"/>
        <w:widowControl/>
        <w:numPr>
          <w:ilvl w:val="1"/>
          <w:numId w:val="26"/>
        </w:numPr>
        <w:adjustRightInd/>
        <w:spacing w:before="0" w:line="240" w:lineRule="auto"/>
        <w:textAlignment w:val="auto"/>
        <w:rPr>
          <w:rFonts w:ascii="Times New Roman" w:hAnsi="Times New Roman"/>
        </w:rPr>
      </w:pPr>
      <w:r w:rsidRPr="005E29AB">
        <w:rPr>
          <w:rFonts w:ascii="Times New Roman" w:hAnsi="Times New Roman"/>
        </w:rPr>
        <w:t>Os relatórios, desenhos, memoriais, etc., deverão obedecer às unidades do Sistema Métrico Internacional, caso haja necessidade de citar outras unidades, os valores expressos nestas, serão indicados entre parênteses, ao lado da correspondente unidade oficial.</w:t>
      </w:r>
    </w:p>
    <w:p w:rsidR="005646CC" w:rsidRPr="005E29AB" w:rsidRDefault="005646CC" w:rsidP="005E29AB">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5E29AB" w:rsidRDefault="005646CC" w:rsidP="005E29AB">
      <w:pPr>
        <w:pStyle w:val="SubItem"/>
        <w:widowControl/>
        <w:numPr>
          <w:ilvl w:val="1"/>
          <w:numId w:val="26"/>
        </w:numPr>
        <w:adjustRightInd/>
        <w:spacing w:before="0" w:line="240" w:lineRule="auto"/>
        <w:textAlignment w:val="auto"/>
        <w:rPr>
          <w:rFonts w:ascii="Times New Roman" w:hAnsi="Times New Roman"/>
        </w:rPr>
      </w:pPr>
      <w:r w:rsidRPr="005E29AB">
        <w:rPr>
          <w:rFonts w:ascii="Times New Roman" w:hAnsi="Times New Roman"/>
        </w:rPr>
        <w:t>O projeto e a documentação pertinente serão, obrigatoriamente, apresentados em Língua Portuguesa, excluídos os eventuais termos técnicos específicos.</w:t>
      </w:r>
    </w:p>
    <w:p w:rsidR="005646CC" w:rsidRPr="005E29AB" w:rsidRDefault="005646CC" w:rsidP="005E29AB">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5E29AB" w:rsidRDefault="005646CC" w:rsidP="005E29AB">
      <w:pPr>
        <w:pStyle w:val="SubItem"/>
        <w:widowControl/>
        <w:numPr>
          <w:ilvl w:val="1"/>
          <w:numId w:val="26"/>
        </w:numPr>
        <w:adjustRightInd/>
        <w:spacing w:before="0" w:line="240" w:lineRule="auto"/>
        <w:textAlignment w:val="auto"/>
        <w:rPr>
          <w:rFonts w:ascii="Times New Roman" w:hAnsi="Times New Roman"/>
        </w:rPr>
      </w:pPr>
      <w:r w:rsidRPr="005E29AB">
        <w:rPr>
          <w:rFonts w:ascii="Times New Roman" w:hAnsi="Times New Roman"/>
        </w:rPr>
        <w:t>Os documentos serão apresentados com as seguintes quantidades de vias:</w:t>
      </w:r>
    </w:p>
    <w:p w:rsidR="005646CC" w:rsidRPr="00ED6905" w:rsidRDefault="005646CC" w:rsidP="001F0955">
      <w:pPr>
        <w:pStyle w:val="Corpodetexto211"/>
        <w:widowControl w:val="0"/>
        <w:tabs>
          <w:tab w:val="clear" w:pos="2160"/>
          <w:tab w:val="clear" w:pos="2448"/>
          <w:tab w:val="clear" w:pos="3024"/>
          <w:tab w:val="clear" w:pos="3168"/>
          <w:tab w:val="clear" w:pos="3888"/>
          <w:tab w:val="clear" w:pos="4608"/>
          <w:tab w:val="clear" w:pos="5328"/>
          <w:tab w:val="clear" w:pos="6048"/>
          <w:tab w:val="clear" w:pos="6768"/>
        </w:tabs>
        <w:rPr>
          <w:rFonts w:ascii="Times New Roman" w:hAnsi="Times New Roman"/>
          <w:color w:val="FF0000"/>
          <w:szCs w:val="24"/>
        </w:rPr>
      </w:pPr>
    </w:p>
    <w:p w:rsidR="005646CC" w:rsidRPr="00267648" w:rsidRDefault="005646CC" w:rsidP="001F0955">
      <w:pPr>
        <w:pStyle w:val="Corpodetexto211"/>
        <w:widowControl w:val="0"/>
        <w:numPr>
          <w:ilvl w:val="0"/>
          <w:numId w:val="29"/>
        </w:numPr>
        <w:tabs>
          <w:tab w:val="clear" w:pos="644"/>
          <w:tab w:val="clear" w:pos="2160"/>
          <w:tab w:val="clear" w:pos="2448"/>
          <w:tab w:val="clear" w:pos="3024"/>
          <w:tab w:val="clear" w:pos="3168"/>
          <w:tab w:val="clear" w:pos="3888"/>
          <w:tab w:val="clear" w:pos="4608"/>
          <w:tab w:val="clear" w:pos="5328"/>
          <w:tab w:val="clear" w:pos="6048"/>
          <w:tab w:val="clear" w:pos="6768"/>
          <w:tab w:val="num" w:pos="284"/>
          <w:tab w:val="left" w:pos="851"/>
        </w:tabs>
        <w:ind w:left="284" w:hanging="284"/>
        <w:rPr>
          <w:rFonts w:ascii="Times New Roman" w:hAnsi="Times New Roman"/>
          <w:szCs w:val="24"/>
        </w:rPr>
      </w:pPr>
      <w:r w:rsidRPr="00267648">
        <w:rPr>
          <w:rFonts w:ascii="Times New Roman" w:hAnsi="Times New Roman"/>
          <w:szCs w:val="24"/>
        </w:rPr>
        <w:t>Relatório de Acompanhamento: 02 (duas) vias impressas, encadernadas em espiral;</w:t>
      </w:r>
    </w:p>
    <w:p w:rsidR="005646CC" w:rsidRPr="00267648" w:rsidRDefault="003F1847" w:rsidP="001F0955">
      <w:pPr>
        <w:pStyle w:val="Corpodetexto211"/>
        <w:widowControl w:val="0"/>
        <w:numPr>
          <w:ilvl w:val="0"/>
          <w:numId w:val="29"/>
        </w:numPr>
        <w:tabs>
          <w:tab w:val="clear" w:pos="644"/>
          <w:tab w:val="clear" w:pos="2160"/>
          <w:tab w:val="clear" w:pos="2448"/>
          <w:tab w:val="clear" w:pos="3024"/>
          <w:tab w:val="clear" w:pos="3168"/>
          <w:tab w:val="clear" w:pos="3888"/>
          <w:tab w:val="clear" w:pos="4608"/>
          <w:tab w:val="clear" w:pos="5328"/>
          <w:tab w:val="clear" w:pos="6048"/>
          <w:tab w:val="clear" w:pos="6768"/>
          <w:tab w:val="num" w:pos="284"/>
        </w:tabs>
        <w:ind w:left="284" w:hanging="284"/>
        <w:rPr>
          <w:rFonts w:ascii="Times New Roman" w:hAnsi="Times New Roman"/>
          <w:szCs w:val="24"/>
        </w:rPr>
      </w:pPr>
      <w:r w:rsidRPr="00267648">
        <w:rPr>
          <w:rFonts w:ascii="Times New Roman" w:hAnsi="Times New Roman"/>
          <w:szCs w:val="24"/>
        </w:rPr>
        <w:t>Minuta de Projeto Executivo</w:t>
      </w:r>
      <w:r w:rsidR="005646CC" w:rsidRPr="00267648">
        <w:rPr>
          <w:rFonts w:ascii="Times New Roman" w:hAnsi="Times New Roman"/>
          <w:szCs w:val="24"/>
        </w:rPr>
        <w:t>: 0</w:t>
      </w:r>
      <w:r w:rsidRPr="00267648">
        <w:rPr>
          <w:rFonts w:ascii="Times New Roman" w:hAnsi="Times New Roman"/>
          <w:szCs w:val="24"/>
        </w:rPr>
        <w:t>1</w:t>
      </w:r>
      <w:r w:rsidR="005646CC" w:rsidRPr="00267648">
        <w:rPr>
          <w:rFonts w:ascii="Times New Roman" w:hAnsi="Times New Roman"/>
          <w:szCs w:val="24"/>
        </w:rPr>
        <w:t xml:space="preserve"> (</w:t>
      </w:r>
      <w:r w:rsidRPr="00267648">
        <w:rPr>
          <w:rFonts w:ascii="Times New Roman" w:hAnsi="Times New Roman"/>
          <w:szCs w:val="24"/>
        </w:rPr>
        <w:t>uma</w:t>
      </w:r>
      <w:r w:rsidR="005646CC" w:rsidRPr="00267648">
        <w:rPr>
          <w:rFonts w:ascii="Times New Roman" w:hAnsi="Times New Roman"/>
          <w:szCs w:val="24"/>
        </w:rPr>
        <w:t>) via impressa, encadernadas em espiral;</w:t>
      </w:r>
    </w:p>
    <w:p w:rsidR="005646CC" w:rsidRPr="00267648" w:rsidRDefault="005646CC" w:rsidP="001F0955">
      <w:pPr>
        <w:pStyle w:val="Corpodetexto211"/>
        <w:widowControl w:val="0"/>
        <w:numPr>
          <w:ilvl w:val="0"/>
          <w:numId w:val="29"/>
        </w:numPr>
        <w:tabs>
          <w:tab w:val="clear" w:pos="644"/>
          <w:tab w:val="clear" w:pos="2160"/>
          <w:tab w:val="clear" w:pos="2448"/>
          <w:tab w:val="clear" w:pos="3024"/>
          <w:tab w:val="clear" w:pos="3168"/>
          <w:tab w:val="clear" w:pos="3888"/>
          <w:tab w:val="clear" w:pos="4608"/>
          <w:tab w:val="clear" w:pos="5328"/>
          <w:tab w:val="clear" w:pos="6048"/>
          <w:tab w:val="clear" w:pos="6768"/>
          <w:tab w:val="num" w:pos="284"/>
        </w:tabs>
        <w:ind w:left="284" w:hanging="284"/>
        <w:rPr>
          <w:rFonts w:ascii="Times New Roman" w:hAnsi="Times New Roman"/>
          <w:szCs w:val="24"/>
        </w:rPr>
      </w:pPr>
      <w:r w:rsidRPr="00267648">
        <w:rPr>
          <w:rFonts w:ascii="Times New Roman" w:hAnsi="Times New Roman"/>
          <w:szCs w:val="24"/>
        </w:rPr>
        <w:t>Projeto Executivo: 0</w:t>
      </w:r>
      <w:r w:rsidR="003F1847" w:rsidRPr="00267648">
        <w:rPr>
          <w:rFonts w:ascii="Times New Roman" w:hAnsi="Times New Roman"/>
          <w:szCs w:val="24"/>
        </w:rPr>
        <w:t>3</w:t>
      </w:r>
      <w:r w:rsidRPr="00267648">
        <w:rPr>
          <w:rFonts w:ascii="Times New Roman" w:hAnsi="Times New Roman"/>
          <w:szCs w:val="24"/>
        </w:rPr>
        <w:t xml:space="preserve"> (</w:t>
      </w:r>
      <w:r w:rsidR="003F1847" w:rsidRPr="00267648">
        <w:rPr>
          <w:rFonts w:ascii="Times New Roman" w:hAnsi="Times New Roman"/>
          <w:szCs w:val="24"/>
        </w:rPr>
        <w:t>três</w:t>
      </w:r>
      <w:r w:rsidRPr="00267648">
        <w:rPr>
          <w:rFonts w:ascii="Times New Roman" w:hAnsi="Times New Roman"/>
          <w:szCs w:val="24"/>
        </w:rPr>
        <w:t>) vias impressas, encadernadas em “capa rígida”, e em DVD-ROM;</w:t>
      </w:r>
    </w:p>
    <w:p w:rsidR="005646CC" w:rsidRPr="00ED6905" w:rsidRDefault="005646CC" w:rsidP="001F0955">
      <w:pPr>
        <w:jc w:val="both"/>
        <w:rPr>
          <w:color w:val="FF0000"/>
        </w:rPr>
      </w:pPr>
    </w:p>
    <w:p w:rsidR="005646CC" w:rsidRPr="005E29AB" w:rsidRDefault="005646CC" w:rsidP="005E29AB">
      <w:pPr>
        <w:pStyle w:val="SubItem"/>
        <w:widowControl/>
        <w:numPr>
          <w:ilvl w:val="1"/>
          <w:numId w:val="26"/>
        </w:numPr>
        <w:adjustRightInd/>
        <w:spacing w:before="0" w:line="240" w:lineRule="auto"/>
        <w:textAlignment w:val="auto"/>
        <w:rPr>
          <w:rFonts w:ascii="Times New Roman" w:hAnsi="Times New Roman"/>
        </w:rPr>
      </w:pPr>
      <w:r w:rsidRPr="005E29AB">
        <w:rPr>
          <w:rFonts w:ascii="Times New Roman" w:hAnsi="Times New Roman"/>
        </w:rPr>
        <w:t xml:space="preserve">A composição e a </w:t>
      </w:r>
      <w:r w:rsidR="00E460A7" w:rsidRPr="005E29AB">
        <w:rPr>
          <w:rFonts w:ascii="Times New Roman" w:hAnsi="Times New Roman"/>
        </w:rPr>
        <w:t>sequência</w:t>
      </w:r>
      <w:r w:rsidRPr="005E29AB">
        <w:rPr>
          <w:rFonts w:ascii="Times New Roman" w:hAnsi="Times New Roman"/>
        </w:rPr>
        <w:t xml:space="preserve"> a ser obedecida na apresentação dos documentos são a seguinte, em cada elemento:</w:t>
      </w:r>
    </w:p>
    <w:p w:rsidR="005646CC" w:rsidRPr="00ED6905" w:rsidRDefault="005646CC" w:rsidP="001F0955">
      <w:pPr>
        <w:pStyle w:val="Corpodetexto211"/>
        <w:rPr>
          <w:rFonts w:ascii="Times New Roman" w:hAnsi="Times New Roman"/>
          <w:color w:val="FF0000"/>
          <w:szCs w:val="24"/>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 xml:space="preserve">Capa (NBR 6029) - será rígida, em papelão, revestida de papel cartolina, plastificada ou em tecido, com os seguintes elementos: na parte superior, nome do Ministério da Integração Nacional e da CODEVASF; no centro, título do projeto e a etapa contratada e desenho ou foto (opcional); na parte inferior, do lado direito, o n° do volume (algarismo arábico) e o título do conteúdo, o n° do tomo (algarismo romano) e título do conteúdo e parte ou anexo (alfabeto) e título do conteúdo e o(s) nome(s) do(s) </w:t>
      </w:r>
      <w:proofErr w:type="gramStart"/>
      <w:r w:rsidRPr="005E29AB">
        <w:rPr>
          <w:rFonts w:ascii="Times New Roman" w:hAnsi="Times New Roman"/>
        </w:rPr>
        <w:t>autor(</w:t>
      </w:r>
      <w:proofErr w:type="gramEnd"/>
      <w:r w:rsidRPr="005E29AB">
        <w:rPr>
          <w:rFonts w:ascii="Times New Roman" w:hAnsi="Times New Roman"/>
        </w:rPr>
        <w:t>es).</w:t>
      </w:r>
    </w:p>
    <w:p w:rsidR="005646CC" w:rsidRPr="005E29AB" w:rsidRDefault="005646CC" w:rsidP="001E47EA">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Lombada (NBR 6029) - deverá conter o seguinte, de acordo com a maneira de ser lida:</w:t>
      </w:r>
    </w:p>
    <w:p w:rsidR="005646CC" w:rsidRPr="00ED6905" w:rsidRDefault="005646CC" w:rsidP="001F0955">
      <w:pPr>
        <w:ind w:left="709" w:hanging="709"/>
        <w:jc w:val="both"/>
        <w:rPr>
          <w:color w:val="FF0000"/>
        </w:rPr>
      </w:pPr>
    </w:p>
    <w:p w:rsidR="005646CC" w:rsidRPr="00267648" w:rsidRDefault="005646CC" w:rsidP="001F0955">
      <w:pPr>
        <w:widowControl w:val="0"/>
        <w:numPr>
          <w:ilvl w:val="0"/>
          <w:numId w:val="37"/>
        </w:numPr>
        <w:tabs>
          <w:tab w:val="clear" w:pos="1778"/>
          <w:tab w:val="num" w:pos="851"/>
          <w:tab w:val="left" w:pos="1987"/>
        </w:tabs>
        <w:ind w:left="851" w:hanging="284"/>
        <w:jc w:val="both"/>
      </w:pPr>
      <w:r w:rsidRPr="00267648">
        <w:lastRenderedPageBreak/>
        <w:t>Na horizontal: na parte superior, o nome CODEVASF e sua logomarca; na parte inferior, o(s) nome(s) do(s) contratado(s), e logo abaixo o mês de publicação;</w:t>
      </w:r>
    </w:p>
    <w:p w:rsidR="005646CC" w:rsidRPr="00267648" w:rsidRDefault="005646CC" w:rsidP="001F0955">
      <w:pPr>
        <w:widowControl w:val="0"/>
        <w:numPr>
          <w:ilvl w:val="0"/>
          <w:numId w:val="37"/>
        </w:numPr>
        <w:tabs>
          <w:tab w:val="clear" w:pos="1778"/>
          <w:tab w:val="num" w:pos="851"/>
          <w:tab w:val="left" w:pos="1985"/>
        </w:tabs>
        <w:ind w:left="851" w:hanging="284"/>
        <w:jc w:val="both"/>
      </w:pPr>
      <w:r w:rsidRPr="00267648">
        <w:t>Na vertical: título do projeto, a etapa contratada, o n° do volume (algarismo arábico) e título do conteúdo; o n° do tomo (algarismo romano), título do conteúdo e parte ou anexo (alfabeto) e título do conteúdo.</w:t>
      </w:r>
    </w:p>
    <w:p w:rsidR="005646CC" w:rsidRPr="00ED6905" w:rsidRDefault="005646CC" w:rsidP="001F0955">
      <w:pPr>
        <w:ind w:left="709" w:hanging="709"/>
        <w:jc w:val="both"/>
        <w:rPr>
          <w:color w:val="FF0000"/>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 xml:space="preserve">Folha de rosto - os elementos essenciais à identificação dos serviços ou da obra estão na Folha de rosto, que deverá conter os seguintes elementos: na parte superior, nome do Ministério da Integração Nacional e da CODEVASF; no centro, título do projeto e etapa contratada; na parte inferior, do lado direito, o n° do volume (algarismo arábico), e título do conteúdo, o n° do tomo (algarismo romano) e título do conteúdo e parte ou anexo (alfabeto) e título do conteúdo e, no rodapé, o mês da publicação e nome(s) do(s) </w:t>
      </w:r>
      <w:proofErr w:type="gramStart"/>
      <w:r w:rsidRPr="005E29AB">
        <w:rPr>
          <w:rFonts w:ascii="Times New Roman" w:hAnsi="Times New Roman"/>
        </w:rPr>
        <w:t>autor(</w:t>
      </w:r>
      <w:proofErr w:type="gramEnd"/>
      <w:r w:rsidRPr="005E29AB">
        <w:rPr>
          <w:rFonts w:ascii="Times New Roman" w:hAnsi="Times New Roman"/>
        </w:rPr>
        <w:t>es).</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No verso desta folha, deverá conter:</w:t>
      </w:r>
    </w:p>
    <w:p w:rsidR="005646CC" w:rsidRPr="001E47EA" w:rsidRDefault="005646CC" w:rsidP="001F0955">
      <w:pPr>
        <w:jc w:val="both"/>
      </w:pPr>
    </w:p>
    <w:p w:rsidR="005646CC" w:rsidRPr="001E47EA" w:rsidRDefault="005646CC" w:rsidP="001F0955">
      <w:pPr>
        <w:widowControl w:val="0"/>
        <w:numPr>
          <w:ilvl w:val="0"/>
          <w:numId w:val="34"/>
        </w:numPr>
        <w:tabs>
          <w:tab w:val="clear" w:pos="1778"/>
        </w:tabs>
        <w:ind w:left="851" w:hanging="284"/>
        <w:jc w:val="both"/>
      </w:pPr>
      <w:r w:rsidRPr="001E47EA">
        <w:t xml:space="preserve">Ficha catalográfica de acordo com as normas AACR2 - Anglo American </w:t>
      </w:r>
      <w:proofErr w:type="spellStart"/>
      <w:r w:rsidRPr="001E47EA">
        <w:t>Cataloguing</w:t>
      </w:r>
      <w:proofErr w:type="spellEnd"/>
      <w:r w:rsidRPr="001E47EA">
        <w:t xml:space="preserve"> </w:t>
      </w:r>
      <w:proofErr w:type="spellStart"/>
      <w:r w:rsidRPr="001E47EA">
        <w:t>Rules</w:t>
      </w:r>
      <w:proofErr w:type="spellEnd"/>
      <w:r w:rsidRPr="001E47EA">
        <w:t>;</w:t>
      </w:r>
    </w:p>
    <w:p w:rsidR="005646CC" w:rsidRPr="001E47EA" w:rsidRDefault="005646CC" w:rsidP="001F0955">
      <w:pPr>
        <w:widowControl w:val="0"/>
        <w:numPr>
          <w:ilvl w:val="0"/>
          <w:numId w:val="34"/>
        </w:numPr>
        <w:tabs>
          <w:tab w:val="clear" w:pos="1778"/>
        </w:tabs>
        <w:ind w:left="851" w:hanging="284"/>
        <w:jc w:val="both"/>
      </w:pPr>
      <w:r w:rsidRPr="001E47EA">
        <w:t>Nome do contratante (CODEVASF) por extenso, seguido da sigla, endereço, telefone, fax, endereço na internet e e-mail desta.</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 xml:space="preserve">Índice Geral - deverá trazer cada volume/tomo o título referente a cada estudo, conforme </w:t>
      </w:r>
      <w:r w:rsidR="00E460A7" w:rsidRPr="005E29AB">
        <w:rPr>
          <w:rFonts w:ascii="Times New Roman" w:hAnsi="Times New Roman"/>
        </w:rPr>
        <w:t>sequência</w:t>
      </w:r>
      <w:r w:rsidRPr="005E29AB">
        <w:rPr>
          <w:rFonts w:ascii="Times New Roman" w:hAnsi="Times New Roman"/>
        </w:rPr>
        <w:t xml:space="preserve"> do exemplo: Volume 1 - Relatório Síntese do Projeto; Tomo I - Relatórios do Projeto; Tomo II - Serviços de Campo e Laboratório; Volume 2 - (especificar documentos); Volume 3 - (especificar documentos).</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Sumário - deverá conter as principais divisões, seções ou partes do Volume, na mesma ordem em que a matéria é apresentada.</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Listas - NBR 6029.</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Apresentação - deverá conter esclarecimentos, justificativas ou comentários, a data da licitação, o n° do edital, o n° do contrato, data de assinatura, e conter uma breve explicação a respeito do conteúdo de cada volume que compõe o estudo.</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Texto - deverá conter introdução, corpo e conclusão.</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Apêndices e Anexos (NBR 6029) - matéria acrescentada no final do documento, a título de esclarecimento ou complementação.</w:t>
      </w:r>
    </w:p>
    <w:p w:rsidR="005646CC" w:rsidRPr="005E29AB"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Referências Bibliográficas (NBR 6023) - elaboradas a partir do material consultado, devem vir dispostas em ordem alfabética.</w:t>
      </w:r>
    </w:p>
    <w:p w:rsidR="005646CC" w:rsidRPr="00ED6905" w:rsidRDefault="005646CC" w:rsidP="001F0955">
      <w:pPr>
        <w:pStyle w:val="Corpodetexto211"/>
        <w:widowControl w:val="0"/>
        <w:tabs>
          <w:tab w:val="clear" w:pos="2160"/>
          <w:tab w:val="clear" w:pos="2448"/>
          <w:tab w:val="clear" w:pos="3024"/>
          <w:tab w:val="clear" w:pos="3168"/>
          <w:tab w:val="clear" w:pos="3888"/>
          <w:tab w:val="clear" w:pos="4608"/>
          <w:tab w:val="clear" w:pos="5328"/>
          <w:tab w:val="clear" w:pos="6048"/>
          <w:tab w:val="clear" w:pos="6768"/>
          <w:tab w:val="num" w:pos="709"/>
          <w:tab w:val="left" w:pos="1701"/>
        </w:tabs>
        <w:ind w:left="709" w:hanging="709"/>
        <w:rPr>
          <w:rFonts w:ascii="Times New Roman" w:hAnsi="Times New Roman"/>
          <w:color w:val="FF0000"/>
          <w:szCs w:val="24"/>
        </w:rPr>
      </w:pPr>
    </w:p>
    <w:p w:rsidR="005646CC" w:rsidRPr="005E29AB" w:rsidRDefault="005646CC" w:rsidP="005E29AB">
      <w:pPr>
        <w:pStyle w:val="SubItem"/>
        <w:widowControl/>
        <w:numPr>
          <w:ilvl w:val="1"/>
          <w:numId w:val="26"/>
        </w:numPr>
        <w:adjustRightInd/>
        <w:spacing w:before="0" w:line="240" w:lineRule="auto"/>
        <w:textAlignment w:val="auto"/>
        <w:rPr>
          <w:rFonts w:ascii="Times New Roman" w:hAnsi="Times New Roman"/>
        </w:rPr>
      </w:pPr>
      <w:r w:rsidRPr="005E29AB">
        <w:rPr>
          <w:rFonts w:ascii="Times New Roman" w:hAnsi="Times New Roman"/>
        </w:rPr>
        <w:t>Disposição</w:t>
      </w:r>
    </w:p>
    <w:p w:rsidR="005646CC" w:rsidRPr="00ED6905" w:rsidRDefault="005646CC" w:rsidP="001F0955">
      <w:pPr>
        <w:jc w:val="both"/>
        <w:rPr>
          <w:color w:val="FF0000"/>
        </w:rPr>
      </w:pPr>
    </w:p>
    <w:p w:rsidR="005646CC" w:rsidRPr="001E47EA" w:rsidRDefault="005646CC" w:rsidP="001F0955">
      <w:pPr>
        <w:pStyle w:val="Corpodetexto211"/>
        <w:ind w:left="567"/>
        <w:rPr>
          <w:rFonts w:ascii="Times New Roman" w:hAnsi="Times New Roman"/>
          <w:szCs w:val="24"/>
        </w:rPr>
      </w:pPr>
      <w:r w:rsidRPr="001E47EA">
        <w:rPr>
          <w:rFonts w:ascii="Times New Roman" w:hAnsi="Times New Roman"/>
          <w:szCs w:val="24"/>
        </w:rPr>
        <w:t>A documentação deverá estar disposta segundo os padrões enunciados a seguir:</w:t>
      </w:r>
    </w:p>
    <w:p w:rsidR="005646CC" w:rsidRPr="00ED6905" w:rsidRDefault="005646CC" w:rsidP="001F0955">
      <w:pPr>
        <w:jc w:val="both"/>
        <w:rPr>
          <w:color w:val="FF0000"/>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Formatos de papel (NBR 5339):</w:t>
      </w:r>
    </w:p>
    <w:p w:rsidR="005646CC" w:rsidRPr="005E29AB" w:rsidRDefault="005646CC" w:rsidP="005E29AB">
      <w:pPr>
        <w:pStyle w:val="SubItem"/>
        <w:widowControl/>
        <w:tabs>
          <w:tab w:val="clear" w:pos="992"/>
        </w:tabs>
        <w:adjustRightInd/>
        <w:spacing w:before="0" w:line="240" w:lineRule="auto"/>
        <w:ind w:left="607" w:firstLine="0"/>
        <w:textAlignment w:val="auto"/>
        <w:rPr>
          <w:rFonts w:ascii="Times New Roman" w:hAnsi="Times New Roman"/>
        </w:rPr>
      </w:pPr>
    </w:p>
    <w:p w:rsidR="005646CC" w:rsidRPr="001E47EA" w:rsidRDefault="005646CC" w:rsidP="001F0955">
      <w:pPr>
        <w:widowControl w:val="0"/>
        <w:numPr>
          <w:ilvl w:val="0"/>
          <w:numId w:val="28"/>
        </w:numPr>
        <w:tabs>
          <w:tab w:val="clear" w:pos="1778"/>
          <w:tab w:val="num" w:pos="851"/>
        </w:tabs>
        <w:ind w:left="851" w:hanging="284"/>
        <w:jc w:val="both"/>
      </w:pPr>
      <w:r w:rsidRPr="001E47EA">
        <w:t>Os desenhos e plantas dos trabalhos deverão ser produzidos em formato A1 e, posteriormente, reduzidos para apresentação em álbum formato A3;</w:t>
      </w:r>
    </w:p>
    <w:p w:rsidR="005646CC" w:rsidRPr="001E47EA" w:rsidRDefault="005646CC" w:rsidP="001F0955">
      <w:pPr>
        <w:widowControl w:val="0"/>
        <w:numPr>
          <w:ilvl w:val="0"/>
          <w:numId w:val="28"/>
        </w:numPr>
        <w:tabs>
          <w:tab w:val="clear" w:pos="1778"/>
          <w:tab w:val="num" w:pos="851"/>
        </w:tabs>
        <w:ind w:left="851" w:hanging="284"/>
        <w:jc w:val="both"/>
      </w:pPr>
      <w:r w:rsidRPr="001E47EA">
        <w:t xml:space="preserve">A </w:t>
      </w:r>
      <w:proofErr w:type="spellStart"/>
      <w:r w:rsidRPr="001E47EA">
        <w:t>normografia</w:t>
      </w:r>
      <w:proofErr w:type="spellEnd"/>
      <w:r w:rsidRPr="001E47EA">
        <w:t xml:space="preserve"> apresentada não poderá, quando reduzida, perder a legibilidade das informações;</w:t>
      </w:r>
    </w:p>
    <w:p w:rsidR="005646CC" w:rsidRPr="001E47EA" w:rsidRDefault="005646CC" w:rsidP="001F0955">
      <w:pPr>
        <w:widowControl w:val="0"/>
        <w:numPr>
          <w:ilvl w:val="0"/>
          <w:numId w:val="28"/>
        </w:numPr>
        <w:tabs>
          <w:tab w:val="clear" w:pos="1778"/>
          <w:tab w:val="num" w:pos="851"/>
        </w:tabs>
        <w:ind w:left="851" w:hanging="284"/>
        <w:jc w:val="both"/>
      </w:pPr>
      <w:r w:rsidRPr="001E47EA">
        <w:t>Os originais, em formato A1, deverão ser entregues à CODEVASF;</w:t>
      </w:r>
    </w:p>
    <w:p w:rsidR="005646CC" w:rsidRPr="001E47EA" w:rsidRDefault="005646CC" w:rsidP="001F0955">
      <w:pPr>
        <w:widowControl w:val="0"/>
        <w:numPr>
          <w:ilvl w:val="0"/>
          <w:numId w:val="28"/>
        </w:numPr>
        <w:tabs>
          <w:tab w:val="clear" w:pos="1778"/>
          <w:tab w:val="num" w:pos="851"/>
        </w:tabs>
        <w:ind w:left="851" w:hanging="284"/>
        <w:jc w:val="both"/>
      </w:pPr>
      <w:r w:rsidRPr="001E47EA">
        <w:t>Especificações, memórias de cálculo, estudos e texto deverão estar em formato A4.</w:t>
      </w:r>
    </w:p>
    <w:p w:rsidR="005646CC" w:rsidRPr="00ED6905" w:rsidRDefault="005646CC" w:rsidP="001F0955">
      <w:pPr>
        <w:jc w:val="both"/>
        <w:rPr>
          <w:color w:val="FF0000"/>
        </w:rPr>
      </w:pPr>
      <w:r w:rsidRPr="00ED6905">
        <w:rPr>
          <w:color w:val="FF0000"/>
        </w:rPr>
        <w:t>.</w:t>
      </w: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Paginação e Numeração:</w:t>
      </w:r>
    </w:p>
    <w:p w:rsidR="005646CC" w:rsidRPr="00ED6905" w:rsidRDefault="005646CC" w:rsidP="001F0955">
      <w:pPr>
        <w:ind w:left="709"/>
        <w:jc w:val="both"/>
        <w:rPr>
          <w:color w:val="FF0000"/>
        </w:rPr>
      </w:pPr>
    </w:p>
    <w:p w:rsidR="005646CC" w:rsidRPr="001E47EA" w:rsidRDefault="005646CC" w:rsidP="001F0955">
      <w:pPr>
        <w:widowControl w:val="0"/>
        <w:numPr>
          <w:ilvl w:val="0"/>
          <w:numId w:val="31"/>
        </w:numPr>
        <w:tabs>
          <w:tab w:val="clear" w:pos="1778"/>
          <w:tab w:val="num" w:pos="851"/>
        </w:tabs>
        <w:ind w:left="851" w:hanging="284"/>
        <w:jc w:val="both"/>
      </w:pPr>
      <w:r w:rsidRPr="001E47EA">
        <w:t>A numeração das páginas deverá ser feita a partir da primeira página impressa, excluída(s) a(s) capa(s);</w:t>
      </w:r>
    </w:p>
    <w:p w:rsidR="005646CC" w:rsidRPr="001E47EA" w:rsidRDefault="005646CC" w:rsidP="001F0955">
      <w:pPr>
        <w:widowControl w:val="0"/>
        <w:numPr>
          <w:ilvl w:val="0"/>
          <w:numId w:val="31"/>
        </w:numPr>
        <w:tabs>
          <w:tab w:val="clear" w:pos="1778"/>
          <w:tab w:val="num" w:pos="851"/>
        </w:tabs>
        <w:ind w:left="851" w:hanging="284"/>
        <w:jc w:val="both"/>
      </w:pPr>
      <w:r w:rsidRPr="001E47EA">
        <w:t>A numeração deverá ser contínua e em algarismos arábicos.</w:t>
      </w:r>
    </w:p>
    <w:p w:rsidR="005646CC" w:rsidRPr="00ED6905" w:rsidRDefault="005646CC" w:rsidP="001F0955">
      <w:pPr>
        <w:jc w:val="both"/>
        <w:rPr>
          <w:color w:val="FF0000"/>
        </w:rPr>
      </w:pPr>
    </w:p>
    <w:p w:rsidR="005646CC" w:rsidRPr="005E29AB" w:rsidRDefault="005646CC" w:rsidP="005E29AB">
      <w:pPr>
        <w:pStyle w:val="SubItem"/>
        <w:widowControl/>
        <w:numPr>
          <w:ilvl w:val="2"/>
          <w:numId w:val="26"/>
        </w:numPr>
        <w:adjustRightInd/>
        <w:spacing w:before="0" w:line="240" w:lineRule="auto"/>
        <w:textAlignment w:val="auto"/>
        <w:rPr>
          <w:rFonts w:ascii="Times New Roman" w:hAnsi="Times New Roman"/>
        </w:rPr>
      </w:pPr>
      <w:r w:rsidRPr="005E29AB">
        <w:rPr>
          <w:rFonts w:ascii="Times New Roman" w:hAnsi="Times New Roman"/>
        </w:rPr>
        <w:t>Formulários e Tabelas:</w:t>
      </w:r>
    </w:p>
    <w:p w:rsidR="005646CC" w:rsidRPr="00ED6905" w:rsidRDefault="005646CC" w:rsidP="001F0955">
      <w:pPr>
        <w:tabs>
          <w:tab w:val="left" w:pos="567"/>
          <w:tab w:val="left" w:pos="851"/>
        </w:tabs>
        <w:ind w:left="851" w:hanging="284"/>
        <w:jc w:val="both"/>
        <w:rPr>
          <w:color w:val="FF0000"/>
        </w:rPr>
      </w:pPr>
    </w:p>
    <w:p w:rsidR="005646CC" w:rsidRPr="001E47EA" w:rsidRDefault="005646CC" w:rsidP="001F0955">
      <w:pPr>
        <w:pStyle w:val="Corpodetexto211"/>
        <w:tabs>
          <w:tab w:val="left" w:pos="567"/>
          <w:tab w:val="left" w:pos="851"/>
        </w:tabs>
        <w:ind w:left="851" w:hanging="284"/>
        <w:rPr>
          <w:rFonts w:ascii="Times New Roman" w:hAnsi="Times New Roman"/>
          <w:szCs w:val="24"/>
        </w:rPr>
      </w:pPr>
      <w:r w:rsidRPr="001E47EA">
        <w:rPr>
          <w:rFonts w:ascii="Times New Roman" w:hAnsi="Times New Roman"/>
          <w:szCs w:val="24"/>
        </w:rPr>
        <w:t>Estes dispositivos deverão seguir os seguintes padrões:</w:t>
      </w:r>
    </w:p>
    <w:p w:rsidR="005646CC" w:rsidRPr="001E47EA" w:rsidRDefault="005646CC" w:rsidP="001F0955">
      <w:pPr>
        <w:tabs>
          <w:tab w:val="left" w:pos="567"/>
          <w:tab w:val="left" w:pos="851"/>
        </w:tabs>
        <w:ind w:left="851" w:hanging="284"/>
        <w:jc w:val="both"/>
      </w:pPr>
    </w:p>
    <w:p w:rsidR="005646CC" w:rsidRPr="001E47EA" w:rsidRDefault="005646CC" w:rsidP="001F0955">
      <w:pPr>
        <w:widowControl w:val="0"/>
        <w:numPr>
          <w:ilvl w:val="0"/>
          <w:numId w:val="27"/>
        </w:numPr>
        <w:tabs>
          <w:tab w:val="left" w:pos="567"/>
          <w:tab w:val="left" w:pos="851"/>
          <w:tab w:val="left" w:pos="1704"/>
        </w:tabs>
        <w:ind w:left="851" w:hanging="284"/>
        <w:jc w:val="both"/>
      </w:pPr>
      <w:r w:rsidRPr="001E47EA">
        <w:t>Obedecer às Normas de Apresentação Tabular do IBGE;</w:t>
      </w:r>
    </w:p>
    <w:p w:rsidR="005646CC" w:rsidRPr="001E47EA" w:rsidRDefault="005646CC" w:rsidP="001F0955">
      <w:pPr>
        <w:widowControl w:val="0"/>
        <w:numPr>
          <w:ilvl w:val="0"/>
          <w:numId w:val="27"/>
        </w:numPr>
        <w:tabs>
          <w:tab w:val="left" w:pos="567"/>
          <w:tab w:val="left" w:pos="851"/>
          <w:tab w:val="left" w:pos="1704"/>
        </w:tabs>
        <w:ind w:left="851" w:hanging="284"/>
        <w:jc w:val="both"/>
      </w:pPr>
      <w:r w:rsidRPr="001E47EA">
        <w:t xml:space="preserve">Serem numerados, em algarismos romanos, de acordo com as respectivas seções, em </w:t>
      </w:r>
      <w:r w:rsidR="00E460A7" w:rsidRPr="001E47EA">
        <w:t>sequência</w:t>
      </w:r>
      <w:r w:rsidRPr="001E47EA">
        <w:t xml:space="preserve"> no texto, logo após a primeira citação referente ao formulário ou tabela;</w:t>
      </w:r>
    </w:p>
    <w:p w:rsidR="005646CC" w:rsidRPr="001E47EA" w:rsidRDefault="005646CC" w:rsidP="001F0955">
      <w:pPr>
        <w:widowControl w:val="0"/>
        <w:numPr>
          <w:ilvl w:val="0"/>
          <w:numId w:val="27"/>
        </w:numPr>
        <w:tabs>
          <w:tab w:val="left" w:pos="567"/>
          <w:tab w:val="left" w:pos="851"/>
          <w:tab w:val="left" w:pos="1704"/>
        </w:tabs>
        <w:ind w:left="851" w:hanging="284"/>
        <w:jc w:val="both"/>
      </w:pPr>
      <w:r w:rsidRPr="001E47EA">
        <w:t>Apresentar título;</w:t>
      </w:r>
    </w:p>
    <w:p w:rsidR="005646CC" w:rsidRPr="001E47EA" w:rsidRDefault="005646CC" w:rsidP="001F0955">
      <w:pPr>
        <w:widowControl w:val="0"/>
        <w:numPr>
          <w:ilvl w:val="0"/>
          <w:numId w:val="27"/>
        </w:numPr>
        <w:tabs>
          <w:tab w:val="left" w:pos="567"/>
          <w:tab w:val="left" w:pos="851"/>
          <w:tab w:val="left" w:pos="1701"/>
        </w:tabs>
        <w:ind w:left="851" w:hanging="284"/>
        <w:jc w:val="both"/>
      </w:pPr>
      <w:r w:rsidRPr="001E47EA">
        <w:t>Apresentar citações da fonte.</w:t>
      </w:r>
    </w:p>
    <w:p w:rsidR="005646CC" w:rsidRPr="001E47EA" w:rsidRDefault="005646CC" w:rsidP="001F0955">
      <w:pPr>
        <w:widowControl w:val="0"/>
        <w:tabs>
          <w:tab w:val="left" w:pos="567"/>
          <w:tab w:val="left" w:pos="851"/>
        </w:tabs>
        <w:ind w:left="851" w:hanging="284"/>
        <w:jc w:val="both"/>
      </w:pP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Numeração progressiva das seções de um documento (NBR 6024):</w:t>
      </w:r>
    </w:p>
    <w:p w:rsidR="005646CC" w:rsidRPr="001E47EA" w:rsidRDefault="005646CC" w:rsidP="001F0955">
      <w:pPr>
        <w:jc w:val="both"/>
      </w:pPr>
    </w:p>
    <w:p w:rsidR="005646CC" w:rsidRPr="001E47EA" w:rsidRDefault="005646CC" w:rsidP="001F0955">
      <w:pPr>
        <w:widowControl w:val="0"/>
        <w:numPr>
          <w:ilvl w:val="0"/>
          <w:numId w:val="33"/>
        </w:numPr>
        <w:tabs>
          <w:tab w:val="left" w:pos="851"/>
        </w:tabs>
        <w:ind w:left="851" w:hanging="284"/>
        <w:jc w:val="both"/>
      </w:pPr>
      <w:r w:rsidRPr="001E47EA">
        <w:t>Apresentar sistema de numeração progressiva das partes do documento, de modo a permitir a exposição mais clara da matéria e a localização imediata de cada parte;</w:t>
      </w:r>
    </w:p>
    <w:p w:rsidR="005646CC" w:rsidRPr="001E47EA" w:rsidRDefault="005646CC" w:rsidP="001F0955">
      <w:pPr>
        <w:widowControl w:val="0"/>
        <w:numPr>
          <w:ilvl w:val="0"/>
          <w:numId w:val="33"/>
        </w:numPr>
        <w:tabs>
          <w:tab w:val="left" w:pos="851"/>
        </w:tabs>
        <w:ind w:left="851" w:hanging="284"/>
        <w:jc w:val="both"/>
      </w:pPr>
      <w:r w:rsidRPr="001E47EA">
        <w:t xml:space="preserve">As seções poderão ser subdivididas, desde que não prejudiquem a concisão do documento, limitando-se à </w:t>
      </w:r>
      <w:proofErr w:type="spellStart"/>
      <w:r w:rsidRPr="001E47EA">
        <w:t>quinária</w:t>
      </w:r>
      <w:proofErr w:type="spellEnd"/>
      <w:r w:rsidRPr="001E47EA">
        <w:t>.</w:t>
      </w:r>
    </w:p>
    <w:p w:rsidR="005646CC" w:rsidRPr="001E47EA" w:rsidRDefault="005646CC" w:rsidP="001F0955">
      <w:pPr>
        <w:jc w:val="both"/>
      </w:pP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Numeração e Registro dos Documentos:</w:t>
      </w:r>
    </w:p>
    <w:p w:rsidR="005646CC" w:rsidRPr="001E47EA" w:rsidRDefault="005646CC" w:rsidP="001F0955">
      <w:pPr>
        <w:tabs>
          <w:tab w:val="left" w:pos="851"/>
        </w:tabs>
        <w:ind w:left="851" w:hanging="284"/>
        <w:jc w:val="both"/>
      </w:pPr>
    </w:p>
    <w:p w:rsidR="005646CC" w:rsidRPr="001E47EA" w:rsidRDefault="005646CC" w:rsidP="001F0955">
      <w:pPr>
        <w:widowControl w:val="0"/>
        <w:numPr>
          <w:ilvl w:val="0"/>
          <w:numId w:val="32"/>
        </w:numPr>
        <w:tabs>
          <w:tab w:val="left" w:pos="851"/>
          <w:tab w:val="left" w:pos="1704"/>
        </w:tabs>
        <w:ind w:left="851" w:hanging="284"/>
        <w:jc w:val="both"/>
      </w:pPr>
      <w:r w:rsidRPr="001E47EA">
        <w:t>Numeração: os desenhos, especificações, listas de ferro e material, etc., deverão ser numerados cronologicamente e de acordo com as diversas áreas;</w:t>
      </w:r>
    </w:p>
    <w:p w:rsidR="005646CC" w:rsidRPr="001E47EA" w:rsidRDefault="005646CC" w:rsidP="001F0955">
      <w:pPr>
        <w:widowControl w:val="0"/>
        <w:numPr>
          <w:ilvl w:val="0"/>
          <w:numId w:val="32"/>
        </w:numPr>
        <w:tabs>
          <w:tab w:val="left" w:pos="851"/>
          <w:tab w:val="left" w:pos="1704"/>
        </w:tabs>
        <w:ind w:left="851" w:hanging="284"/>
        <w:jc w:val="both"/>
      </w:pPr>
      <w:r w:rsidRPr="001E47EA">
        <w:t>Registro: os documentos emitidos deverão ser registrados conforme padrão da CODEVASF, permitindo o controle da emissão desses documentos pela contratada e pela CODEVASF.</w:t>
      </w:r>
    </w:p>
    <w:p w:rsidR="005646CC" w:rsidRPr="001E47EA" w:rsidRDefault="005646CC" w:rsidP="00C404AF">
      <w:pPr>
        <w:pStyle w:val="SubItem"/>
        <w:widowControl/>
        <w:tabs>
          <w:tab w:val="clear" w:pos="992"/>
        </w:tabs>
        <w:adjustRightInd/>
        <w:spacing w:before="0" w:line="240" w:lineRule="auto"/>
        <w:ind w:left="1713" w:firstLine="0"/>
        <w:textAlignment w:val="auto"/>
        <w:rPr>
          <w:rFonts w:ascii="Times New Roman" w:hAnsi="Times New Roman"/>
        </w:rPr>
      </w:pP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Referências</w:t>
      </w: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Indicar, em cada documento, aqueles que lhes são referentes.</w:t>
      </w: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Revisão de documentos</w:t>
      </w: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Os documentos revistos deverão ter indicação e apresentarem, em local específico, a descrição das alterações efetuadas.</w:t>
      </w: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Escala (NBR 5984)</w:t>
      </w: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A escala do desenho deverá, obrigatoriamente, constar na legenda.</w:t>
      </w: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Dobramento das folhas (NBR 5984)</w:t>
      </w: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O formato final da apresentação deverá ser em A4, mesmo que resulte no dobramento das folhas.</w:t>
      </w:r>
    </w:p>
    <w:p w:rsidR="005646CC" w:rsidRPr="001E47EA" w:rsidRDefault="005646CC" w:rsidP="001F0955">
      <w:pPr>
        <w:jc w:val="both"/>
      </w:pPr>
    </w:p>
    <w:p w:rsidR="005646CC" w:rsidRPr="001E47EA" w:rsidRDefault="005646CC" w:rsidP="005E29AB">
      <w:pPr>
        <w:pStyle w:val="SubItem"/>
        <w:widowControl/>
        <w:numPr>
          <w:ilvl w:val="1"/>
          <w:numId w:val="26"/>
        </w:numPr>
        <w:adjustRightInd/>
        <w:spacing w:before="0" w:line="240" w:lineRule="auto"/>
        <w:textAlignment w:val="auto"/>
        <w:rPr>
          <w:rFonts w:ascii="Times New Roman" w:hAnsi="Times New Roman"/>
        </w:rPr>
      </w:pPr>
      <w:r w:rsidRPr="001E47EA">
        <w:rPr>
          <w:rFonts w:ascii="Times New Roman" w:hAnsi="Times New Roman"/>
        </w:rPr>
        <w:lastRenderedPageBreak/>
        <w:t>Legendas (NBR 5984)</w:t>
      </w:r>
    </w:p>
    <w:p w:rsidR="005646CC" w:rsidRPr="001E47EA" w:rsidRDefault="005646CC" w:rsidP="001F0955">
      <w:pPr>
        <w:jc w:val="both"/>
      </w:pP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As legendas utilizadas deverão seguir os seguintes padrões:</w:t>
      </w:r>
    </w:p>
    <w:p w:rsidR="001A7C9E" w:rsidRPr="001E47EA" w:rsidRDefault="001A7C9E" w:rsidP="001A7C9E">
      <w:pPr>
        <w:rPr>
          <w:lang w:eastAsia="pt-BR"/>
        </w:rPr>
      </w:pPr>
    </w:p>
    <w:p w:rsidR="005646CC" w:rsidRPr="001E47EA" w:rsidRDefault="005646CC" w:rsidP="001F0955">
      <w:pPr>
        <w:widowControl w:val="0"/>
        <w:numPr>
          <w:ilvl w:val="0"/>
          <w:numId w:val="36"/>
        </w:numPr>
        <w:tabs>
          <w:tab w:val="left" w:pos="851"/>
          <w:tab w:val="left" w:pos="1704"/>
        </w:tabs>
        <w:ind w:left="567" w:firstLine="0"/>
        <w:jc w:val="both"/>
      </w:pPr>
      <w:r w:rsidRPr="001E47EA">
        <w:t>As folhas de documentos (desenho, lista ou especificação) deverão conter, na extremidade inferior direita, um quadro destinado à legenda, contendo, além do título, as indicações necessárias à sua identificação e interpretação;</w:t>
      </w:r>
    </w:p>
    <w:p w:rsidR="005646CC" w:rsidRPr="001E47EA" w:rsidRDefault="005646CC" w:rsidP="001F0955">
      <w:pPr>
        <w:widowControl w:val="0"/>
        <w:numPr>
          <w:ilvl w:val="0"/>
          <w:numId w:val="36"/>
        </w:numPr>
        <w:tabs>
          <w:tab w:val="left" w:pos="851"/>
          <w:tab w:val="left" w:pos="1704"/>
        </w:tabs>
        <w:ind w:left="567" w:firstLine="0"/>
        <w:jc w:val="both"/>
      </w:pPr>
      <w:r w:rsidRPr="001E47EA">
        <w:t xml:space="preserve">Apresentarem disposição conveniente à natureza do respectivo documento, não ultrapassando a largura de </w:t>
      </w:r>
      <w:smartTag w:uri="urn:schemas-microsoft-com:office:smarttags" w:element="metricconverter">
        <w:smartTagPr>
          <w:attr w:name="ProductID" w:val="175 mm"/>
        </w:smartTagPr>
        <w:r w:rsidRPr="001E47EA">
          <w:t>175 mm</w:t>
        </w:r>
      </w:smartTag>
      <w:r w:rsidRPr="001E47EA">
        <w:t>;</w:t>
      </w:r>
    </w:p>
    <w:p w:rsidR="005646CC" w:rsidRPr="001E47EA" w:rsidRDefault="005646CC" w:rsidP="001F0955">
      <w:pPr>
        <w:widowControl w:val="0"/>
        <w:numPr>
          <w:ilvl w:val="0"/>
          <w:numId w:val="36"/>
        </w:numPr>
        <w:tabs>
          <w:tab w:val="left" w:pos="851"/>
          <w:tab w:val="left" w:pos="1704"/>
        </w:tabs>
        <w:ind w:left="567" w:firstLine="0"/>
        <w:jc w:val="both"/>
      </w:pPr>
      <w:r w:rsidRPr="001E47EA">
        <w:t>Deverão conter, no mínimo, as seguintes indicações, indispensáveis para um determinado tipo de documento:</w:t>
      </w:r>
    </w:p>
    <w:p w:rsidR="005646CC" w:rsidRPr="001E47EA" w:rsidRDefault="005646CC" w:rsidP="001F0955">
      <w:pPr>
        <w:widowControl w:val="0"/>
        <w:numPr>
          <w:ilvl w:val="0"/>
          <w:numId w:val="30"/>
        </w:numPr>
        <w:tabs>
          <w:tab w:val="left" w:pos="851"/>
          <w:tab w:val="left" w:pos="1985"/>
        </w:tabs>
        <w:ind w:left="567" w:firstLine="0"/>
        <w:jc w:val="both"/>
      </w:pPr>
      <w:r w:rsidRPr="001E47EA">
        <w:t>CODEVASF;</w:t>
      </w:r>
    </w:p>
    <w:p w:rsidR="005646CC" w:rsidRPr="001E47EA" w:rsidRDefault="005646CC" w:rsidP="001F0955">
      <w:pPr>
        <w:widowControl w:val="0"/>
        <w:numPr>
          <w:ilvl w:val="0"/>
          <w:numId w:val="30"/>
        </w:numPr>
        <w:tabs>
          <w:tab w:val="left" w:pos="851"/>
          <w:tab w:val="left" w:pos="1985"/>
        </w:tabs>
        <w:ind w:left="567" w:firstLine="0"/>
        <w:jc w:val="both"/>
      </w:pPr>
      <w:r w:rsidRPr="001E47EA">
        <w:t>Título do projeto;</w:t>
      </w:r>
    </w:p>
    <w:p w:rsidR="005646CC" w:rsidRPr="001E47EA" w:rsidRDefault="005646CC" w:rsidP="001F0955">
      <w:pPr>
        <w:widowControl w:val="0"/>
        <w:numPr>
          <w:ilvl w:val="0"/>
          <w:numId w:val="30"/>
        </w:numPr>
        <w:tabs>
          <w:tab w:val="left" w:pos="851"/>
          <w:tab w:val="left" w:pos="1985"/>
        </w:tabs>
        <w:ind w:left="567" w:firstLine="0"/>
        <w:jc w:val="both"/>
      </w:pPr>
      <w:r w:rsidRPr="001E47EA">
        <w:t>Título do documento;</w:t>
      </w:r>
    </w:p>
    <w:p w:rsidR="005646CC" w:rsidRPr="001E47EA" w:rsidRDefault="005646CC" w:rsidP="001F0955">
      <w:pPr>
        <w:widowControl w:val="0"/>
        <w:numPr>
          <w:ilvl w:val="0"/>
          <w:numId w:val="30"/>
        </w:numPr>
        <w:tabs>
          <w:tab w:val="left" w:pos="851"/>
          <w:tab w:val="left" w:pos="1985"/>
        </w:tabs>
        <w:ind w:left="567" w:firstLine="0"/>
        <w:jc w:val="both"/>
      </w:pPr>
      <w:r w:rsidRPr="001E47EA">
        <w:t>Data (mês / ano);</w:t>
      </w:r>
    </w:p>
    <w:p w:rsidR="005646CC" w:rsidRPr="001E47EA" w:rsidRDefault="005646CC" w:rsidP="001F0955">
      <w:pPr>
        <w:widowControl w:val="0"/>
        <w:numPr>
          <w:ilvl w:val="0"/>
          <w:numId w:val="30"/>
        </w:numPr>
        <w:tabs>
          <w:tab w:val="left" w:pos="851"/>
          <w:tab w:val="left" w:pos="1985"/>
        </w:tabs>
        <w:ind w:left="567" w:firstLine="0"/>
        <w:jc w:val="both"/>
      </w:pPr>
      <w:r w:rsidRPr="001E47EA">
        <w:t>Nome da contratada;</w:t>
      </w:r>
    </w:p>
    <w:p w:rsidR="005646CC" w:rsidRPr="001E47EA" w:rsidRDefault="005646CC" w:rsidP="001F0955">
      <w:pPr>
        <w:widowControl w:val="0"/>
        <w:numPr>
          <w:ilvl w:val="0"/>
          <w:numId w:val="30"/>
        </w:numPr>
        <w:tabs>
          <w:tab w:val="left" w:pos="851"/>
          <w:tab w:val="left" w:pos="1985"/>
        </w:tabs>
        <w:ind w:left="567" w:firstLine="0"/>
        <w:jc w:val="both"/>
      </w:pPr>
      <w:r w:rsidRPr="001E47EA">
        <w:t>Número do documento e, se necessário, outras indicações para classificação e arquivamento;</w:t>
      </w:r>
    </w:p>
    <w:p w:rsidR="005646CC" w:rsidRPr="001E47EA" w:rsidRDefault="005646CC" w:rsidP="001F0955">
      <w:pPr>
        <w:widowControl w:val="0"/>
        <w:numPr>
          <w:ilvl w:val="0"/>
          <w:numId w:val="30"/>
        </w:numPr>
        <w:tabs>
          <w:tab w:val="left" w:pos="851"/>
          <w:tab w:val="left" w:pos="1985"/>
        </w:tabs>
        <w:ind w:left="567" w:firstLine="0"/>
        <w:jc w:val="both"/>
      </w:pPr>
      <w:r w:rsidRPr="001E47EA">
        <w:t>Indicação de “substitui” ou “substituído por”, quando for o caso;</w:t>
      </w:r>
    </w:p>
    <w:p w:rsidR="005646CC" w:rsidRPr="001E47EA" w:rsidRDefault="005646CC" w:rsidP="001F0955">
      <w:pPr>
        <w:widowControl w:val="0"/>
        <w:numPr>
          <w:ilvl w:val="0"/>
          <w:numId w:val="30"/>
        </w:numPr>
        <w:tabs>
          <w:tab w:val="left" w:pos="851"/>
          <w:tab w:val="left" w:pos="1985"/>
        </w:tabs>
        <w:ind w:left="567" w:firstLine="0"/>
        <w:jc w:val="both"/>
      </w:pPr>
      <w:r w:rsidRPr="001E47EA">
        <w:t>Assinaturas dos responsáveis pelo documento (projeto; desenho; verificação e aprovação);</w:t>
      </w:r>
    </w:p>
    <w:p w:rsidR="005646CC" w:rsidRPr="001E47EA" w:rsidRDefault="005646CC" w:rsidP="001F0955">
      <w:pPr>
        <w:widowControl w:val="0"/>
        <w:numPr>
          <w:ilvl w:val="0"/>
          <w:numId w:val="30"/>
        </w:numPr>
        <w:tabs>
          <w:tab w:val="left" w:pos="851"/>
          <w:tab w:val="left" w:pos="1985"/>
        </w:tabs>
        <w:ind w:left="567" w:firstLine="0"/>
        <w:jc w:val="both"/>
      </w:pPr>
      <w:r w:rsidRPr="001E47EA">
        <w:t>Número de revisão;</w:t>
      </w:r>
    </w:p>
    <w:p w:rsidR="005646CC" w:rsidRPr="001E47EA" w:rsidRDefault="005646CC" w:rsidP="001F0955">
      <w:pPr>
        <w:widowControl w:val="0"/>
        <w:numPr>
          <w:ilvl w:val="0"/>
          <w:numId w:val="30"/>
        </w:numPr>
        <w:tabs>
          <w:tab w:val="left" w:pos="851"/>
          <w:tab w:val="left" w:pos="1988"/>
        </w:tabs>
        <w:ind w:left="567" w:firstLine="0"/>
        <w:jc w:val="both"/>
      </w:pPr>
      <w:r w:rsidRPr="001E47EA">
        <w:t>Escala.</w:t>
      </w:r>
    </w:p>
    <w:p w:rsidR="005646CC" w:rsidRPr="001E47EA" w:rsidRDefault="005646CC" w:rsidP="001F0955">
      <w:pPr>
        <w:widowControl w:val="0"/>
        <w:numPr>
          <w:ilvl w:val="0"/>
          <w:numId w:val="35"/>
        </w:numPr>
        <w:tabs>
          <w:tab w:val="left" w:pos="851"/>
          <w:tab w:val="left" w:pos="1701"/>
        </w:tabs>
        <w:ind w:left="567" w:firstLine="0"/>
        <w:jc w:val="both"/>
      </w:pPr>
      <w:r w:rsidRPr="001E47EA">
        <w:t>Descrição de modificações e as indicações suplementares, quando necessárias, deverão ser apresentadas acima ou à esquerda da legenda.</w:t>
      </w:r>
    </w:p>
    <w:p w:rsidR="005646CC" w:rsidRPr="001E47EA" w:rsidRDefault="005646CC" w:rsidP="001F0955">
      <w:pPr>
        <w:widowControl w:val="0"/>
        <w:tabs>
          <w:tab w:val="left" w:pos="851"/>
        </w:tabs>
        <w:ind w:left="567"/>
        <w:jc w:val="both"/>
      </w:pPr>
    </w:p>
    <w:p w:rsidR="005646CC" w:rsidRPr="001E47EA" w:rsidRDefault="005646CC" w:rsidP="005E29AB">
      <w:pPr>
        <w:pStyle w:val="SubItem"/>
        <w:widowControl/>
        <w:numPr>
          <w:ilvl w:val="2"/>
          <w:numId w:val="26"/>
        </w:numPr>
        <w:adjustRightInd/>
        <w:spacing w:before="0" w:line="240" w:lineRule="auto"/>
        <w:textAlignment w:val="auto"/>
        <w:rPr>
          <w:rFonts w:ascii="Times New Roman" w:hAnsi="Times New Roman"/>
        </w:rPr>
      </w:pPr>
      <w:r w:rsidRPr="001E47EA">
        <w:rPr>
          <w:rFonts w:ascii="Times New Roman" w:hAnsi="Times New Roman"/>
        </w:rPr>
        <w:t>Codificação</w:t>
      </w:r>
    </w:p>
    <w:p w:rsidR="005646CC" w:rsidRPr="001E47EA" w:rsidRDefault="005646CC" w:rsidP="001F0955">
      <w:pPr>
        <w:tabs>
          <w:tab w:val="left" w:pos="851"/>
        </w:tabs>
        <w:ind w:left="567"/>
        <w:jc w:val="both"/>
      </w:pPr>
    </w:p>
    <w:p w:rsidR="005646CC" w:rsidRPr="001E47EA" w:rsidRDefault="005646CC" w:rsidP="001F0955">
      <w:pPr>
        <w:pStyle w:val="Corpodetexto211"/>
        <w:tabs>
          <w:tab w:val="clear" w:pos="2160"/>
          <w:tab w:val="left" w:pos="851"/>
        </w:tabs>
        <w:ind w:left="567"/>
        <w:rPr>
          <w:rFonts w:ascii="Times New Roman" w:hAnsi="Times New Roman"/>
          <w:szCs w:val="24"/>
        </w:rPr>
      </w:pPr>
      <w:r w:rsidRPr="001E47EA">
        <w:rPr>
          <w:rFonts w:ascii="Times New Roman" w:hAnsi="Times New Roman"/>
          <w:szCs w:val="24"/>
        </w:rPr>
        <w:t>As instruções contidas no Manual de Codificação, parte integrante dos Manuais de Operação e Manutenção da CODEVASF, deverão ser seguidas quando da codificação de documentos.</w:t>
      </w:r>
    </w:p>
    <w:p w:rsidR="007759F2" w:rsidRDefault="007759F2" w:rsidP="001F0955">
      <w:pPr>
        <w:pStyle w:val="Corpodetexto211"/>
        <w:tabs>
          <w:tab w:val="clear" w:pos="2160"/>
          <w:tab w:val="left" w:pos="851"/>
        </w:tabs>
        <w:ind w:left="567"/>
        <w:rPr>
          <w:rFonts w:ascii="Times New Roman" w:hAnsi="Times New Roman"/>
          <w:szCs w:val="24"/>
        </w:rPr>
      </w:pPr>
    </w:p>
    <w:p w:rsidR="0053314B" w:rsidRPr="0023468F" w:rsidRDefault="0053314B" w:rsidP="0053314B">
      <w:pPr>
        <w:pStyle w:val="Ttulo1"/>
        <w:numPr>
          <w:ilvl w:val="0"/>
          <w:numId w:val="26"/>
        </w:numPr>
        <w:tabs>
          <w:tab w:val="left" w:pos="360"/>
        </w:tabs>
        <w:autoSpaceDE w:val="0"/>
        <w:autoSpaceDN w:val="0"/>
        <w:adjustRightInd w:val="0"/>
        <w:spacing w:before="0" w:after="0"/>
        <w:ind w:left="284" w:hanging="284"/>
        <w:jc w:val="both"/>
        <w:rPr>
          <w:b/>
        </w:rPr>
      </w:pPr>
      <w:bookmarkStart w:id="253" w:name="_Toc361409600"/>
      <w:r w:rsidRPr="0023468F">
        <w:rPr>
          <w:b/>
          <w:szCs w:val="24"/>
        </w:rPr>
        <w:t>CRITÉRIOS</w:t>
      </w:r>
      <w:r w:rsidRPr="0023468F">
        <w:rPr>
          <w:b/>
        </w:rPr>
        <w:t xml:space="preserve"> DE SUSTENTABILIDADE AMBIENTAL</w:t>
      </w:r>
      <w:bookmarkEnd w:id="253"/>
    </w:p>
    <w:p w:rsidR="0053314B" w:rsidRDefault="0053314B" w:rsidP="0053314B"/>
    <w:p w:rsidR="0053314B" w:rsidRDefault="0053314B" w:rsidP="0053314B">
      <w:pPr>
        <w:rPr>
          <w:b/>
        </w:rPr>
      </w:pPr>
      <w:r w:rsidRPr="00520DCE">
        <w:rPr>
          <w:b/>
        </w:rPr>
        <w:t>Serão obrigatórias adoções d</w:t>
      </w:r>
      <w:r>
        <w:rPr>
          <w:b/>
        </w:rPr>
        <w:t xml:space="preserve">e </w:t>
      </w:r>
      <w:r w:rsidRPr="00520DCE">
        <w:rPr>
          <w:b/>
        </w:rPr>
        <w:t>medidas de sustentabilidade ambiental</w:t>
      </w:r>
      <w:r>
        <w:rPr>
          <w:b/>
        </w:rPr>
        <w:t>,</w:t>
      </w:r>
      <w:r w:rsidRPr="00520DCE">
        <w:rPr>
          <w:b/>
        </w:rPr>
        <w:t xml:space="preserve"> aqui determinadas para estes serviços, consoante à Instrução Normativa </w:t>
      </w:r>
      <w:r>
        <w:rPr>
          <w:b/>
        </w:rPr>
        <w:t xml:space="preserve">Nº 01 </w:t>
      </w:r>
      <w:r w:rsidRPr="00520DCE">
        <w:rPr>
          <w:b/>
        </w:rPr>
        <w:t>de 19 de janeiro de 2010, subalternos ao seu Capítulo II</w:t>
      </w:r>
      <w:r>
        <w:rPr>
          <w:b/>
        </w:rPr>
        <w:t>I</w:t>
      </w:r>
      <w:r w:rsidRPr="00520DCE">
        <w:rPr>
          <w:b/>
        </w:rPr>
        <w:t xml:space="preserve"> – DOS BENS E SERVIÇOS – Art. </w:t>
      </w:r>
      <w:r>
        <w:rPr>
          <w:b/>
        </w:rPr>
        <w:t>6</w:t>
      </w:r>
      <w:r w:rsidRPr="00520DCE">
        <w:rPr>
          <w:b/>
        </w:rPr>
        <w:t>º, sendo aplicados os preceitos abaixo:</w:t>
      </w:r>
    </w:p>
    <w:p w:rsidR="0053314B" w:rsidRPr="00520DCE" w:rsidRDefault="0053314B" w:rsidP="0053314B">
      <w:pPr>
        <w:rPr>
          <w:b/>
        </w:rPr>
      </w:pPr>
    </w:p>
    <w:p w:rsidR="0053314B" w:rsidRPr="00475246" w:rsidRDefault="0053314B" w:rsidP="0053314B">
      <w:pPr>
        <w:rPr>
          <w:lang w:eastAsia="pt-BR"/>
        </w:rPr>
      </w:pPr>
      <w:r>
        <w:rPr>
          <w:lang w:eastAsia="pt-BR"/>
        </w:rPr>
        <w:t xml:space="preserve">- </w:t>
      </w:r>
      <w:r w:rsidRPr="00475246">
        <w:rPr>
          <w:lang w:eastAsia="pt-BR"/>
        </w:rPr>
        <w:t>Uso</w:t>
      </w:r>
      <w:r>
        <w:rPr>
          <w:lang w:eastAsia="pt-BR"/>
        </w:rPr>
        <w:t xml:space="preserve"> de</w:t>
      </w:r>
      <w:proofErr w:type="gramStart"/>
      <w:r>
        <w:rPr>
          <w:lang w:eastAsia="pt-BR"/>
        </w:rPr>
        <w:t xml:space="preserve"> </w:t>
      </w:r>
      <w:r w:rsidRPr="00475246">
        <w:rPr>
          <w:lang w:eastAsia="pt-BR"/>
        </w:rPr>
        <w:t xml:space="preserve"> </w:t>
      </w:r>
      <w:proofErr w:type="gramEnd"/>
      <w:r w:rsidRPr="00475246">
        <w:rPr>
          <w:lang w:eastAsia="pt-BR"/>
        </w:rPr>
        <w:t xml:space="preserve">produtos de limpeza e conservação de superfícies e objetos inanimados que obedeçam às classificações e especificações determinadas pela ANVISA; </w:t>
      </w:r>
    </w:p>
    <w:p w:rsidR="0053314B" w:rsidRPr="00475246" w:rsidRDefault="0053314B" w:rsidP="0053314B">
      <w:pPr>
        <w:rPr>
          <w:lang w:eastAsia="pt-BR"/>
        </w:rPr>
      </w:pPr>
      <w:r>
        <w:rPr>
          <w:lang w:eastAsia="pt-BR"/>
        </w:rPr>
        <w:t xml:space="preserve">- </w:t>
      </w:r>
      <w:r w:rsidRPr="00475246">
        <w:rPr>
          <w:lang w:eastAsia="pt-BR"/>
        </w:rPr>
        <w:t xml:space="preserve">Adote medidas para evitar o desperdício de água tratada, conforme instituído no Decreto nº 48.138, de </w:t>
      </w:r>
      <w:proofErr w:type="gramStart"/>
      <w:r w:rsidRPr="00475246">
        <w:rPr>
          <w:lang w:eastAsia="pt-BR"/>
        </w:rPr>
        <w:t>8</w:t>
      </w:r>
      <w:proofErr w:type="gramEnd"/>
      <w:r w:rsidRPr="00475246">
        <w:rPr>
          <w:lang w:eastAsia="pt-BR"/>
        </w:rPr>
        <w:t xml:space="preserve"> de outubro de 2003;</w:t>
      </w:r>
    </w:p>
    <w:p w:rsidR="0053314B" w:rsidRPr="00475246" w:rsidRDefault="0053314B" w:rsidP="0053314B">
      <w:pPr>
        <w:rPr>
          <w:lang w:eastAsia="pt-BR"/>
        </w:rPr>
      </w:pPr>
      <w:r>
        <w:rPr>
          <w:lang w:eastAsia="pt-BR"/>
        </w:rPr>
        <w:t xml:space="preserve">- </w:t>
      </w:r>
      <w:r w:rsidRPr="00475246">
        <w:rPr>
          <w:lang w:eastAsia="pt-BR"/>
        </w:rPr>
        <w:t xml:space="preserve">Observe a Resolução CONAMA nº 20, de </w:t>
      </w:r>
      <w:proofErr w:type="gramStart"/>
      <w:r w:rsidRPr="00475246">
        <w:rPr>
          <w:lang w:eastAsia="pt-BR"/>
        </w:rPr>
        <w:t>7</w:t>
      </w:r>
      <w:proofErr w:type="gramEnd"/>
      <w:r w:rsidRPr="00475246">
        <w:rPr>
          <w:lang w:eastAsia="pt-BR"/>
        </w:rPr>
        <w:t xml:space="preserve"> de dezembro de 1994, quanto aos equipamentos de limpeza que gerem ruído no seu funcionamento;</w:t>
      </w:r>
    </w:p>
    <w:p w:rsidR="0053314B" w:rsidRPr="00475246" w:rsidRDefault="0053314B" w:rsidP="0053314B">
      <w:pPr>
        <w:rPr>
          <w:lang w:eastAsia="pt-BR"/>
        </w:rPr>
      </w:pPr>
      <w:r>
        <w:rPr>
          <w:lang w:eastAsia="pt-BR"/>
        </w:rPr>
        <w:t xml:space="preserve">- </w:t>
      </w:r>
      <w:r w:rsidRPr="00475246">
        <w:rPr>
          <w:lang w:eastAsia="pt-BR"/>
        </w:rPr>
        <w:t>Forneça aos empregados os equipamentos de segurança que se fizerem necessários, para a execução de serviços;</w:t>
      </w:r>
    </w:p>
    <w:p w:rsidR="0053314B" w:rsidRPr="00475246" w:rsidRDefault="0053314B" w:rsidP="0053314B">
      <w:pPr>
        <w:rPr>
          <w:lang w:eastAsia="pt-BR"/>
        </w:rPr>
      </w:pPr>
      <w:r>
        <w:rPr>
          <w:lang w:eastAsia="pt-BR"/>
        </w:rPr>
        <w:lastRenderedPageBreak/>
        <w:t xml:space="preserve">- </w:t>
      </w:r>
      <w:r w:rsidRPr="00475246">
        <w:rPr>
          <w:lang w:eastAsia="pt-BR"/>
        </w:rPr>
        <w:t xml:space="preserve">Realize um programa interno de treinamento de seus empregados, nos três primeiros meses de execução contratual, para redução de consumo de energia elétrica, de consumo de água </w:t>
      </w:r>
      <w:proofErr w:type="gramStart"/>
      <w:r w:rsidRPr="00475246">
        <w:rPr>
          <w:lang w:eastAsia="pt-BR"/>
        </w:rPr>
        <w:t>e</w:t>
      </w:r>
      <w:proofErr w:type="gramEnd"/>
    </w:p>
    <w:p w:rsidR="0053314B" w:rsidRPr="00475246" w:rsidRDefault="0053314B" w:rsidP="0053314B">
      <w:pPr>
        <w:rPr>
          <w:lang w:eastAsia="pt-BR"/>
        </w:rPr>
      </w:pPr>
      <w:r>
        <w:rPr>
          <w:lang w:eastAsia="pt-BR"/>
        </w:rPr>
        <w:t xml:space="preserve">- </w:t>
      </w:r>
      <w:r w:rsidRPr="00475246">
        <w:rPr>
          <w:lang w:eastAsia="pt-BR"/>
        </w:rPr>
        <w:t>Redução de produção de resíduos sólidos, observadas as normas ambientais vigentes;</w:t>
      </w:r>
    </w:p>
    <w:p w:rsidR="0053314B" w:rsidRPr="00475246" w:rsidRDefault="0053314B" w:rsidP="0053314B">
      <w:pPr>
        <w:rPr>
          <w:lang w:eastAsia="pt-BR"/>
        </w:rPr>
      </w:pPr>
      <w:r>
        <w:rPr>
          <w:lang w:eastAsia="pt-BR"/>
        </w:rPr>
        <w:t xml:space="preserve">- </w:t>
      </w:r>
      <w:r w:rsidRPr="00475246">
        <w:rPr>
          <w:lang w:eastAsia="pt-BR"/>
        </w:rPr>
        <w:t>Respeite as Normas Brasileiras - NBR publicadas pela Associação Brasileira de Normas Té</w:t>
      </w:r>
      <w:r>
        <w:rPr>
          <w:lang w:eastAsia="pt-BR"/>
        </w:rPr>
        <w:t xml:space="preserve">cnicas sobre resíduos sólidos; </w:t>
      </w:r>
    </w:p>
    <w:p w:rsidR="0053314B" w:rsidRDefault="0053314B" w:rsidP="0053314B">
      <w:pPr>
        <w:rPr>
          <w:lang w:eastAsia="pt-BR"/>
        </w:rPr>
      </w:pPr>
      <w:r>
        <w:rPr>
          <w:lang w:eastAsia="pt-BR"/>
        </w:rPr>
        <w:t xml:space="preserve">- </w:t>
      </w:r>
      <w:r w:rsidRPr="00475246">
        <w:rPr>
          <w:lang w:eastAsia="pt-BR"/>
        </w:rPr>
        <w:t>Preveja a destinação ambiental adequada das pilhas e baterias usadas ou inservíveis, segundo disposto na Resolução CONAMA</w:t>
      </w:r>
      <w:r>
        <w:rPr>
          <w:lang w:eastAsia="pt-BR"/>
        </w:rPr>
        <w:t xml:space="preserve"> nº 257, de 30 de junho de 1999; e, a</w:t>
      </w:r>
      <w:r w:rsidRPr="001A5491">
        <w:rPr>
          <w:lang w:eastAsia="pt-BR"/>
        </w:rPr>
        <w:t>plicar a Resolução CONAMA Nº 422/2010 quando na elaboração do Programa de Educação Ambiental e a CONAMA nº 237/2010 que dispõe sobre a revisão e complementação dos procedimentos e critérios utilizados para o licenciamento ambiental.</w:t>
      </w:r>
    </w:p>
    <w:p w:rsidR="0053314B" w:rsidRPr="001A5491" w:rsidRDefault="0053314B" w:rsidP="0053314B">
      <w:pPr>
        <w:rPr>
          <w:lang w:eastAsia="pt-BR"/>
        </w:rPr>
      </w:pPr>
    </w:p>
    <w:p w:rsidR="0053314B" w:rsidRDefault="0053314B" w:rsidP="0053314B">
      <w:pPr>
        <w:rPr>
          <w:b/>
        </w:rPr>
      </w:pPr>
      <w:r w:rsidRPr="006C14D3">
        <w:rPr>
          <w:b/>
        </w:rPr>
        <w:t>Considerar também outras normas de sustentação ambiental que se adeque</w:t>
      </w:r>
      <w:r>
        <w:rPr>
          <w:b/>
        </w:rPr>
        <w:t>m</w:t>
      </w:r>
      <w:r w:rsidRPr="006C14D3">
        <w:rPr>
          <w:b/>
        </w:rPr>
        <w:t xml:space="preserve"> à</w:t>
      </w:r>
      <w:r>
        <w:rPr>
          <w:b/>
        </w:rPr>
        <w:t>s</w:t>
      </w:r>
      <w:r w:rsidRPr="006C14D3">
        <w:rPr>
          <w:b/>
        </w:rPr>
        <w:t xml:space="preserve"> atividade</w:t>
      </w:r>
      <w:r>
        <w:rPr>
          <w:b/>
        </w:rPr>
        <w:t>s</w:t>
      </w:r>
      <w:r w:rsidRPr="006C14D3">
        <w:rPr>
          <w:b/>
        </w:rPr>
        <w:t xml:space="preserve"> a se</w:t>
      </w:r>
      <w:r>
        <w:rPr>
          <w:b/>
        </w:rPr>
        <w:t>rem</w:t>
      </w:r>
      <w:r w:rsidRPr="006C14D3">
        <w:rPr>
          <w:b/>
        </w:rPr>
        <w:t xml:space="preserve"> desenvolv</w:t>
      </w:r>
      <w:r>
        <w:rPr>
          <w:b/>
        </w:rPr>
        <w:t>idas</w:t>
      </w:r>
      <w:r w:rsidRPr="006C14D3">
        <w:rPr>
          <w:b/>
        </w:rPr>
        <w:t xml:space="preserve"> e que sejam regulamentadas, naquilo que couber para bom desempenho dos serviços</w:t>
      </w:r>
      <w:r>
        <w:rPr>
          <w:b/>
        </w:rPr>
        <w:t>.</w:t>
      </w:r>
    </w:p>
    <w:p w:rsidR="0053314B" w:rsidRDefault="0053314B" w:rsidP="0053314B">
      <w:pPr>
        <w:rPr>
          <w:szCs w:val="20"/>
        </w:rPr>
      </w:pPr>
    </w:p>
    <w:p w:rsidR="003C503A" w:rsidRPr="001E47EA" w:rsidRDefault="003C503A" w:rsidP="0053314B">
      <w:pPr>
        <w:rPr>
          <w:szCs w:val="20"/>
        </w:rPr>
      </w:pPr>
    </w:p>
    <w:p w:rsidR="005646CC" w:rsidRPr="001E47EA" w:rsidRDefault="005646CC" w:rsidP="001A7C9E">
      <w:pPr>
        <w:pStyle w:val="Ttulo1"/>
        <w:numPr>
          <w:ilvl w:val="0"/>
          <w:numId w:val="26"/>
        </w:numPr>
        <w:tabs>
          <w:tab w:val="left" w:pos="360"/>
        </w:tabs>
        <w:autoSpaceDE w:val="0"/>
        <w:autoSpaceDN w:val="0"/>
        <w:adjustRightInd w:val="0"/>
        <w:spacing w:before="0" w:after="0"/>
        <w:ind w:left="284" w:hanging="284"/>
        <w:jc w:val="both"/>
        <w:rPr>
          <w:b/>
          <w:szCs w:val="24"/>
        </w:rPr>
      </w:pPr>
      <w:bookmarkStart w:id="254" w:name="_Toc361409601"/>
      <w:r w:rsidRPr="001E47EA">
        <w:rPr>
          <w:b/>
          <w:szCs w:val="24"/>
        </w:rPr>
        <w:t>CONDIÇÕES GERAIS</w:t>
      </w:r>
      <w:bookmarkEnd w:id="254"/>
    </w:p>
    <w:p w:rsidR="0020517B" w:rsidRPr="001E47EA" w:rsidRDefault="0020517B" w:rsidP="001F0955">
      <w:pPr>
        <w:jc w:val="both"/>
        <w:rPr>
          <w:lang w:eastAsia="pt-BR"/>
        </w:rPr>
      </w:pPr>
    </w:p>
    <w:p w:rsidR="005646CC" w:rsidRPr="001E47EA" w:rsidRDefault="005646CC" w:rsidP="00C60A71">
      <w:pPr>
        <w:rPr>
          <w:szCs w:val="20"/>
        </w:rPr>
      </w:pPr>
      <w:r w:rsidRPr="001E47EA">
        <w:rPr>
          <w:szCs w:val="20"/>
        </w:rPr>
        <w:t>A CODEVASF poderá revogar a licitação quando nenhuma das propostas satisfizer o objetivo da mesma, quando for evidente que tenha havido falta de competição, ou quando caracterizado o indício de colusão.</w:t>
      </w:r>
    </w:p>
    <w:p w:rsidR="00401191" w:rsidRPr="001E47EA" w:rsidRDefault="00401191" w:rsidP="00C60A71">
      <w:pPr>
        <w:rPr>
          <w:szCs w:val="20"/>
          <w:lang w:eastAsia="pt-BR"/>
        </w:rPr>
      </w:pPr>
    </w:p>
    <w:p w:rsidR="005646CC" w:rsidRPr="001E47EA" w:rsidRDefault="005646CC" w:rsidP="00C60A71">
      <w:pPr>
        <w:rPr>
          <w:szCs w:val="20"/>
        </w:rPr>
      </w:pPr>
      <w:r w:rsidRPr="001E47EA">
        <w:rPr>
          <w:szCs w:val="20"/>
        </w:rPr>
        <w:t>A CODEVASF poderá, ainda, revogar a licitação por razão de interesse público decorrente de fato superveniente, devidamente comprovado, pertinente e suficiente para justificar tal conduta, devendo anulá-la por ilegalidade de ofício ou por provocação de terceiros, mediante parecer isento e devidamente fundamentado.</w:t>
      </w:r>
    </w:p>
    <w:p w:rsidR="00401191" w:rsidRPr="001E47EA" w:rsidRDefault="00401191" w:rsidP="00C60A71">
      <w:pPr>
        <w:rPr>
          <w:szCs w:val="20"/>
          <w:lang w:eastAsia="pt-BR"/>
        </w:rPr>
      </w:pPr>
    </w:p>
    <w:p w:rsidR="005646CC" w:rsidRPr="001E47EA" w:rsidRDefault="005646CC" w:rsidP="00C60A71">
      <w:pPr>
        <w:rPr>
          <w:szCs w:val="20"/>
        </w:rPr>
      </w:pPr>
      <w:r w:rsidRPr="001E47EA">
        <w:rPr>
          <w:szCs w:val="20"/>
        </w:rPr>
        <w:t>Responsabiliza-se a licitante vencedora por quaisquer ônus decorrentes de danos a que vier causar a CODEVASF e a terceiros, em decorrência da execução dos serviços objeto desta licitação.</w:t>
      </w:r>
    </w:p>
    <w:p w:rsidR="00401191" w:rsidRPr="001E47EA" w:rsidRDefault="00401191" w:rsidP="00C60A71">
      <w:pPr>
        <w:rPr>
          <w:szCs w:val="20"/>
          <w:lang w:eastAsia="pt-BR"/>
        </w:rPr>
      </w:pPr>
    </w:p>
    <w:p w:rsidR="005646CC" w:rsidRPr="001E47EA" w:rsidRDefault="005646CC" w:rsidP="00C60A71">
      <w:pPr>
        <w:rPr>
          <w:szCs w:val="20"/>
        </w:rPr>
      </w:pPr>
      <w:r w:rsidRPr="001E47EA">
        <w:rPr>
          <w:szCs w:val="20"/>
        </w:rPr>
        <w:t xml:space="preserve">A licitante vencedora será responsável por todos os ônus e obrigações concernentes à legislação tributária, trabalhista, securitária e previdenciária, os quais </w:t>
      </w:r>
      <w:proofErr w:type="gramStart"/>
      <w:r w:rsidRPr="001E47EA">
        <w:rPr>
          <w:szCs w:val="20"/>
        </w:rPr>
        <w:t>correrão por sua conta exclusiva</w:t>
      </w:r>
      <w:proofErr w:type="gramEnd"/>
      <w:r w:rsidRPr="001E47EA">
        <w:rPr>
          <w:szCs w:val="20"/>
        </w:rPr>
        <w:t>.</w:t>
      </w:r>
    </w:p>
    <w:p w:rsidR="00401191" w:rsidRPr="001E47EA" w:rsidRDefault="00401191" w:rsidP="00C60A71">
      <w:pPr>
        <w:rPr>
          <w:szCs w:val="20"/>
          <w:lang w:eastAsia="pt-BR"/>
        </w:rPr>
      </w:pPr>
    </w:p>
    <w:p w:rsidR="008B0A47" w:rsidRPr="001E47EA" w:rsidRDefault="008B0A47" w:rsidP="00C60A71">
      <w:pPr>
        <w:rPr>
          <w:szCs w:val="20"/>
          <w:lang w:eastAsia="pt-BR"/>
        </w:rPr>
      </w:pPr>
      <w:r w:rsidRPr="001E47EA">
        <w:rPr>
          <w:szCs w:val="20"/>
          <w:lang w:eastAsia="pt-BR"/>
        </w:rPr>
        <w:t>As despesas orçamentárias para a contraprestação dos serviços objeto desta licitação correrão à conta das seguintes fontes: Funcional Programática 15.244.2029.7K66.0026 – Apoio a Projetos de Desenvolvimento Sustentável Local Integrado – No Estado de Pernambuco (emenda parlamentar 23920003); Funcional Programática 15.244.2029.7K66.0026 – Apoio a Projetos de Desenvolvimento Sustentável Local Integrado – No Estado de Pernambuco (emenda parlamentar 32040007); Funcional Programática 18.544.2051.1851.7008 – Implantação de Obras de Infraestrutura Hídrica – Em Municípios – No Estado de Pernambuco (emenda parlamentar 27240005).</w:t>
      </w:r>
    </w:p>
    <w:p w:rsidR="003B2C83" w:rsidRDefault="003B2C83" w:rsidP="00C60A71">
      <w:pPr>
        <w:rPr>
          <w:szCs w:val="20"/>
        </w:rPr>
      </w:pPr>
    </w:p>
    <w:p w:rsidR="005646CC" w:rsidRPr="001E47EA" w:rsidRDefault="005646CC" w:rsidP="00C60A71">
      <w:pPr>
        <w:rPr>
          <w:szCs w:val="20"/>
        </w:rPr>
      </w:pPr>
      <w:r w:rsidRPr="001E47EA">
        <w:rPr>
          <w:szCs w:val="20"/>
        </w:rPr>
        <w:t>Estes T.R. e seus anexos farão parte integrante do Contrato a ser firmado com a licitante vencedora, independente de transcrições.</w:t>
      </w:r>
    </w:p>
    <w:p w:rsidR="002006E9" w:rsidRPr="001E47EA" w:rsidRDefault="002006E9" w:rsidP="00C60A71"/>
    <w:p w:rsidR="005646CC" w:rsidRPr="001E47EA" w:rsidRDefault="005646CC" w:rsidP="001A7C9E">
      <w:pPr>
        <w:pStyle w:val="Ttulo1"/>
        <w:numPr>
          <w:ilvl w:val="0"/>
          <w:numId w:val="26"/>
        </w:numPr>
        <w:tabs>
          <w:tab w:val="left" w:pos="360"/>
        </w:tabs>
        <w:autoSpaceDE w:val="0"/>
        <w:autoSpaceDN w:val="0"/>
        <w:adjustRightInd w:val="0"/>
        <w:spacing w:before="0" w:after="0"/>
        <w:ind w:left="284" w:hanging="284"/>
        <w:jc w:val="both"/>
        <w:rPr>
          <w:b/>
          <w:szCs w:val="24"/>
        </w:rPr>
      </w:pPr>
      <w:bookmarkStart w:id="255" w:name="_Toc361409602"/>
      <w:r w:rsidRPr="001E47EA">
        <w:rPr>
          <w:b/>
          <w:szCs w:val="24"/>
        </w:rPr>
        <w:t>INFORMAÇÕES DISPONÍVEIS</w:t>
      </w:r>
      <w:bookmarkEnd w:id="255"/>
    </w:p>
    <w:p w:rsidR="007759F2" w:rsidRPr="001E47EA" w:rsidRDefault="007759F2" w:rsidP="001F0955">
      <w:pPr>
        <w:jc w:val="both"/>
        <w:rPr>
          <w:lang w:eastAsia="pt-BR"/>
        </w:rPr>
      </w:pPr>
    </w:p>
    <w:p w:rsidR="005646CC" w:rsidRPr="001E47EA" w:rsidRDefault="00646B2A" w:rsidP="00C60A71">
      <w:r w:rsidRPr="001E47EA">
        <w:rPr>
          <w:szCs w:val="20"/>
        </w:rPr>
        <w:lastRenderedPageBreak/>
        <w:t>As</w:t>
      </w:r>
      <w:r w:rsidRPr="001E47EA">
        <w:t xml:space="preserve"> licitantes podem consultar toda a documentação disponível na </w:t>
      </w:r>
      <w:r w:rsidR="005646CC" w:rsidRPr="001E47EA">
        <w:t>CODEVASF</w:t>
      </w:r>
      <w:r w:rsidRPr="001E47EA">
        <w:t xml:space="preserve"> (Sede e 3ª Superintendência Regional). Entretanto</w:t>
      </w:r>
      <w:r w:rsidR="005646CC" w:rsidRPr="001E47EA">
        <w:t>,</w:t>
      </w:r>
      <w:r w:rsidRPr="001E47EA">
        <w:t xml:space="preserve"> a CODEVASF não se obriga a fornecer aos interessados, cópias ou reprodução da documentação consultada.</w:t>
      </w:r>
    </w:p>
    <w:p w:rsidR="005646CC" w:rsidRPr="001E47EA" w:rsidRDefault="005646CC" w:rsidP="001F0955">
      <w:pPr>
        <w:jc w:val="both"/>
      </w:pPr>
    </w:p>
    <w:p w:rsidR="005646CC" w:rsidRPr="001E47EA" w:rsidRDefault="005646CC" w:rsidP="001F0955">
      <w:pPr>
        <w:tabs>
          <w:tab w:val="left" w:pos="1021"/>
        </w:tabs>
        <w:jc w:val="both"/>
        <w:rPr>
          <w:szCs w:val="20"/>
          <w:lang w:eastAsia="pt-BR"/>
        </w:rPr>
      </w:pPr>
      <w:r w:rsidRPr="001E47EA">
        <w:rPr>
          <w:szCs w:val="20"/>
          <w:lang w:eastAsia="pt-BR"/>
        </w:rPr>
        <w:t xml:space="preserve">Petrolina-PE, </w:t>
      </w:r>
      <w:r w:rsidR="007734EA">
        <w:rPr>
          <w:szCs w:val="20"/>
          <w:lang w:eastAsia="pt-BR"/>
        </w:rPr>
        <w:t>31</w:t>
      </w:r>
      <w:r w:rsidRPr="001E47EA">
        <w:rPr>
          <w:szCs w:val="20"/>
          <w:lang w:eastAsia="pt-BR"/>
        </w:rPr>
        <w:t xml:space="preserve"> de </w:t>
      </w:r>
      <w:r w:rsidR="007734EA">
        <w:rPr>
          <w:szCs w:val="20"/>
          <w:lang w:eastAsia="pt-BR"/>
        </w:rPr>
        <w:t>maio</w:t>
      </w:r>
      <w:r w:rsidRPr="001E47EA">
        <w:rPr>
          <w:szCs w:val="20"/>
          <w:lang w:eastAsia="pt-BR"/>
        </w:rPr>
        <w:t xml:space="preserve"> de 201</w:t>
      </w:r>
      <w:r w:rsidR="00A432C4" w:rsidRPr="001E47EA">
        <w:rPr>
          <w:szCs w:val="20"/>
          <w:lang w:eastAsia="pt-BR"/>
        </w:rPr>
        <w:t>3</w:t>
      </w:r>
      <w:r w:rsidRPr="001E47EA">
        <w:rPr>
          <w:szCs w:val="20"/>
          <w:lang w:eastAsia="pt-BR"/>
        </w:rPr>
        <w:t>.</w:t>
      </w:r>
    </w:p>
    <w:p w:rsidR="00C75197" w:rsidRPr="001E47EA" w:rsidRDefault="00C75197" w:rsidP="001F0955">
      <w:pPr>
        <w:tabs>
          <w:tab w:val="left" w:pos="1021"/>
        </w:tabs>
        <w:jc w:val="both"/>
      </w:pPr>
    </w:p>
    <w:p w:rsidR="00EC2FF1" w:rsidRPr="001E47EA" w:rsidRDefault="00EC2FF1" w:rsidP="001F0955">
      <w:pPr>
        <w:tabs>
          <w:tab w:val="left" w:pos="1021"/>
        </w:tabs>
        <w:jc w:val="both"/>
      </w:pPr>
    </w:p>
    <w:p w:rsidR="00AD2946" w:rsidRPr="001E47EA" w:rsidRDefault="00AD2946" w:rsidP="001F0955">
      <w:pPr>
        <w:tabs>
          <w:tab w:val="left" w:pos="1021"/>
        </w:tabs>
        <w:jc w:val="both"/>
      </w:pPr>
    </w:p>
    <w:p w:rsidR="00EC2FF1" w:rsidRPr="001E47EA" w:rsidRDefault="00EC2FF1" w:rsidP="001F0955">
      <w:pPr>
        <w:tabs>
          <w:tab w:val="left" w:pos="1021"/>
        </w:tabs>
        <w:jc w:val="both"/>
      </w:pPr>
    </w:p>
    <w:p w:rsidR="00C55E23" w:rsidRPr="001E47EA" w:rsidRDefault="00A432C4" w:rsidP="008A2E43">
      <w:pPr>
        <w:tabs>
          <w:tab w:val="left" w:pos="1021"/>
        </w:tabs>
      </w:pPr>
      <w:proofErr w:type="spellStart"/>
      <w:r w:rsidRPr="001E47EA">
        <w:t>Alexinaldo</w:t>
      </w:r>
      <w:proofErr w:type="spellEnd"/>
      <w:r w:rsidRPr="001E47EA">
        <w:t xml:space="preserve"> Leda de Souza</w:t>
      </w:r>
    </w:p>
    <w:p w:rsidR="004018CD" w:rsidRPr="001E47EA" w:rsidRDefault="004018CD" w:rsidP="008A2E43">
      <w:pPr>
        <w:tabs>
          <w:tab w:val="left" w:pos="1021"/>
        </w:tabs>
      </w:pPr>
      <w:r w:rsidRPr="001E47EA">
        <w:t>Analista em Desenvolvimento Regional</w:t>
      </w:r>
    </w:p>
    <w:p w:rsidR="004018CD" w:rsidRPr="001E47EA" w:rsidRDefault="00A432C4" w:rsidP="008A2E43">
      <w:pPr>
        <w:tabs>
          <w:tab w:val="left" w:pos="1021"/>
        </w:tabs>
      </w:pPr>
      <w:r w:rsidRPr="001E47EA">
        <w:t>Eng. Civil</w:t>
      </w:r>
      <w:r w:rsidR="004018CD" w:rsidRPr="001E47EA">
        <w:t xml:space="preserve"> – CREA 22.057-D/PE</w:t>
      </w:r>
    </w:p>
    <w:p w:rsidR="005646CC" w:rsidRPr="001E47EA" w:rsidRDefault="005646CC" w:rsidP="008A2E43">
      <w:pPr>
        <w:tabs>
          <w:tab w:val="left" w:pos="1021"/>
        </w:tabs>
      </w:pPr>
      <w:r w:rsidRPr="001E47EA">
        <w:t>CODEVASF</w:t>
      </w:r>
      <w:r w:rsidR="004018CD" w:rsidRPr="001E47EA">
        <w:t xml:space="preserve">- 3ª </w:t>
      </w:r>
      <w:r w:rsidR="00813140" w:rsidRPr="001E47EA">
        <w:t>SR</w:t>
      </w:r>
    </w:p>
    <w:p w:rsidR="005646CC" w:rsidRPr="001E47EA" w:rsidRDefault="005646CC" w:rsidP="008A2E43">
      <w:pPr>
        <w:pStyle w:val="Ttulo1"/>
        <w:spacing w:before="360"/>
        <w:ind w:left="567" w:hanging="567"/>
        <w:jc w:val="left"/>
        <w:rPr>
          <w:szCs w:val="24"/>
        </w:rPr>
      </w:pPr>
      <w:bookmarkStart w:id="256" w:name="_Toc190596667"/>
      <w:bookmarkStart w:id="257" w:name="_Toc192406821"/>
      <w:bookmarkStart w:id="258" w:name="_Toc192408240"/>
      <w:bookmarkStart w:id="259" w:name="_Toc231767351"/>
      <w:bookmarkStart w:id="260" w:name="_Toc231770789"/>
      <w:bookmarkStart w:id="261" w:name="_Toc231984852"/>
      <w:bookmarkStart w:id="262" w:name="_Toc235273483"/>
    </w:p>
    <w:p w:rsidR="001A7C9E" w:rsidRPr="001E47EA" w:rsidRDefault="001A7C9E" w:rsidP="001A7C9E">
      <w:pPr>
        <w:rPr>
          <w:lang w:eastAsia="pt-BR"/>
        </w:rPr>
      </w:pPr>
    </w:p>
    <w:p w:rsidR="005646CC" w:rsidRPr="008830C1" w:rsidRDefault="005646CC" w:rsidP="001F0955">
      <w:pPr>
        <w:pStyle w:val="Ttulo1"/>
        <w:spacing w:before="360"/>
        <w:ind w:left="567" w:hanging="567"/>
        <w:jc w:val="both"/>
        <w:rPr>
          <w:color w:val="FF0000"/>
          <w:szCs w:val="24"/>
        </w:rPr>
      </w:pPr>
    </w:p>
    <w:p w:rsidR="00C55E23" w:rsidRPr="008830C1" w:rsidRDefault="00C55E23" w:rsidP="00C55E23">
      <w:pPr>
        <w:rPr>
          <w:lang w:eastAsia="pt-BR"/>
        </w:rPr>
      </w:pPr>
    </w:p>
    <w:p w:rsidR="00C55E23" w:rsidRPr="008830C1" w:rsidRDefault="00C55E23" w:rsidP="00C55E23">
      <w:pPr>
        <w:rPr>
          <w:lang w:eastAsia="pt-BR"/>
        </w:rPr>
      </w:pPr>
    </w:p>
    <w:p w:rsidR="00C55E23" w:rsidRPr="008830C1" w:rsidRDefault="00C55E23" w:rsidP="00C55E23">
      <w:pPr>
        <w:rPr>
          <w:lang w:eastAsia="pt-BR"/>
        </w:rPr>
      </w:pPr>
    </w:p>
    <w:p w:rsidR="008B0A47" w:rsidRDefault="008B0A47" w:rsidP="005646CC">
      <w:pPr>
        <w:pStyle w:val="Ttulo1"/>
        <w:spacing w:before="360"/>
        <w:ind w:left="567" w:hanging="567"/>
        <w:rPr>
          <w:b/>
          <w:szCs w:val="24"/>
        </w:rPr>
      </w:pPr>
    </w:p>
    <w:p w:rsidR="008B0A47" w:rsidRDefault="008B0A47" w:rsidP="005646CC">
      <w:pPr>
        <w:pStyle w:val="Ttulo1"/>
        <w:spacing w:before="360"/>
        <w:ind w:left="567" w:hanging="567"/>
        <w:rPr>
          <w:b/>
          <w:szCs w:val="24"/>
        </w:rPr>
      </w:pPr>
    </w:p>
    <w:p w:rsidR="008B0A47" w:rsidRDefault="008B0A47" w:rsidP="005646CC">
      <w:pPr>
        <w:pStyle w:val="Ttulo1"/>
        <w:spacing w:before="360"/>
        <w:ind w:left="567" w:hanging="567"/>
        <w:rPr>
          <w:b/>
          <w:szCs w:val="24"/>
        </w:rPr>
      </w:pPr>
    </w:p>
    <w:p w:rsidR="008B0A47" w:rsidRDefault="008B0A47" w:rsidP="005646CC">
      <w:pPr>
        <w:pStyle w:val="Ttulo1"/>
        <w:spacing w:before="360"/>
        <w:ind w:left="567" w:hanging="567"/>
        <w:rPr>
          <w:b/>
          <w:szCs w:val="24"/>
        </w:rPr>
      </w:pPr>
    </w:p>
    <w:p w:rsidR="008B0A47" w:rsidRDefault="008B0A47" w:rsidP="005646CC">
      <w:pPr>
        <w:pStyle w:val="Ttulo1"/>
        <w:spacing w:before="360"/>
        <w:ind w:left="567" w:hanging="567"/>
        <w:rPr>
          <w:b/>
          <w:szCs w:val="24"/>
        </w:rPr>
      </w:pPr>
    </w:p>
    <w:p w:rsidR="0063651D" w:rsidRDefault="0063651D" w:rsidP="005646CC">
      <w:pPr>
        <w:pStyle w:val="Ttulo1"/>
        <w:spacing w:before="360"/>
        <w:ind w:left="567" w:hanging="567"/>
        <w:rPr>
          <w:b/>
          <w:szCs w:val="24"/>
        </w:rPr>
      </w:pPr>
    </w:p>
    <w:p w:rsidR="00A0665F" w:rsidRPr="00A0665F" w:rsidRDefault="00A0665F" w:rsidP="00A0665F">
      <w:pPr>
        <w:rPr>
          <w:lang w:eastAsia="pt-BR"/>
        </w:rPr>
      </w:pPr>
    </w:p>
    <w:p w:rsidR="0063651D" w:rsidRDefault="0063651D" w:rsidP="005646CC">
      <w:pPr>
        <w:pStyle w:val="Ttulo1"/>
        <w:spacing w:before="360"/>
        <w:ind w:left="567" w:hanging="567"/>
        <w:rPr>
          <w:b/>
          <w:szCs w:val="24"/>
        </w:rPr>
      </w:pPr>
    </w:p>
    <w:p w:rsidR="0063651D" w:rsidRDefault="0063651D" w:rsidP="005646CC">
      <w:pPr>
        <w:pStyle w:val="Ttulo1"/>
        <w:spacing w:before="360"/>
        <w:ind w:left="567" w:hanging="567"/>
        <w:rPr>
          <w:b/>
          <w:szCs w:val="24"/>
        </w:rPr>
      </w:pPr>
    </w:p>
    <w:p w:rsidR="0063651D" w:rsidRDefault="0063651D" w:rsidP="005646CC">
      <w:pPr>
        <w:pStyle w:val="Ttulo1"/>
        <w:spacing w:before="360"/>
        <w:ind w:left="567" w:hanging="567"/>
        <w:rPr>
          <w:b/>
          <w:szCs w:val="24"/>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Default="00A26FCF" w:rsidP="00A26FCF">
      <w:pPr>
        <w:rPr>
          <w:lang w:eastAsia="pt-BR"/>
        </w:rPr>
      </w:pPr>
    </w:p>
    <w:p w:rsidR="00A26FCF" w:rsidRPr="00A26FCF" w:rsidRDefault="00A26FCF" w:rsidP="00A26FCF">
      <w:pPr>
        <w:rPr>
          <w:lang w:eastAsia="pt-BR"/>
        </w:rPr>
      </w:pPr>
    </w:p>
    <w:p w:rsidR="005646CC" w:rsidRPr="008830C1" w:rsidRDefault="005646CC" w:rsidP="005646CC">
      <w:pPr>
        <w:pStyle w:val="Ttulo1"/>
        <w:spacing w:before="360"/>
        <w:ind w:left="567" w:hanging="567"/>
        <w:rPr>
          <w:b/>
          <w:szCs w:val="24"/>
        </w:rPr>
      </w:pPr>
      <w:bookmarkStart w:id="263" w:name="_Toc361409603"/>
      <w:r w:rsidRPr="008830C1">
        <w:rPr>
          <w:b/>
          <w:szCs w:val="24"/>
        </w:rPr>
        <w:t>ANEXOS DOS TERMOS DE REFERÊNCIA</w:t>
      </w:r>
      <w:bookmarkEnd w:id="256"/>
      <w:bookmarkEnd w:id="257"/>
      <w:bookmarkEnd w:id="258"/>
      <w:bookmarkEnd w:id="259"/>
      <w:bookmarkEnd w:id="260"/>
      <w:bookmarkEnd w:id="261"/>
      <w:bookmarkEnd w:id="262"/>
      <w:bookmarkEnd w:id="263"/>
    </w:p>
    <w:p w:rsidR="005646CC" w:rsidRPr="008830C1" w:rsidRDefault="005646CC" w:rsidP="005646CC">
      <w:pPr>
        <w:jc w:val="both"/>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0" w:firstLine="284"/>
        <w:jc w:val="center"/>
      </w:pPr>
    </w:p>
    <w:p w:rsidR="005646CC" w:rsidRPr="008830C1" w:rsidRDefault="005646CC" w:rsidP="005646CC">
      <w:pPr>
        <w:spacing w:after="120" w:line="300" w:lineRule="exact"/>
        <w:ind w:right="-171" w:firstLine="284"/>
        <w:jc w:val="center"/>
      </w:pPr>
    </w:p>
    <w:p w:rsidR="005646CC" w:rsidRPr="008830C1" w:rsidRDefault="005646CC" w:rsidP="005646CC">
      <w:pPr>
        <w:spacing w:after="120" w:line="300" w:lineRule="exact"/>
        <w:ind w:right="-171" w:firstLine="284"/>
        <w:jc w:val="center"/>
      </w:pPr>
    </w:p>
    <w:p w:rsidR="005646CC" w:rsidRPr="008830C1" w:rsidRDefault="005646CC" w:rsidP="005646CC">
      <w:pPr>
        <w:spacing w:after="120" w:line="300" w:lineRule="exact"/>
        <w:ind w:right="-171" w:firstLine="284"/>
        <w:jc w:val="center"/>
      </w:pPr>
    </w:p>
    <w:p w:rsidR="005646CC" w:rsidRDefault="005646CC" w:rsidP="005646CC">
      <w:pPr>
        <w:spacing w:after="120" w:line="300" w:lineRule="exact"/>
        <w:ind w:right="-171" w:firstLine="284"/>
        <w:jc w:val="center"/>
      </w:pPr>
    </w:p>
    <w:p w:rsidR="008B0A47" w:rsidRDefault="008B0A47" w:rsidP="005646CC">
      <w:pPr>
        <w:spacing w:after="120" w:line="300" w:lineRule="exact"/>
        <w:ind w:right="-171" w:firstLine="284"/>
        <w:jc w:val="center"/>
      </w:pPr>
    </w:p>
    <w:p w:rsidR="008B0A47" w:rsidRDefault="008B0A47" w:rsidP="005646CC">
      <w:pPr>
        <w:spacing w:after="120" w:line="300" w:lineRule="exact"/>
        <w:ind w:right="-171" w:firstLine="284"/>
        <w:jc w:val="center"/>
      </w:pPr>
    </w:p>
    <w:p w:rsidR="00A0665F" w:rsidRDefault="00A0665F" w:rsidP="005646CC">
      <w:pPr>
        <w:spacing w:after="120" w:line="300" w:lineRule="exact"/>
        <w:ind w:right="-171" w:firstLine="284"/>
        <w:jc w:val="center"/>
      </w:pPr>
    </w:p>
    <w:p w:rsidR="00A0665F" w:rsidRDefault="00A0665F" w:rsidP="005646CC">
      <w:pPr>
        <w:spacing w:after="120" w:line="300" w:lineRule="exact"/>
        <w:ind w:right="-171" w:firstLine="284"/>
        <w:jc w:val="center"/>
      </w:pPr>
    </w:p>
    <w:p w:rsidR="00A0665F" w:rsidRDefault="00A0665F" w:rsidP="005646CC">
      <w:pPr>
        <w:spacing w:after="120" w:line="300" w:lineRule="exact"/>
        <w:ind w:right="-171" w:firstLine="284"/>
        <w:jc w:val="center"/>
      </w:pPr>
    </w:p>
    <w:p w:rsidR="008B0A47" w:rsidRPr="008830C1" w:rsidRDefault="008B0A47" w:rsidP="005646CC">
      <w:pPr>
        <w:spacing w:after="120" w:line="300" w:lineRule="exact"/>
        <w:ind w:right="-171" w:firstLine="284"/>
        <w:jc w:val="center"/>
      </w:pPr>
    </w:p>
    <w:p w:rsidR="005646CC" w:rsidRPr="008830C1" w:rsidRDefault="005646CC" w:rsidP="005646CC">
      <w:pPr>
        <w:spacing w:after="120" w:line="300" w:lineRule="exact"/>
        <w:ind w:right="-171" w:firstLine="284"/>
        <w:jc w:val="center"/>
      </w:pPr>
    </w:p>
    <w:p w:rsidR="005646CC" w:rsidRPr="008830C1" w:rsidRDefault="005646CC" w:rsidP="005646CC">
      <w:pPr>
        <w:spacing w:after="120" w:line="300" w:lineRule="exact"/>
        <w:ind w:right="-171" w:firstLine="284"/>
        <w:jc w:val="center"/>
        <w:rPr>
          <w:b/>
        </w:rPr>
      </w:pPr>
      <w:r w:rsidRPr="008830C1">
        <w:rPr>
          <w:b/>
        </w:rPr>
        <w:t>ANEXO I - MODELOS DE FORMULÁRIOS PARA COMPOR PROPOSTAS</w:t>
      </w:r>
    </w:p>
    <w:p w:rsidR="005646CC" w:rsidRPr="008830C1" w:rsidRDefault="005646CC" w:rsidP="005646CC">
      <w:pPr>
        <w:pStyle w:val="xl77"/>
        <w:keepNext/>
        <w:pBdr>
          <w:left w:val="none" w:sz="0" w:space="0" w:color="auto"/>
          <w:bottom w:val="none" w:sz="0" w:space="0" w:color="auto"/>
        </w:pBdr>
        <w:spacing w:before="0" w:beforeAutospacing="0" w:after="0" w:afterAutospacing="0"/>
        <w:textAlignment w:val="auto"/>
        <w:rPr>
          <w:rFonts w:ascii="Times New Roman" w:hAnsi="Times New Roman" w:cs="Times New Roman"/>
          <w:bCs w:val="0"/>
        </w:rPr>
      </w:pPr>
      <w:r w:rsidRPr="008830C1">
        <w:rPr>
          <w:rFonts w:ascii="Times New Roman" w:hAnsi="Times New Roman" w:cs="Times New Roman"/>
          <w:bCs w:val="0"/>
        </w:rPr>
        <w:br w:type="page"/>
      </w:r>
      <w:bookmarkStart w:id="264" w:name="_Toc46742891"/>
    </w:p>
    <w:p w:rsidR="005646CC" w:rsidRPr="003E325D" w:rsidRDefault="005646CC" w:rsidP="005646CC">
      <w:pPr>
        <w:pStyle w:val="xl77"/>
        <w:keepNext/>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keepNext/>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rPr>
          <w:bCs w:val="0"/>
        </w:rPr>
      </w:pPr>
    </w:p>
    <w:p w:rsidR="005646CC" w:rsidRPr="003E325D" w:rsidRDefault="005646CC" w:rsidP="005646CC">
      <w:pPr>
        <w:pStyle w:val="xl77"/>
        <w:pBdr>
          <w:left w:val="none" w:sz="0" w:space="0" w:color="auto"/>
          <w:bottom w:val="none" w:sz="0" w:space="0" w:color="auto"/>
        </w:pBdr>
        <w:spacing w:before="0" w:beforeAutospacing="0" w:after="0" w:afterAutospacing="0"/>
        <w:textAlignment w:val="auto"/>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5646CC">
      <w:pPr>
        <w:jc w:val="center"/>
        <w:rPr>
          <w:rFonts w:ascii="Arial" w:hAnsi="Arial" w:cs="Arial"/>
        </w:rPr>
      </w:pPr>
    </w:p>
    <w:p w:rsidR="005646CC" w:rsidRPr="003E325D" w:rsidRDefault="005646CC" w:rsidP="00E214DE">
      <w:pPr>
        <w:spacing w:after="120" w:line="300" w:lineRule="exact"/>
        <w:ind w:right="-171" w:firstLine="284"/>
        <w:jc w:val="center"/>
        <w:rPr>
          <w:rFonts w:ascii="Arial" w:hAnsi="Arial" w:cs="Arial"/>
          <w:snapToGrid w:val="0"/>
        </w:rPr>
      </w:pPr>
      <w:bookmarkStart w:id="265" w:name="_Toc222574508"/>
      <w:r w:rsidRPr="00E214DE">
        <w:rPr>
          <w:b/>
        </w:rPr>
        <w:t>MODELOS</w:t>
      </w:r>
      <w:r w:rsidRPr="003E325D">
        <w:rPr>
          <w:rFonts w:ascii="Arial" w:hAnsi="Arial" w:cs="Arial"/>
        </w:rPr>
        <w:t xml:space="preserve"> </w:t>
      </w:r>
      <w:r w:rsidRPr="00E214DE">
        <w:rPr>
          <w:b/>
        </w:rPr>
        <w:t>PARA</w:t>
      </w:r>
      <w:r w:rsidRPr="003E325D">
        <w:rPr>
          <w:rFonts w:ascii="Arial" w:hAnsi="Arial" w:cs="Arial"/>
        </w:rPr>
        <w:t xml:space="preserve"> </w:t>
      </w:r>
      <w:r w:rsidRPr="00E214DE">
        <w:rPr>
          <w:b/>
        </w:rPr>
        <w:t>COMPOR</w:t>
      </w:r>
      <w:r w:rsidRPr="003E325D">
        <w:rPr>
          <w:rFonts w:ascii="Arial" w:hAnsi="Arial" w:cs="Arial"/>
        </w:rPr>
        <w:t xml:space="preserve"> </w:t>
      </w:r>
      <w:r w:rsidRPr="00E214DE">
        <w:rPr>
          <w:b/>
        </w:rPr>
        <w:t>PROPOSTA</w:t>
      </w:r>
      <w:r w:rsidRPr="003E325D">
        <w:rPr>
          <w:rFonts w:ascii="Arial" w:hAnsi="Arial" w:cs="Arial"/>
          <w:snapToGrid w:val="0"/>
        </w:rPr>
        <w:t xml:space="preserve"> </w:t>
      </w:r>
      <w:r w:rsidRPr="00D61D39">
        <w:rPr>
          <w:b/>
        </w:rPr>
        <w:t>TÉCNICA</w:t>
      </w:r>
      <w:bookmarkEnd w:id="264"/>
      <w:bookmarkEnd w:id="265"/>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5646CC" w:rsidRPr="003E325D" w:rsidRDefault="005646CC" w:rsidP="005646CC">
      <w:pPr>
        <w:rPr>
          <w:rFonts w:ascii="Arial" w:hAnsi="Arial" w:cs="Arial"/>
        </w:rPr>
      </w:pPr>
    </w:p>
    <w:p w:rsidR="00F03E61" w:rsidRPr="003E325D" w:rsidRDefault="00F03E61" w:rsidP="005646CC">
      <w:pPr>
        <w:ind w:left="426"/>
        <w:jc w:val="both"/>
        <w:rPr>
          <w:rFonts w:ascii="Arial" w:hAnsi="Arial" w:cs="Arial"/>
        </w:rPr>
      </w:pPr>
    </w:p>
    <w:p w:rsidR="00F03E61" w:rsidRPr="003E325D" w:rsidRDefault="00F03E61" w:rsidP="00A62C67">
      <w:pPr>
        <w:ind w:left="426"/>
        <w:jc w:val="right"/>
        <w:rPr>
          <w:rFonts w:ascii="Arial" w:hAnsi="Arial" w:cs="Arial"/>
        </w:rPr>
      </w:pPr>
    </w:p>
    <w:p w:rsidR="000C31B3" w:rsidRPr="003E325D" w:rsidRDefault="000C31B3" w:rsidP="00A62C67">
      <w:pPr>
        <w:ind w:left="426"/>
        <w:jc w:val="right"/>
        <w:rPr>
          <w:rFonts w:ascii="Arial" w:hAnsi="Arial" w:cs="Arial"/>
        </w:rPr>
      </w:pPr>
    </w:p>
    <w:p w:rsidR="000C31B3" w:rsidRDefault="000C31B3" w:rsidP="00A62C67">
      <w:pPr>
        <w:ind w:left="426"/>
        <w:jc w:val="right"/>
      </w:pPr>
    </w:p>
    <w:p w:rsidR="000C31B3" w:rsidRDefault="000C31B3" w:rsidP="00A62C67">
      <w:pPr>
        <w:ind w:left="426"/>
        <w:jc w:val="right"/>
      </w:pPr>
    </w:p>
    <w:p w:rsidR="000C31B3" w:rsidRDefault="000C31B3" w:rsidP="00A62C67">
      <w:pPr>
        <w:ind w:left="426"/>
        <w:jc w:val="right"/>
      </w:pPr>
    </w:p>
    <w:p w:rsidR="000C31B3" w:rsidRDefault="000C31B3" w:rsidP="00A62C67">
      <w:pPr>
        <w:ind w:left="426"/>
        <w:jc w:val="right"/>
      </w:pPr>
    </w:p>
    <w:p w:rsidR="000C31B3" w:rsidRDefault="000C31B3" w:rsidP="00A62C67">
      <w:pPr>
        <w:ind w:left="426"/>
        <w:jc w:val="right"/>
      </w:pPr>
    </w:p>
    <w:p w:rsidR="000C31B3" w:rsidRDefault="000C31B3" w:rsidP="00A62C67">
      <w:pPr>
        <w:ind w:left="426"/>
        <w:jc w:val="right"/>
      </w:pPr>
    </w:p>
    <w:p w:rsidR="000C31B3" w:rsidRDefault="000C31B3" w:rsidP="00A62C67">
      <w:pPr>
        <w:ind w:left="426"/>
        <w:jc w:val="right"/>
      </w:pPr>
    </w:p>
    <w:tbl>
      <w:tblPr>
        <w:tblW w:w="9471" w:type="dxa"/>
        <w:tblInd w:w="-427" w:type="dxa"/>
        <w:tblLayout w:type="fixed"/>
        <w:tblCellMar>
          <w:left w:w="113" w:type="dxa"/>
          <w:right w:w="113" w:type="dxa"/>
        </w:tblCellMar>
        <w:tblLook w:val="0000" w:firstRow="0" w:lastRow="0" w:firstColumn="0" w:lastColumn="0" w:noHBand="0" w:noVBand="0"/>
      </w:tblPr>
      <w:tblGrid>
        <w:gridCol w:w="7486"/>
        <w:gridCol w:w="1985"/>
      </w:tblGrid>
      <w:tr w:rsidR="000C31B3" w:rsidRPr="009A5517" w:rsidTr="00B34E5F">
        <w:trPr>
          <w:cantSplit/>
          <w:trHeight w:val="442"/>
        </w:trPr>
        <w:tc>
          <w:tcPr>
            <w:tcW w:w="7486" w:type="dxa"/>
            <w:vMerge w:val="restart"/>
            <w:tcBorders>
              <w:top w:val="single" w:sz="6" w:space="0" w:color="auto"/>
              <w:left w:val="single" w:sz="6" w:space="0" w:color="auto"/>
              <w:right w:val="single" w:sz="4" w:space="0" w:color="auto"/>
            </w:tcBorders>
            <w:shd w:val="clear" w:color="auto" w:fill="A6A6A6"/>
          </w:tcPr>
          <w:p w:rsidR="000C31B3" w:rsidRPr="009A5517" w:rsidRDefault="000C31B3" w:rsidP="00B34E5F">
            <w:pPr>
              <w:jc w:val="both"/>
              <w:rPr>
                <w:rFonts w:ascii="Arial" w:hAnsi="Arial" w:cs="Arial"/>
                <w:b/>
                <w:bCs/>
              </w:rPr>
            </w:pPr>
          </w:p>
          <w:p w:rsidR="000C31B3" w:rsidRPr="00035DC4" w:rsidRDefault="000C31B3" w:rsidP="00B34E5F">
            <w:pPr>
              <w:pStyle w:val="FR-PARAGRAFOTITULOFOLHAROSTO"/>
              <w:spacing w:before="40" w:line="240" w:lineRule="auto"/>
              <w:rPr>
                <w:rFonts w:ascii="Arial" w:eastAsia="Arial Unicode MS" w:hAnsi="Arial" w:cs="Arial"/>
                <w:bCs/>
                <w:caps w:val="0"/>
                <w:szCs w:val="14"/>
              </w:rPr>
            </w:pPr>
            <w:r w:rsidRPr="00035DC4">
              <w:rPr>
                <w:rFonts w:ascii="Arial" w:eastAsia="Arial Unicode MS" w:hAnsi="Arial" w:cs="Arial"/>
                <w:bCs/>
                <w:caps w:val="0"/>
                <w:szCs w:val="14"/>
              </w:rPr>
              <w:t xml:space="preserve">EXPERIÊNCIA DA EMPRESA </w:t>
            </w:r>
          </w:p>
          <w:p w:rsidR="000C31B3" w:rsidRPr="009A5517" w:rsidRDefault="000C31B3" w:rsidP="00B34E5F">
            <w:pPr>
              <w:jc w:val="both"/>
              <w:rPr>
                <w:rFonts w:ascii="Arial" w:hAnsi="Arial" w:cs="Arial"/>
                <w:b/>
                <w:bCs/>
              </w:rPr>
            </w:pPr>
          </w:p>
        </w:tc>
        <w:tc>
          <w:tcPr>
            <w:tcW w:w="1985" w:type="dxa"/>
            <w:tcBorders>
              <w:top w:val="single" w:sz="6" w:space="0" w:color="auto"/>
              <w:left w:val="single" w:sz="4" w:space="0" w:color="auto"/>
              <w:right w:val="single" w:sz="6" w:space="0" w:color="auto"/>
            </w:tcBorders>
            <w:shd w:val="clear" w:color="auto" w:fill="A6A6A6"/>
          </w:tcPr>
          <w:p w:rsidR="000C31B3" w:rsidRDefault="000C31B3" w:rsidP="00B34E5F">
            <w:pPr>
              <w:rPr>
                <w:rFonts w:ascii="Arial" w:hAnsi="Arial" w:cs="Arial"/>
                <w:b/>
                <w:bCs/>
              </w:rPr>
            </w:pPr>
          </w:p>
          <w:p w:rsidR="000C31B3" w:rsidRPr="00035DC4" w:rsidRDefault="000C31B3" w:rsidP="00B34E5F">
            <w:pPr>
              <w:rPr>
                <w:rFonts w:ascii="Arial" w:hAnsi="Arial" w:cs="Arial"/>
                <w:bCs/>
              </w:rPr>
            </w:pPr>
            <w:r>
              <w:rPr>
                <w:rFonts w:ascii="Arial" w:hAnsi="Arial" w:cs="Arial"/>
                <w:bCs/>
              </w:rPr>
              <w:t>CÓDIGO:</w:t>
            </w:r>
          </w:p>
        </w:tc>
      </w:tr>
      <w:tr w:rsidR="000C31B3" w:rsidRPr="009A5517" w:rsidTr="00B34E5F">
        <w:trPr>
          <w:cantSplit/>
          <w:trHeight w:val="441"/>
        </w:trPr>
        <w:tc>
          <w:tcPr>
            <w:tcW w:w="7486" w:type="dxa"/>
            <w:vMerge/>
            <w:tcBorders>
              <w:left w:val="single" w:sz="6" w:space="0" w:color="auto"/>
              <w:bottom w:val="single" w:sz="6" w:space="0" w:color="auto"/>
              <w:right w:val="single" w:sz="4" w:space="0" w:color="auto"/>
            </w:tcBorders>
            <w:shd w:val="clear" w:color="auto" w:fill="A6A6A6"/>
          </w:tcPr>
          <w:p w:rsidR="000C31B3" w:rsidRPr="009A5517" w:rsidRDefault="000C31B3" w:rsidP="00B34E5F">
            <w:pPr>
              <w:jc w:val="both"/>
              <w:rPr>
                <w:rFonts w:ascii="Arial" w:hAnsi="Arial" w:cs="Arial"/>
                <w:b/>
                <w:bCs/>
              </w:rPr>
            </w:pPr>
          </w:p>
        </w:tc>
        <w:tc>
          <w:tcPr>
            <w:tcW w:w="1985" w:type="dxa"/>
            <w:tcBorders>
              <w:left w:val="single" w:sz="4" w:space="0" w:color="auto"/>
              <w:bottom w:val="single" w:sz="6" w:space="0" w:color="auto"/>
              <w:right w:val="single" w:sz="6" w:space="0" w:color="auto"/>
            </w:tcBorders>
            <w:shd w:val="clear" w:color="auto" w:fill="A6A6A6"/>
            <w:vAlign w:val="bottom"/>
          </w:tcPr>
          <w:p w:rsidR="000C31B3" w:rsidRPr="00035DC4" w:rsidRDefault="00DF39B4" w:rsidP="00DF39B4">
            <w:pPr>
              <w:jc w:val="center"/>
              <w:rPr>
                <w:rFonts w:ascii="Arial" w:hAnsi="Arial" w:cs="Arial"/>
                <w:b/>
                <w:bCs/>
                <w:sz w:val="28"/>
                <w:szCs w:val="28"/>
              </w:rPr>
            </w:pPr>
            <w:r>
              <w:rPr>
                <w:rFonts w:ascii="Arial" w:hAnsi="Arial" w:cs="Arial"/>
                <w:b/>
                <w:bCs/>
                <w:sz w:val="28"/>
                <w:szCs w:val="28"/>
              </w:rPr>
              <w:t>P</w:t>
            </w:r>
            <w:r w:rsidR="000C31B3" w:rsidRPr="00035DC4">
              <w:rPr>
                <w:rFonts w:ascii="Arial" w:hAnsi="Arial" w:cs="Arial"/>
                <w:b/>
                <w:bCs/>
                <w:sz w:val="28"/>
                <w:szCs w:val="28"/>
              </w:rPr>
              <w:t>TP</w:t>
            </w:r>
          </w:p>
        </w:tc>
      </w:tr>
    </w:tbl>
    <w:p w:rsidR="000C31B3" w:rsidRPr="009A5517" w:rsidRDefault="000C31B3" w:rsidP="000C31B3">
      <w:pPr>
        <w:jc w:val="both"/>
        <w:rPr>
          <w:rFonts w:ascii="Arial" w:hAnsi="Arial" w:cs="Arial"/>
        </w:rPr>
      </w:pPr>
    </w:p>
    <w:tbl>
      <w:tblPr>
        <w:tblW w:w="0" w:type="auto"/>
        <w:tblInd w:w="-427" w:type="dxa"/>
        <w:tblLayout w:type="fixed"/>
        <w:tblCellMar>
          <w:left w:w="113" w:type="dxa"/>
          <w:right w:w="113" w:type="dxa"/>
        </w:tblCellMar>
        <w:tblLook w:val="0000" w:firstRow="0" w:lastRow="0" w:firstColumn="0" w:lastColumn="0" w:noHBand="0" w:noVBand="0"/>
      </w:tblPr>
      <w:tblGrid>
        <w:gridCol w:w="6636"/>
        <w:gridCol w:w="284"/>
        <w:gridCol w:w="1134"/>
        <w:gridCol w:w="1417"/>
      </w:tblGrid>
      <w:tr w:rsidR="000C31B3" w:rsidRPr="009A5517" w:rsidTr="00B34E5F">
        <w:trPr>
          <w:cantSplit/>
        </w:trPr>
        <w:tc>
          <w:tcPr>
            <w:tcW w:w="6636" w:type="dxa"/>
            <w:tcBorders>
              <w:top w:val="single" w:sz="6" w:space="0" w:color="auto"/>
              <w:left w:val="single" w:sz="6" w:space="0" w:color="auto"/>
              <w:bottom w:val="single" w:sz="6" w:space="0" w:color="auto"/>
            </w:tcBorders>
            <w:vAlign w:val="center"/>
          </w:tcPr>
          <w:p w:rsidR="000C31B3" w:rsidRPr="009A5517" w:rsidRDefault="000C31B3" w:rsidP="00B34E5F">
            <w:pPr>
              <w:jc w:val="both"/>
              <w:rPr>
                <w:rFonts w:ascii="Arial" w:hAnsi="Arial" w:cs="Arial"/>
              </w:rPr>
            </w:pPr>
            <w:r w:rsidRPr="009A5517">
              <w:rPr>
                <w:rFonts w:ascii="Arial" w:hAnsi="Arial" w:cs="Arial"/>
              </w:rPr>
              <w:t>NOME DA CONSULTORA</w:t>
            </w:r>
          </w:p>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p>
        </w:tc>
        <w:tc>
          <w:tcPr>
            <w:tcW w:w="284" w:type="dxa"/>
            <w:tcBorders>
              <w:top w:val="single" w:sz="6" w:space="0" w:color="auto"/>
              <w:bottom w:val="single" w:sz="6" w:space="0" w:color="auto"/>
              <w:right w:val="single" w:sz="6" w:space="0" w:color="auto"/>
            </w:tcBorders>
            <w:vAlign w:val="center"/>
          </w:tcPr>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p>
        </w:tc>
        <w:tc>
          <w:tcPr>
            <w:tcW w:w="1134" w:type="dxa"/>
            <w:tcBorders>
              <w:top w:val="single" w:sz="6" w:space="0" w:color="auto"/>
              <w:left w:val="single" w:sz="6" w:space="0" w:color="auto"/>
              <w:bottom w:val="single" w:sz="6" w:space="0" w:color="auto"/>
              <w:right w:val="single" w:sz="6" w:space="0" w:color="auto"/>
            </w:tcBorders>
            <w:vAlign w:val="center"/>
          </w:tcPr>
          <w:p w:rsidR="000C31B3" w:rsidRPr="009A5517" w:rsidRDefault="000C31B3" w:rsidP="00B34E5F">
            <w:pPr>
              <w:jc w:val="both"/>
              <w:rPr>
                <w:rFonts w:ascii="Arial" w:hAnsi="Arial" w:cs="Arial"/>
              </w:rPr>
            </w:pPr>
            <w:r w:rsidRPr="009A5517">
              <w:rPr>
                <w:rFonts w:ascii="Arial" w:hAnsi="Arial" w:cs="Arial"/>
              </w:rPr>
              <w:t>EDITAL</w:t>
            </w:r>
          </w:p>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p>
        </w:tc>
        <w:tc>
          <w:tcPr>
            <w:tcW w:w="1417" w:type="dxa"/>
            <w:tcBorders>
              <w:top w:val="single" w:sz="6" w:space="0" w:color="auto"/>
              <w:left w:val="single" w:sz="6" w:space="0" w:color="auto"/>
              <w:bottom w:val="single" w:sz="6" w:space="0" w:color="auto"/>
              <w:right w:val="single" w:sz="6" w:space="0" w:color="auto"/>
            </w:tcBorders>
            <w:vAlign w:val="center"/>
          </w:tcPr>
          <w:p w:rsidR="000C31B3" w:rsidRPr="009A5517" w:rsidRDefault="000C31B3" w:rsidP="00B34E5F">
            <w:pPr>
              <w:jc w:val="both"/>
              <w:rPr>
                <w:rFonts w:ascii="Arial" w:hAnsi="Arial" w:cs="Arial"/>
              </w:rPr>
            </w:pPr>
            <w:r w:rsidRPr="009A5517">
              <w:rPr>
                <w:rFonts w:ascii="Arial" w:hAnsi="Arial" w:cs="Arial"/>
              </w:rPr>
              <w:t>FOLHA</w:t>
            </w:r>
          </w:p>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p>
        </w:tc>
      </w:tr>
    </w:tbl>
    <w:p w:rsidR="000C31B3" w:rsidRPr="009A5517" w:rsidRDefault="000C31B3" w:rsidP="000C31B3">
      <w:pPr>
        <w:jc w:val="both"/>
        <w:rPr>
          <w:rFonts w:ascii="Arial" w:hAnsi="Arial" w:cs="Arial"/>
        </w:rPr>
      </w:pPr>
    </w:p>
    <w:tbl>
      <w:tblPr>
        <w:tblW w:w="13159" w:type="dxa"/>
        <w:tblInd w:w="-427" w:type="dxa"/>
        <w:tblLayout w:type="fixed"/>
        <w:tblCellMar>
          <w:left w:w="113" w:type="dxa"/>
          <w:right w:w="113" w:type="dxa"/>
        </w:tblCellMar>
        <w:tblLook w:val="0000" w:firstRow="0" w:lastRow="0" w:firstColumn="0" w:lastColumn="0" w:noHBand="0" w:noVBand="0"/>
      </w:tblPr>
      <w:tblGrid>
        <w:gridCol w:w="3517"/>
        <w:gridCol w:w="707"/>
        <w:gridCol w:w="1136"/>
        <w:gridCol w:w="1134"/>
        <w:gridCol w:w="709"/>
        <w:gridCol w:w="141"/>
        <w:gridCol w:w="672"/>
        <w:gridCol w:w="321"/>
        <w:gridCol w:w="1027"/>
        <w:gridCol w:w="107"/>
        <w:gridCol w:w="1378"/>
        <w:gridCol w:w="397"/>
        <w:gridCol w:w="762"/>
        <w:gridCol w:w="1151"/>
      </w:tblGrid>
      <w:tr w:rsidR="000C31B3" w:rsidRPr="009A5517" w:rsidTr="00B34E5F">
        <w:trPr>
          <w:gridAfter w:val="4"/>
          <w:wAfter w:w="3688" w:type="dxa"/>
          <w:cantSplit/>
        </w:trPr>
        <w:tc>
          <w:tcPr>
            <w:tcW w:w="3517" w:type="dxa"/>
            <w:vMerge w:val="restart"/>
            <w:tcBorders>
              <w:top w:val="single" w:sz="6" w:space="0" w:color="auto"/>
              <w:left w:val="single" w:sz="6" w:space="0" w:color="auto"/>
              <w:right w:val="single" w:sz="6" w:space="0" w:color="auto"/>
            </w:tcBorders>
            <w:vAlign w:val="center"/>
          </w:tcPr>
          <w:p w:rsidR="000C31B3" w:rsidRPr="009A5517" w:rsidRDefault="000C31B3" w:rsidP="00B34E5F">
            <w:pPr>
              <w:jc w:val="center"/>
              <w:rPr>
                <w:rFonts w:ascii="Arial" w:hAnsi="Arial" w:cs="Arial"/>
              </w:rPr>
            </w:pPr>
            <w:r w:rsidRPr="009A5517">
              <w:rPr>
                <w:rFonts w:ascii="Arial" w:hAnsi="Arial" w:cs="Arial"/>
              </w:rPr>
              <w:t>DESCRIÇÃO DOS SERVIÇOS</w:t>
            </w:r>
          </w:p>
        </w:tc>
        <w:tc>
          <w:tcPr>
            <w:tcW w:w="1843" w:type="dxa"/>
            <w:gridSpan w:val="2"/>
            <w:vMerge w:val="restart"/>
            <w:tcBorders>
              <w:top w:val="single" w:sz="6" w:space="0" w:color="auto"/>
              <w:left w:val="single" w:sz="6" w:space="0" w:color="auto"/>
              <w:right w:val="single" w:sz="6" w:space="0" w:color="auto"/>
            </w:tcBorders>
            <w:vAlign w:val="center"/>
          </w:tcPr>
          <w:p w:rsidR="000C31B3" w:rsidRPr="009A5517" w:rsidRDefault="000C31B3" w:rsidP="00B34E5F">
            <w:pPr>
              <w:jc w:val="center"/>
              <w:rPr>
                <w:rFonts w:ascii="Arial" w:hAnsi="Arial" w:cs="Arial"/>
              </w:rPr>
            </w:pPr>
          </w:p>
          <w:p w:rsidR="000C31B3" w:rsidRPr="009A5517" w:rsidRDefault="000C31B3" w:rsidP="00B34E5F">
            <w:pPr>
              <w:jc w:val="center"/>
              <w:rPr>
                <w:rFonts w:ascii="Arial" w:hAnsi="Arial" w:cs="Arial"/>
              </w:rPr>
            </w:pPr>
            <w:r w:rsidRPr="009A5517">
              <w:rPr>
                <w:rFonts w:ascii="Arial" w:hAnsi="Arial" w:cs="Arial"/>
              </w:rPr>
              <w:t>CONTRATANTE</w:t>
            </w:r>
          </w:p>
          <w:p w:rsidR="000C31B3" w:rsidRPr="009A5517" w:rsidRDefault="000C31B3" w:rsidP="00B34E5F">
            <w:pPr>
              <w:jc w:val="center"/>
              <w:rPr>
                <w:rFonts w:ascii="Arial" w:hAnsi="Arial" w:cs="Arial"/>
              </w:rPr>
            </w:pPr>
          </w:p>
        </w:tc>
        <w:tc>
          <w:tcPr>
            <w:tcW w:w="1984" w:type="dxa"/>
            <w:gridSpan w:val="3"/>
            <w:tcBorders>
              <w:top w:val="single" w:sz="6" w:space="0" w:color="auto"/>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r w:rsidRPr="009A5517">
              <w:rPr>
                <w:rFonts w:ascii="Arial" w:hAnsi="Arial" w:cs="Arial"/>
              </w:rPr>
              <w:t>VALOR DO CONTRATO</w:t>
            </w:r>
          </w:p>
          <w:p w:rsidR="000C31B3" w:rsidRPr="009A5517" w:rsidRDefault="000C31B3" w:rsidP="00B34E5F">
            <w:pPr>
              <w:jc w:val="both"/>
              <w:rPr>
                <w:rFonts w:ascii="Arial" w:hAnsi="Arial" w:cs="Arial"/>
              </w:rPr>
            </w:pPr>
          </w:p>
        </w:tc>
        <w:tc>
          <w:tcPr>
            <w:tcW w:w="2127" w:type="dxa"/>
            <w:gridSpan w:val="4"/>
            <w:tcBorders>
              <w:top w:val="single" w:sz="6" w:space="0" w:color="auto"/>
              <w:left w:val="single" w:sz="6" w:space="0" w:color="auto"/>
              <w:bottom w:val="single" w:sz="6" w:space="0" w:color="auto"/>
              <w:right w:val="single" w:sz="6" w:space="0" w:color="auto"/>
            </w:tcBorders>
            <w:vAlign w:val="center"/>
          </w:tcPr>
          <w:p w:rsidR="000C31B3" w:rsidRPr="009A5517" w:rsidRDefault="000C31B3" w:rsidP="00B34E5F">
            <w:pPr>
              <w:jc w:val="center"/>
              <w:rPr>
                <w:rFonts w:ascii="Arial" w:hAnsi="Arial" w:cs="Arial"/>
              </w:rPr>
            </w:pPr>
          </w:p>
          <w:p w:rsidR="000C31B3" w:rsidRPr="009A5517" w:rsidRDefault="000C31B3" w:rsidP="00B34E5F">
            <w:pPr>
              <w:jc w:val="center"/>
              <w:rPr>
                <w:rFonts w:ascii="Arial" w:hAnsi="Arial" w:cs="Arial"/>
              </w:rPr>
            </w:pPr>
            <w:r w:rsidRPr="009A5517">
              <w:rPr>
                <w:rFonts w:ascii="Arial" w:hAnsi="Arial" w:cs="Arial"/>
              </w:rPr>
              <w:t>PERÍODO DE</w:t>
            </w:r>
          </w:p>
          <w:p w:rsidR="000C31B3" w:rsidRPr="009A5517" w:rsidRDefault="000C31B3" w:rsidP="00B34E5F">
            <w:pPr>
              <w:jc w:val="center"/>
              <w:rPr>
                <w:rFonts w:ascii="Arial" w:hAnsi="Arial" w:cs="Arial"/>
              </w:rPr>
            </w:pPr>
            <w:r w:rsidRPr="009A5517">
              <w:rPr>
                <w:rFonts w:ascii="Arial" w:hAnsi="Arial" w:cs="Arial"/>
              </w:rPr>
              <w:t>EXECUÇÃO</w:t>
            </w:r>
          </w:p>
        </w:tc>
      </w:tr>
      <w:tr w:rsidR="000C31B3" w:rsidRPr="009A5517" w:rsidTr="00B34E5F">
        <w:trPr>
          <w:gridAfter w:val="4"/>
          <w:wAfter w:w="3688" w:type="dxa"/>
          <w:cantSplit/>
        </w:trPr>
        <w:tc>
          <w:tcPr>
            <w:tcW w:w="3517" w:type="dxa"/>
            <w:vMerge/>
            <w:tcBorders>
              <w:left w:val="single" w:sz="6" w:space="0" w:color="auto"/>
              <w:bottom w:val="single" w:sz="4" w:space="0" w:color="auto"/>
              <w:right w:val="single" w:sz="6" w:space="0" w:color="auto"/>
            </w:tcBorders>
          </w:tcPr>
          <w:p w:rsidR="000C31B3" w:rsidRPr="009A5517" w:rsidRDefault="000C31B3" w:rsidP="00B34E5F">
            <w:pPr>
              <w:jc w:val="both"/>
              <w:rPr>
                <w:rFonts w:ascii="Arial" w:hAnsi="Arial" w:cs="Arial"/>
              </w:rPr>
            </w:pPr>
          </w:p>
        </w:tc>
        <w:tc>
          <w:tcPr>
            <w:tcW w:w="1843" w:type="dxa"/>
            <w:gridSpan w:val="2"/>
            <w:vMerge/>
            <w:tcBorders>
              <w:left w:val="single" w:sz="6" w:space="0" w:color="auto"/>
              <w:bottom w:val="single" w:sz="4" w:space="0" w:color="auto"/>
              <w:right w:val="single" w:sz="6" w:space="0" w:color="auto"/>
            </w:tcBorders>
          </w:tcPr>
          <w:p w:rsidR="000C31B3" w:rsidRPr="009A5517" w:rsidRDefault="000C31B3" w:rsidP="00B34E5F">
            <w:pPr>
              <w:jc w:val="both"/>
              <w:rPr>
                <w:rFonts w:ascii="Arial" w:hAnsi="Arial" w:cs="Arial"/>
              </w:rPr>
            </w:pPr>
          </w:p>
        </w:tc>
        <w:tc>
          <w:tcPr>
            <w:tcW w:w="1134" w:type="dxa"/>
            <w:tcBorders>
              <w:top w:val="single" w:sz="6" w:space="0" w:color="auto"/>
              <w:left w:val="single" w:sz="6" w:space="0" w:color="auto"/>
              <w:bottom w:val="single" w:sz="4" w:space="0" w:color="auto"/>
              <w:right w:val="single" w:sz="6" w:space="0" w:color="auto"/>
            </w:tcBorders>
            <w:vAlign w:val="center"/>
          </w:tcPr>
          <w:p w:rsidR="000C31B3" w:rsidRPr="009A5517" w:rsidRDefault="000C31B3" w:rsidP="00B34E5F">
            <w:pPr>
              <w:jc w:val="both"/>
              <w:rPr>
                <w:rFonts w:ascii="Arial" w:hAnsi="Arial" w:cs="Arial"/>
              </w:rPr>
            </w:pPr>
            <w:r w:rsidRPr="009A5517">
              <w:rPr>
                <w:rFonts w:ascii="Arial" w:hAnsi="Arial" w:cs="Arial"/>
              </w:rPr>
              <w:t>MOEDA</w:t>
            </w:r>
          </w:p>
          <w:p w:rsidR="000C31B3" w:rsidRPr="009A5517" w:rsidRDefault="000C31B3" w:rsidP="00B34E5F">
            <w:pPr>
              <w:jc w:val="both"/>
              <w:rPr>
                <w:rFonts w:ascii="Arial" w:hAnsi="Arial" w:cs="Arial"/>
              </w:rPr>
            </w:pPr>
            <w:r w:rsidRPr="009A5517">
              <w:rPr>
                <w:rFonts w:ascii="Arial" w:hAnsi="Arial" w:cs="Arial"/>
              </w:rPr>
              <w:t>(1,00)</w:t>
            </w:r>
          </w:p>
        </w:tc>
        <w:tc>
          <w:tcPr>
            <w:tcW w:w="850" w:type="dxa"/>
            <w:gridSpan w:val="2"/>
            <w:tcBorders>
              <w:top w:val="single" w:sz="6" w:space="0" w:color="auto"/>
              <w:left w:val="single" w:sz="6" w:space="0" w:color="auto"/>
              <w:bottom w:val="single" w:sz="4" w:space="0" w:color="auto"/>
              <w:right w:val="single" w:sz="6" w:space="0" w:color="auto"/>
            </w:tcBorders>
            <w:vAlign w:val="center"/>
          </w:tcPr>
          <w:p w:rsidR="000C31B3" w:rsidRPr="009A5517" w:rsidRDefault="000C31B3" w:rsidP="00B34E5F">
            <w:pPr>
              <w:jc w:val="both"/>
              <w:rPr>
                <w:rFonts w:ascii="Arial" w:hAnsi="Arial" w:cs="Arial"/>
              </w:rPr>
            </w:pPr>
            <w:r w:rsidRPr="009A5517">
              <w:rPr>
                <w:rFonts w:ascii="Arial" w:hAnsi="Arial" w:cs="Arial"/>
              </w:rPr>
              <w:t>DATA</w:t>
            </w:r>
          </w:p>
        </w:tc>
        <w:tc>
          <w:tcPr>
            <w:tcW w:w="993" w:type="dxa"/>
            <w:gridSpan w:val="2"/>
            <w:tcBorders>
              <w:top w:val="nil"/>
              <w:left w:val="single" w:sz="6" w:space="0" w:color="auto"/>
              <w:bottom w:val="single" w:sz="4" w:space="0" w:color="auto"/>
              <w:right w:val="single" w:sz="6" w:space="0" w:color="auto"/>
            </w:tcBorders>
            <w:vAlign w:val="center"/>
          </w:tcPr>
          <w:p w:rsidR="000C31B3" w:rsidRPr="009A5517" w:rsidRDefault="000C31B3" w:rsidP="00B34E5F">
            <w:pPr>
              <w:jc w:val="center"/>
              <w:rPr>
                <w:rFonts w:ascii="Arial" w:hAnsi="Arial" w:cs="Arial"/>
              </w:rPr>
            </w:pPr>
            <w:r w:rsidRPr="009A5517">
              <w:rPr>
                <w:rFonts w:ascii="Arial" w:hAnsi="Arial" w:cs="Arial"/>
              </w:rPr>
              <w:t>INÍCIO</w:t>
            </w:r>
          </w:p>
        </w:tc>
        <w:tc>
          <w:tcPr>
            <w:tcW w:w="1134" w:type="dxa"/>
            <w:gridSpan w:val="2"/>
            <w:tcBorders>
              <w:top w:val="nil"/>
              <w:left w:val="single" w:sz="6" w:space="0" w:color="auto"/>
              <w:bottom w:val="single" w:sz="4" w:space="0" w:color="auto"/>
              <w:right w:val="single" w:sz="6" w:space="0" w:color="auto"/>
            </w:tcBorders>
            <w:vAlign w:val="center"/>
          </w:tcPr>
          <w:p w:rsidR="000C31B3" w:rsidRPr="009A5517" w:rsidRDefault="000C31B3" w:rsidP="00B34E5F">
            <w:pPr>
              <w:jc w:val="center"/>
              <w:rPr>
                <w:rFonts w:ascii="Arial" w:hAnsi="Arial" w:cs="Arial"/>
              </w:rPr>
            </w:pPr>
            <w:r w:rsidRPr="009A5517">
              <w:rPr>
                <w:rFonts w:ascii="Arial" w:hAnsi="Arial" w:cs="Arial"/>
              </w:rPr>
              <w:t>FIM</w:t>
            </w:r>
          </w:p>
        </w:tc>
      </w:tr>
      <w:tr w:rsidR="000C31B3" w:rsidRPr="009A5517" w:rsidTr="00B34E5F">
        <w:trPr>
          <w:gridAfter w:val="4"/>
          <w:wAfter w:w="3688" w:type="dxa"/>
          <w:cantSplit/>
        </w:trPr>
        <w:tc>
          <w:tcPr>
            <w:tcW w:w="3517" w:type="dxa"/>
            <w:tcBorders>
              <w:top w:val="single" w:sz="4" w:space="0" w:color="auto"/>
              <w:left w:val="single" w:sz="6" w:space="0" w:color="auto"/>
              <w:bottom w:val="nil"/>
              <w:right w:val="single" w:sz="6" w:space="0" w:color="auto"/>
            </w:tcBorders>
          </w:tcPr>
          <w:p w:rsidR="000C31B3" w:rsidRPr="009A5517" w:rsidRDefault="000C31B3" w:rsidP="00B34E5F">
            <w:pPr>
              <w:ind w:left="266" w:hanging="266"/>
              <w:jc w:val="both"/>
              <w:rPr>
                <w:rFonts w:ascii="Arial" w:hAnsi="Arial" w:cs="Arial"/>
              </w:rPr>
            </w:pPr>
          </w:p>
        </w:tc>
        <w:tc>
          <w:tcPr>
            <w:tcW w:w="1843" w:type="dxa"/>
            <w:gridSpan w:val="2"/>
            <w:tcBorders>
              <w:top w:val="single" w:sz="4" w:space="0" w:color="auto"/>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tcBorders>
              <w:top w:val="single" w:sz="4" w:space="0" w:color="auto"/>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850" w:type="dxa"/>
            <w:gridSpan w:val="2"/>
            <w:tcBorders>
              <w:top w:val="single" w:sz="4" w:space="0" w:color="auto"/>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993" w:type="dxa"/>
            <w:gridSpan w:val="2"/>
            <w:tcBorders>
              <w:top w:val="single" w:sz="4" w:space="0" w:color="auto"/>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single" w:sz="4" w:space="0" w:color="auto"/>
              <w:left w:val="single" w:sz="6" w:space="0" w:color="auto"/>
              <w:bottom w:val="nil"/>
              <w:right w:val="single" w:sz="6"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84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nil"/>
              <w:right w:val="single" w:sz="6" w:space="0" w:color="auto"/>
            </w:tcBorders>
            <w:vAlign w:val="center"/>
          </w:tcPr>
          <w:p w:rsidR="000C31B3" w:rsidRPr="009A5517" w:rsidRDefault="000C31B3" w:rsidP="00B34E5F">
            <w:pPr>
              <w:ind w:left="170" w:hanging="170"/>
              <w:jc w:val="both"/>
              <w:rPr>
                <w:rFonts w:ascii="Arial" w:hAnsi="Arial" w:cs="Arial"/>
              </w:rPr>
            </w:pPr>
          </w:p>
          <w:p w:rsidR="000C31B3" w:rsidRPr="009A5517" w:rsidRDefault="000C31B3" w:rsidP="00B34E5F">
            <w:pPr>
              <w:ind w:left="170" w:hanging="170"/>
              <w:jc w:val="both"/>
              <w:rPr>
                <w:rFonts w:ascii="Arial" w:hAnsi="Arial" w:cs="Arial"/>
              </w:rPr>
            </w:pPr>
          </w:p>
          <w:p w:rsidR="000C31B3" w:rsidRPr="009A5517" w:rsidRDefault="000C31B3" w:rsidP="00B34E5F">
            <w:pPr>
              <w:ind w:left="170" w:hanging="170"/>
              <w:jc w:val="both"/>
              <w:rPr>
                <w:rFonts w:ascii="Arial" w:hAnsi="Arial" w:cs="Arial"/>
              </w:rPr>
            </w:pPr>
          </w:p>
        </w:tc>
        <w:tc>
          <w:tcPr>
            <w:tcW w:w="184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nil"/>
              <w:right w:val="single" w:sz="6" w:space="0" w:color="auto"/>
            </w:tcBorders>
          </w:tcPr>
          <w:p w:rsidR="000C31B3" w:rsidRPr="009A5517" w:rsidRDefault="000C31B3" w:rsidP="00B34E5F">
            <w:pPr>
              <w:ind w:left="-73"/>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nil"/>
              <w:right w:val="single" w:sz="6" w:space="0" w:color="auto"/>
            </w:tcBorders>
            <w:vAlign w:val="center"/>
          </w:tcPr>
          <w:p w:rsidR="000C31B3" w:rsidRPr="009A5517" w:rsidRDefault="000C31B3" w:rsidP="00B34E5F">
            <w:pPr>
              <w:ind w:left="170" w:hanging="170"/>
              <w:jc w:val="both"/>
              <w:rPr>
                <w:rFonts w:ascii="Arial" w:hAnsi="Arial" w:cs="Arial"/>
              </w:rPr>
            </w:pPr>
          </w:p>
        </w:tc>
        <w:tc>
          <w:tcPr>
            <w:tcW w:w="184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nil"/>
              <w:right w:val="single" w:sz="6" w:space="0" w:color="auto"/>
            </w:tcBorders>
          </w:tcPr>
          <w:p w:rsidR="000C31B3" w:rsidRPr="009A5517" w:rsidRDefault="000C31B3" w:rsidP="00B34E5F">
            <w:pPr>
              <w:ind w:left="-73"/>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84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nil"/>
              <w:right w:val="single" w:sz="6" w:space="0" w:color="auto"/>
            </w:tcBorders>
          </w:tcPr>
          <w:p w:rsidR="000C31B3" w:rsidRPr="009A5517" w:rsidRDefault="000C31B3" w:rsidP="00B34E5F">
            <w:pPr>
              <w:ind w:left="280" w:hanging="280"/>
              <w:jc w:val="both"/>
              <w:rPr>
                <w:rFonts w:ascii="Arial" w:hAnsi="Arial" w:cs="Arial"/>
              </w:rPr>
            </w:pPr>
          </w:p>
        </w:tc>
        <w:tc>
          <w:tcPr>
            <w:tcW w:w="184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84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nil"/>
              <w:right w:val="single" w:sz="6" w:space="0" w:color="auto"/>
            </w:tcBorders>
            <w:vAlign w:val="bottom"/>
          </w:tcPr>
          <w:p w:rsidR="000C31B3" w:rsidRPr="009A5517" w:rsidRDefault="000C31B3" w:rsidP="00B34E5F">
            <w:pPr>
              <w:ind w:left="280" w:hanging="280"/>
              <w:jc w:val="both"/>
              <w:rPr>
                <w:rFonts w:ascii="Arial" w:hAnsi="Arial" w:cs="Arial"/>
              </w:rPr>
            </w:pPr>
          </w:p>
        </w:tc>
        <w:tc>
          <w:tcPr>
            <w:tcW w:w="1843" w:type="dxa"/>
            <w:gridSpan w:val="2"/>
            <w:tcBorders>
              <w:top w:val="nil"/>
              <w:left w:val="single" w:sz="6" w:space="0" w:color="auto"/>
              <w:bottom w:val="nil"/>
              <w:right w:val="single" w:sz="6"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6" w:space="0" w:color="auto"/>
              <w:bottom w:val="nil"/>
              <w:right w:val="single" w:sz="6"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nil"/>
              <w:right w:val="single" w:sz="6"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nil"/>
              <w:right w:val="single" w:sz="6"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nil"/>
              <w:right w:val="single" w:sz="6"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Height w:val="70"/>
        </w:trPr>
        <w:tc>
          <w:tcPr>
            <w:tcW w:w="3517" w:type="dxa"/>
            <w:tcBorders>
              <w:top w:val="nil"/>
              <w:left w:val="single" w:sz="4" w:space="0" w:color="auto"/>
              <w:bottom w:val="nil"/>
              <w:right w:val="single" w:sz="4" w:space="0" w:color="auto"/>
            </w:tcBorders>
          </w:tcPr>
          <w:p w:rsidR="000C31B3" w:rsidRPr="009A5517" w:rsidRDefault="000C31B3" w:rsidP="00B34E5F">
            <w:pPr>
              <w:ind w:left="294" w:hanging="294"/>
              <w:jc w:val="both"/>
              <w:rPr>
                <w:rFonts w:ascii="Arial" w:hAnsi="Arial" w:cs="Arial"/>
              </w:rPr>
            </w:pPr>
          </w:p>
        </w:tc>
        <w:tc>
          <w:tcPr>
            <w:tcW w:w="184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850"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993"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c>
          <w:tcPr>
            <w:tcW w:w="1134" w:type="dxa"/>
            <w:gridSpan w:val="2"/>
            <w:tcBorders>
              <w:top w:val="nil"/>
              <w:left w:val="single" w:sz="4" w:space="0" w:color="auto"/>
              <w:bottom w:val="nil"/>
              <w:right w:val="single" w:sz="4" w:space="0" w:color="auto"/>
            </w:tcBorders>
            <w:vAlign w:val="center"/>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3517" w:type="dxa"/>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c>
          <w:tcPr>
            <w:tcW w:w="1843" w:type="dxa"/>
            <w:gridSpan w:val="2"/>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c>
          <w:tcPr>
            <w:tcW w:w="1134" w:type="dxa"/>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c>
          <w:tcPr>
            <w:tcW w:w="850" w:type="dxa"/>
            <w:gridSpan w:val="2"/>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c>
          <w:tcPr>
            <w:tcW w:w="993" w:type="dxa"/>
            <w:gridSpan w:val="2"/>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c>
          <w:tcPr>
            <w:tcW w:w="1134" w:type="dxa"/>
            <w:gridSpan w:val="2"/>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r>
      <w:tr w:rsidR="000C31B3" w:rsidRPr="009A5517" w:rsidTr="00B34E5F">
        <w:trPr>
          <w:cantSplit/>
        </w:trPr>
        <w:tc>
          <w:tcPr>
            <w:tcW w:w="7203" w:type="dxa"/>
            <w:gridSpan w:val="5"/>
            <w:tcBorders>
              <w:top w:val="nil"/>
              <w:left w:val="nil"/>
              <w:bottom w:val="nil"/>
              <w:right w:val="nil"/>
            </w:tcBorders>
          </w:tcPr>
          <w:p w:rsidR="000C31B3" w:rsidRPr="009A5517" w:rsidRDefault="000C31B3" w:rsidP="00B34E5F">
            <w:pPr>
              <w:jc w:val="both"/>
              <w:rPr>
                <w:rFonts w:ascii="Arial" w:hAnsi="Arial" w:cs="Arial"/>
              </w:rPr>
            </w:pPr>
          </w:p>
        </w:tc>
        <w:tc>
          <w:tcPr>
            <w:tcW w:w="813" w:type="dxa"/>
            <w:gridSpan w:val="2"/>
            <w:tcBorders>
              <w:top w:val="nil"/>
              <w:left w:val="nil"/>
              <w:bottom w:val="nil"/>
              <w:right w:val="nil"/>
            </w:tcBorders>
          </w:tcPr>
          <w:p w:rsidR="000C31B3" w:rsidRPr="009A5517" w:rsidRDefault="000C31B3" w:rsidP="00B34E5F">
            <w:pPr>
              <w:jc w:val="both"/>
              <w:rPr>
                <w:rFonts w:ascii="Arial" w:hAnsi="Arial" w:cs="Arial"/>
              </w:rPr>
            </w:pPr>
          </w:p>
        </w:tc>
        <w:tc>
          <w:tcPr>
            <w:tcW w:w="1348" w:type="dxa"/>
            <w:gridSpan w:val="2"/>
            <w:tcBorders>
              <w:top w:val="nil"/>
              <w:left w:val="nil"/>
              <w:bottom w:val="nil"/>
              <w:right w:val="nil"/>
            </w:tcBorders>
          </w:tcPr>
          <w:p w:rsidR="000C31B3" w:rsidRPr="009A5517" w:rsidRDefault="000C31B3" w:rsidP="00B34E5F">
            <w:pPr>
              <w:jc w:val="both"/>
              <w:rPr>
                <w:rFonts w:ascii="Arial" w:hAnsi="Arial" w:cs="Arial"/>
              </w:rPr>
            </w:pPr>
          </w:p>
        </w:tc>
        <w:tc>
          <w:tcPr>
            <w:tcW w:w="1485" w:type="dxa"/>
            <w:gridSpan w:val="2"/>
            <w:tcBorders>
              <w:top w:val="nil"/>
              <w:left w:val="nil"/>
              <w:bottom w:val="nil"/>
              <w:right w:val="nil"/>
            </w:tcBorders>
          </w:tcPr>
          <w:p w:rsidR="000C31B3" w:rsidRPr="009A5517" w:rsidRDefault="000C31B3" w:rsidP="00B34E5F">
            <w:pPr>
              <w:jc w:val="both"/>
              <w:rPr>
                <w:rFonts w:ascii="Arial" w:hAnsi="Arial" w:cs="Arial"/>
              </w:rPr>
            </w:pPr>
          </w:p>
        </w:tc>
        <w:tc>
          <w:tcPr>
            <w:tcW w:w="397" w:type="dxa"/>
            <w:tcBorders>
              <w:top w:val="nil"/>
              <w:left w:val="nil"/>
              <w:bottom w:val="nil"/>
              <w:right w:val="nil"/>
            </w:tcBorders>
          </w:tcPr>
          <w:p w:rsidR="000C31B3" w:rsidRPr="009A5517" w:rsidRDefault="000C31B3" w:rsidP="00B34E5F">
            <w:pPr>
              <w:jc w:val="both"/>
              <w:rPr>
                <w:rFonts w:ascii="Arial" w:hAnsi="Arial" w:cs="Arial"/>
              </w:rPr>
            </w:pPr>
          </w:p>
        </w:tc>
        <w:tc>
          <w:tcPr>
            <w:tcW w:w="762" w:type="dxa"/>
            <w:tcBorders>
              <w:top w:val="nil"/>
              <w:left w:val="nil"/>
              <w:bottom w:val="nil"/>
              <w:right w:val="nil"/>
            </w:tcBorders>
          </w:tcPr>
          <w:p w:rsidR="000C31B3" w:rsidRPr="009A5517" w:rsidRDefault="000C31B3" w:rsidP="00B34E5F">
            <w:pPr>
              <w:jc w:val="both"/>
              <w:rPr>
                <w:rFonts w:ascii="Arial" w:hAnsi="Arial" w:cs="Arial"/>
              </w:rPr>
            </w:pPr>
          </w:p>
        </w:tc>
        <w:tc>
          <w:tcPr>
            <w:tcW w:w="1151" w:type="dxa"/>
            <w:tcBorders>
              <w:top w:val="nil"/>
              <w:left w:val="nil"/>
              <w:bottom w:val="nil"/>
              <w:right w:val="nil"/>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7203" w:type="dxa"/>
            <w:gridSpan w:val="5"/>
            <w:tcBorders>
              <w:top w:val="single" w:sz="6" w:space="0" w:color="auto"/>
              <w:left w:val="single" w:sz="6" w:space="0" w:color="auto"/>
              <w:bottom w:val="nil"/>
              <w:right w:val="single" w:sz="6" w:space="0" w:color="auto"/>
            </w:tcBorders>
            <w:vAlign w:val="center"/>
          </w:tcPr>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r w:rsidRPr="009A5517">
              <w:rPr>
                <w:rFonts w:ascii="Arial" w:hAnsi="Arial" w:cs="Arial"/>
              </w:rPr>
              <w:t>NOME DO INFORMANTE</w:t>
            </w:r>
          </w:p>
        </w:tc>
        <w:tc>
          <w:tcPr>
            <w:tcW w:w="2268" w:type="dxa"/>
            <w:gridSpan w:val="5"/>
            <w:tcBorders>
              <w:top w:val="single" w:sz="6" w:space="0" w:color="auto"/>
              <w:left w:val="single" w:sz="6" w:space="0" w:color="auto"/>
              <w:bottom w:val="nil"/>
              <w:right w:val="single" w:sz="6" w:space="0" w:color="auto"/>
            </w:tcBorders>
          </w:tcPr>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r w:rsidRPr="009A5517">
              <w:rPr>
                <w:rFonts w:ascii="Arial" w:hAnsi="Arial" w:cs="Arial"/>
              </w:rPr>
              <w:t>DATA</w:t>
            </w:r>
          </w:p>
        </w:tc>
      </w:tr>
      <w:tr w:rsidR="000C31B3" w:rsidRPr="009A5517" w:rsidTr="00B34E5F">
        <w:trPr>
          <w:gridAfter w:val="4"/>
          <w:wAfter w:w="3688" w:type="dxa"/>
          <w:cantSplit/>
        </w:trPr>
        <w:tc>
          <w:tcPr>
            <w:tcW w:w="7203" w:type="dxa"/>
            <w:gridSpan w:val="5"/>
            <w:tcBorders>
              <w:top w:val="nil"/>
              <w:left w:val="single" w:sz="6" w:space="0" w:color="auto"/>
              <w:bottom w:val="nil"/>
              <w:right w:val="single" w:sz="6" w:space="0" w:color="auto"/>
            </w:tcBorders>
            <w:vAlign w:val="center"/>
          </w:tcPr>
          <w:p w:rsidR="000C31B3" w:rsidRPr="009A5517" w:rsidRDefault="000C31B3" w:rsidP="00B34E5F">
            <w:pPr>
              <w:jc w:val="both"/>
              <w:rPr>
                <w:rFonts w:ascii="Arial" w:hAnsi="Arial" w:cs="Arial"/>
              </w:rPr>
            </w:pPr>
          </w:p>
        </w:tc>
        <w:tc>
          <w:tcPr>
            <w:tcW w:w="2268" w:type="dxa"/>
            <w:gridSpan w:val="5"/>
            <w:tcBorders>
              <w:top w:val="nil"/>
              <w:left w:val="single" w:sz="6" w:space="0" w:color="auto"/>
              <w:bottom w:val="nil"/>
              <w:right w:val="single" w:sz="6"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7203" w:type="dxa"/>
            <w:gridSpan w:val="5"/>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c>
          <w:tcPr>
            <w:tcW w:w="2268" w:type="dxa"/>
            <w:gridSpan w:val="5"/>
            <w:tcBorders>
              <w:top w:val="nil"/>
              <w:left w:val="single" w:sz="6" w:space="0" w:color="auto"/>
              <w:bottom w:val="single" w:sz="6" w:space="0" w:color="auto"/>
              <w:right w:val="single" w:sz="6"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4224" w:type="dxa"/>
            <w:gridSpan w:val="2"/>
            <w:tcBorders>
              <w:top w:val="single" w:sz="6" w:space="0" w:color="auto"/>
              <w:left w:val="single" w:sz="6" w:space="0" w:color="auto"/>
              <w:bottom w:val="nil"/>
              <w:right w:val="single" w:sz="4" w:space="0" w:color="auto"/>
            </w:tcBorders>
          </w:tcPr>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r w:rsidRPr="009A5517">
              <w:rPr>
                <w:rFonts w:ascii="Arial" w:hAnsi="Arial" w:cs="Arial"/>
              </w:rPr>
              <w:t>QUALIFICAÇÃO</w:t>
            </w:r>
          </w:p>
        </w:tc>
        <w:tc>
          <w:tcPr>
            <w:tcW w:w="5247" w:type="dxa"/>
            <w:gridSpan w:val="8"/>
            <w:tcBorders>
              <w:top w:val="single" w:sz="4" w:space="0" w:color="auto"/>
              <w:left w:val="single" w:sz="4" w:space="0" w:color="auto"/>
              <w:bottom w:val="nil"/>
              <w:right w:val="single" w:sz="4" w:space="0" w:color="auto"/>
            </w:tcBorders>
          </w:tcPr>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r w:rsidRPr="009A5517">
              <w:rPr>
                <w:rFonts w:ascii="Arial" w:hAnsi="Arial" w:cs="Arial"/>
              </w:rPr>
              <w:t>ASSINATURA</w:t>
            </w:r>
          </w:p>
        </w:tc>
      </w:tr>
      <w:tr w:rsidR="000C31B3" w:rsidRPr="009A5517" w:rsidTr="00B34E5F">
        <w:trPr>
          <w:gridAfter w:val="4"/>
          <w:wAfter w:w="3688" w:type="dxa"/>
          <w:cantSplit/>
        </w:trPr>
        <w:tc>
          <w:tcPr>
            <w:tcW w:w="4224" w:type="dxa"/>
            <w:gridSpan w:val="2"/>
            <w:tcBorders>
              <w:top w:val="nil"/>
              <w:left w:val="single" w:sz="6" w:space="0" w:color="auto"/>
              <w:bottom w:val="nil"/>
              <w:right w:val="single" w:sz="4" w:space="0" w:color="auto"/>
            </w:tcBorders>
          </w:tcPr>
          <w:p w:rsidR="000C31B3" w:rsidRPr="009A5517" w:rsidRDefault="000C31B3" w:rsidP="00B34E5F">
            <w:pPr>
              <w:jc w:val="both"/>
              <w:rPr>
                <w:rFonts w:ascii="Arial" w:hAnsi="Arial" w:cs="Arial"/>
              </w:rPr>
            </w:pPr>
          </w:p>
          <w:p w:rsidR="000C31B3" w:rsidRPr="009A5517" w:rsidRDefault="000C31B3" w:rsidP="00B34E5F">
            <w:pPr>
              <w:jc w:val="both"/>
              <w:rPr>
                <w:rFonts w:ascii="Arial" w:hAnsi="Arial" w:cs="Arial"/>
              </w:rPr>
            </w:pPr>
          </w:p>
        </w:tc>
        <w:tc>
          <w:tcPr>
            <w:tcW w:w="5247" w:type="dxa"/>
            <w:gridSpan w:val="8"/>
            <w:tcBorders>
              <w:top w:val="nil"/>
              <w:left w:val="single" w:sz="4" w:space="0" w:color="auto"/>
              <w:bottom w:val="nil"/>
              <w:right w:val="single" w:sz="4" w:space="0" w:color="auto"/>
            </w:tcBorders>
          </w:tcPr>
          <w:p w:rsidR="000C31B3" w:rsidRPr="009A5517" w:rsidRDefault="000C31B3" w:rsidP="00B34E5F">
            <w:pPr>
              <w:jc w:val="both"/>
              <w:rPr>
                <w:rFonts w:ascii="Arial" w:hAnsi="Arial" w:cs="Arial"/>
              </w:rPr>
            </w:pPr>
          </w:p>
        </w:tc>
      </w:tr>
      <w:tr w:rsidR="000C31B3" w:rsidRPr="009A5517" w:rsidTr="00B34E5F">
        <w:trPr>
          <w:gridAfter w:val="4"/>
          <w:wAfter w:w="3688" w:type="dxa"/>
          <w:cantSplit/>
        </w:trPr>
        <w:tc>
          <w:tcPr>
            <w:tcW w:w="4224" w:type="dxa"/>
            <w:gridSpan w:val="2"/>
            <w:tcBorders>
              <w:top w:val="nil"/>
              <w:left w:val="single" w:sz="6" w:space="0" w:color="auto"/>
              <w:bottom w:val="single" w:sz="6" w:space="0" w:color="auto"/>
              <w:right w:val="single" w:sz="4" w:space="0" w:color="auto"/>
            </w:tcBorders>
          </w:tcPr>
          <w:p w:rsidR="000C31B3" w:rsidRPr="009A5517" w:rsidRDefault="000C31B3" w:rsidP="00B34E5F">
            <w:pPr>
              <w:jc w:val="both"/>
              <w:rPr>
                <w:rFonts w:ascii="Arial" w:hAnsi="Arial" w:cs="Arial"/>
              </w:rPr>
            </w:pPr>
          </w:p>
        </w:tc>
        <w:tc>
          <w:tcPr>
            <w:tcW w:w="5247" w:type="dxa"/>
            <w:gridSpan w:val="8"/>
            <w:tcBorders>
              <w:top w:val="nil"/>
              <w:left w:val="single" w:sz="4" w:space="0" w:color="auto"/>
              <w:bottom w:val="single" w:sz="4" w:space="0" w:color="auto"/>
              <w:right w:val="single" w:sz="4" w:space="0" w:color="auto"/>
            </w:tcBorders>
          </w:tcPr>
          <w:p w:rsidR="000C31B3" w:rsidRPr="009A5517" w:rsidRDefault="000C31B3" w:rsidP="00B34E5F">
            <w:pPr>
              <w:jc w:val="both"/>
              <w:rPr>
                <w:rFonts w:ascii="Arial" w:hAnsi="Arial" w:cs="Arial"/>
              </w:rPr>
            </w:pPr>
          </w:p>
        </w:tc>
      </w:tr>
    </w:tbl>
    <w:p w:rsidR="000C31B3" w:rsidRDefault="000C31B3" w:rsidP="000C31B3"/>
    <w:tbl>
      <w:tblPr>
        <w:tblW w:w="9356" w:type="dxa"/>
        <w:tblInd w:w="5" w:type="dxa"/>
        <w:tblLayout w:type="fixed"/>
        <w:tblCellMar>
          <w:left w:w="0" w:type="dxa"/>
          <w:right w:w="0" w:type="dxa"/>
        </w:tblCellMar>
        <w:tblLook w:val="0000" w:firstRow="0" w:lastRow="0" w:firstColumn="0" w:lastColumn="0" w:noHBand="0" w:noVBand="0"/>
      </w:tblPr>
      <w:tblGrid>
        <w:gridCol w:w="1161"/>
        <w:gridCol w:w="1527"/>
        <w:gridCol w:w="666"/>
        <w:gridCol w:w="1900"/>
        <w:gridCol w:w="1609"/>
        <w:gridCol w:w="438"/>
        <w:gridCol w:w="585"/>
        <w:gridCol w:w="365"/>
        <w:gridCol w:w="1105"/>
      </w:tblGrid>
      <w:tr w:rsidR="000C31B3" w:rsidTr="00B34E5F">
        <w:trPr>
          <w:cantSplit/>
          <w:trHeight w:hRule="exact" w:val="624"/>
        </w:trPr>
        <w:tc>
          <w:tcPr>
            <w:tcW w:w="7886" w:type="dxa"/>
            <w:gridSpan w:val="7"/>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FICHA CURRICULAR DA EQUIPE TÉCNICA</w:t>
            </w:r>
          </w:p>
        </w:tc>
        <w:tc>
          <w:tcPr>
            <w:tcW w:w="1470" w:type="dxa"/>
            <w:gridSpan w:val="2"/>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pt-PT"/>
              </w:rPr>
            </w:pPr>
            <w:r>
              <w:rPr>
                <w:rFonts w:ascii="Times New Roman" w:eastAsia="Arial Unicode MS" w:hAnsi="Times New Roman"/>
                <w:lang w:val="pt-PT"/>
              </w:rPr>
              <w:t>CODIGO:</w:t>
            </w:r>
          </w:p>
          <w:p w:rsidR="000C31B3" w:rsidRDefault="00DF39B4" w:rsidP="00DF39B4">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P</w:t>
            </w:r>
            <w:r w:rsidR="000C31B3">
              <w:rPr>
                <w:rFonts w:ascii="Arial" w:eastAsia="Arial Unicode MS" w:hAnsi="Arial" w:cs="Arial"/>
                <w:bCs/>
                <w:caps w:val="0"/>
                <w:szCs w:val="14"/>
              </w:rPr>
              <w:t>TP-I</w:t>
            </w:r>
          </w:p>
        </w:tc>
      </w:tr>
      <w:tr w:rsidR="000C31B3" w:rsidTr="00B34E5F">
        <w:trPr>
          <w:cantSplit/>
          <w:trHeight w:hRule="exact" w:val="510"/>
        </w:trPr>
        <w:tc>
          <w:tcPr>
            <w:tcW w:w="9356" w:type="dxa"/>
            <w:gridSpan w:val="9"/>
            <w:tcBorders>
              <w:top w:val="double" w:sz="6" w:space="0" w:color="auto"/>
              <w:left w:val="single" w:sz="4" w:space="0" w:color="auto"/>
              <w:bottom w:val="single" w:sz="4" w:space="0" w:color="000000"/>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NOME DA CONSULTORA:</w:t>
            </w:r>
          </w:p>
        </w:tc>
      </w:tr>
      <w:tr w:rsidR="000C31B3" w:rsidTr="00B34E5F">
        <w:trPr>
          <w:cantSplit/>
          <w:trHeight w:hRule="exact" w:val="510"/>
        </w:trPr>
        <w:tc>
          <w:tcPr>
            <w:tcW w:w="2688" w:type="dxa"/>
            <w:gridSpan w:val="2"/>
            <w:tcBorders>
              <w:top w:val="single" w:sz="4" w:space="0" w:color="000000"/>
              <w:left w:val="single" w:sz="4" w:space="0" w:color="auto"/>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PROJETO:</w:t>
            </w:r>
          </w:p>
        </w:tc>
        <w:tc>
          <w:tcPr>
            <w:tcW w:w="5198" w:type="dxa"/>
            <w:gridSpan w:val="5"/>
            <w:tcBorders>
              <w:top w:val="single" w:sz="4" w:space="0" w:color="000000"/>
              <w:left w:val="single" w:sz="4"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OBJETO:</w:t>
            </w:r>
          </w:p>
        </w:tc>
        <w:tc>
          <w:tcPr>
            <w:tcW w:w="1470" w:type="dxa"/>
            <w:gridSpan w:val="2"/>
            <w:tcBorders>
              <w:top w:val="single" w:sz="4" w:space="0" w:color="000000"/>
              <w:left w:val="single" w:sz="4"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EDITAL:</w:t>
            </w:r>
          </w:p>
        </w:tc>
      </w:tr>
      <w:tr w:rsidR="000C31B3" w:rsidTr="00B34E5F">
        <w:trPr>
          <w:cantSplit/>
          <w:trHeight w:hRule="exact" w:val="510"/>
        </w:trPr>
        <w:tc>
          <w:tcPr>
            <w:tcW w:w="9356" w:type="dxa"/>
            <w:gridSpan w:val="9"/>
            <w:tcBorders>
              <w:top w:val="double" w:sz="6" w:space="0" w:color="auto"/>
              <w:left w:val="single" w:sz="4" w:space="0" w:color="000000"/>
              <w:bottom w:val="single" w:sz="4" w:space="0" w:color="000000"/>
              <w:right w:val="single" w:sz="4" w:space="0" w:color="000000"/>
            </w:tcBorders>
            <w:noWrap/>
          </w:tcPr>
          <w:p w:rsidR="000C31B3" w:rsidRDefault="000C31B3" w:rsidP="00B34E5F">
            <w:pPr>
              <w:spacing w:before="20"/>
              <w:rPr>
                <w:rFonts w:ascii="Arial" w:hAnsi="Arial" w:cs="Arial"/>
                <w:sz w:val="16"/>
                <w:szCs w:val="14"/>
              </w:rPr>
            </w:pPr>
            <w:r>
              <w:rPr>
                <w:rFonts w:ascii="Arial" w:hAnsi="Arial" w:cs="Arial"/>
                <w:sz w:val="16"/>
                <w:szCs w:val="14"/>
              </w:rPr>
              <w:t>NOME DO TÉCNICO:</w:t>
            </w:r>
          </w:p>
        </w:tc>
      </w:tr>
      <w:tr w:rsidR="000C31B3" w:rsidTr="00B34E5F">
        <w:trPr>
          <w:cantSplit/>
          <w:trHeight w:hRule="exact" w:val="510"/>
        </w:trPr>
        <w:tc>
          <w:tcPr>
            <w:tcW w:w="3354" w:type="dxa"/>
            <w:gridSpan w:val="3"/>
            <w:tcBorders>
              <w:top w:val="single" w:sz="4" w:space="0" w:color="000000"/>
              <w:left w:val="single" w:sz="4" w:space="0" w:color="000000"/>
              <w:bottom w:val="double" w:sz="6" w:space="0" w:color="auto"/>
              <w:right w:val="single" w:sz="4" w:space="0" w:color="000000"/>
            </w:tcBorders>
            <w:noWrap/>
          </w:tcPr>
          <w:p w:rsidR="000C31B3" w:rsidRDefault="000C31B3" w:rsidP="00B34E5F">
            <w:pPr>
              <w:spacing w:before="20"/>
              <w:rPr>
                <w:rFonts w:ascii="Arial" w:hAnsi="Arial" w:cs="Arial"/>
                <w:sz w:val="16"/>
                <w:szCs w:val="14"/>
              </w:rPr>
            </w:pPr>
            <w:r>
              <w:rPr>
                <w:rFonts w:ascii="Arial" w:hAnsi="Arial" w:cs="Arial"/>
                <w:sz w:val="16"/>
                <w:szCs w:val="14"/>
              </w:rPr>
              <w:t>ATUAÇÃO NO PROJETO:</w:t>
            </w:r>
          </w:p>
        </w:tc>
        <w:tc>
          <w:tcPr>
            <w:tcW w:w="1900" w:type="dxa"/>
            <w:tcBorders>
              <w:top w:val="single" w:sz="4" w:space="0" w:color="000000"/>
              <w:left w:val="single" w:sz="4" w:space="0" w:color="000000"/>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ATUAÇÃO:</w:t>
            </w:r>
          </w:p>
          <w:p w:rsidR="000C31B3" w:rsidRDefault="000C31B3" w:rsidP="00B34E5F">
            <w:pPr>
              <w:spacing w:before="20"/>
              <w:rPr>
                <w:rFonts w:ascii="Arial" w:hAnsi="Arial" w:cs="Arial"/>
                <w:sz w:val="16"/>
                <w:szCs w:val="14"/>
              </w:rPr>
            </w:pPr>
            <w:r>
              <w:rPr>
                <w:rFonts w:ascii="Arial" w:hAnsi="Arial" w:cs="Arial"/>
                <w:sz w:val="16"/>
                <w:szCs w:val="14"/>
              </w:rPr>
              <w:t xml:space="preserve"> </w:t>
            </w:r>
            <w:proofErr w:type="gramStart"/>
            <w:r>
              <w:rPr>
                <w:rFonts w:ascii="Arial" w:hAnsi="Arial" w:cs="Arial"/>
                <w:sz w:val="16"/>
                <w:szCs w:val="14"/>
              </w:rPr>
              <w:t xml:space="preserve">(   </w:t>
            </w:r>
            <w:proofErr w:type="gramEnd"/>
            <w:r>
              <w:rPr>
                <w:rFonts w:ascii="Arial" w:hAnsi="Arial" w:cs="Arial"/>
                <w:sz w:val="16"/>
                <w:szCs w:val="14"/>
              </w:rPr>
              <w:t xml:space="preserve">) PERM.  </w:t>
            </w:r>
            <w:proofErr w:type="gramStart"/>
            <w:r>
              <w:rPr>
                <w:rFonts w:ascii="Arial" w:hAnsi="Arial" w:cs="Arial"/>
                <w:sz w:val="16"/>
                <w:szCs w:val="14"/>
              </w:rPr>
              <w:t xml:space="preserve">(   </w:t>
            </w:r>
            <w:proofErr w:type="gramEnd"/>
            <w:r>
              <w:rPr>
                <w:rFonts w:ascii="Arial" w:hAnsi="Arial" w:cs="Arial"/>
                <w:sz w:val="16"/>
                <w:szCs w:val="14"/>
              </w:rPr>
              <w:t>) EVENT.</w:t>
            </w:r>
          </w:p>
        </w:tc>
        <w:tc>
          <w:tcPr>
            <w:tcW w:w="1609" w:type="dxa"/>
            <w:tcBorders>
              <w:top w:val="single" w:sz="4" w:space="0" w:color="000000"/>
              <w:left w:val="single" w:sz="4" w:space="0" w:color="000000"/>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 xml:space="preserve"> NASCIMENTO:</w:t>
            </w:r>
          </w:p>
        </w:tc>
        <w:tc>
          <w:tcPr>
            <w:tcW w:w="2493" w:type="dxa"/>
            <w:gridSpan w:val="4"/>
            <w:tcBorders>
              <w:top w:val="single" w:sz="4" w:space="0" w:color="000000"/>
              <w:left w:val="single" w:sz="4" w:space="0" w:color="000000"/>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NACIONALIDADE:</w:t>
            </w:r>
          </w:p>
        </w:tc>
      </w:tr>
      <w:tr w:rsidR="000C31B3" w:rsidTr="00B34E5F">
        <w:trPr>
          <w:cantSplit/>
          <w:trHeight w:hRule="exact" w:val="284"/>
        </w:trPr>
        <w:tc>
          <w:tcPr>
            <w:tcW w:w="9356" w:type="dxa"/>
            <w:gridSpan w:val="9"/>
            <w:tcBorders>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r>
              <w:rPr>
                <w:rFonts w:eastAsia="Times New Roman"/>
                <w:szCs w:val="14"/>
              </w:rPr>
              <w:t>INSTRUÇÃO</w:t>
            </w: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jc w:val="center"/>
              <w:rPr>
                <w:rFonts w:ascii="Arial" w:hAnsi="Arial" w:cs="Arial"/>
                <w:sz w:val="16"/>
                <w:szCs w:val="14"/>
              </w:rPr>
            </w:pPr>
            <w:r>
              <w:rPr>
                <w:rFonts w:ascii="Arial" w:hAnsi="Arial" w:cs="Arial"/>
                <w:sz w:val="16"/>
                <w:szCs w:val="14"/>
              </w:rPr>
              <w:t>ESCOLARIDADE</w:t>
            </w:r>
          </w:p>
        </w:tc>
        <w:tc>
          <w:tcPr>
            <w:tcW w:w="190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ESTABELECIMENTO</w:t>
            </w:r>
          </w:p>
        </w:tc>
        <w:tc>
          <w:tcPr>
            <w:tcW w:w="160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LOCAL</w:t>
            </w:r>
          </w:p>
        </w:tc>
        <w:tc>
          <w:tcPr>
            <w:tcW w:w="1388" w:type="dxa"/>
            <w:gridSpan w:val="3"/>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DURAÇÃO</w:t>
            </w:r>
          </w:p>
        </w:tc>
        <w:tc>
          <w:tcPr>
            <w:tcW w:w="110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ANO CONCL.</w:t>
            </w: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40"/>
              <w:rPr>
                <w:rFonts w:ascii="Arial" w:hAnsi="Arial" w:cs="Arial"/>
                <w:sz w:val="16"/>
                <w:szCs w:val="14"/>
              </w:rPr>
            </w:pPr>
          </w:p>
        </w:tc>
        <w:tc>
          <w:tcPr>
            <w:tcW w:w="190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Textodebalo"/>
              <w:spacing w:before="40"/>
              <w:rPr>
                <w:rFonts w:ascii="Arial" w:hAnsi="Arial" w:cs="Arial"/>
                <w:szCs w:val="14"/>
              </w:rPr>
            </w:pPr>
          </w:p>
        </w:tc>
        <w:tc>
          <w:tcPr>
            <w:tcW w:w="190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Textodebalo"/>
              <w:spacing w:before="40"/>
              <w:rPr>
                <w:rFonts w:ascii="Arial" w:hAnsi="Arial" w:cs="Arial"/>
                <w:szCs w:val="14"/>
              </w:rPr>
            </w:pPr>
          </w:p>
        </w:tc>
        <w:tc>
          <w:tcPr>
            <w:tcW w:w="190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Textodebalo"/>
              <w:spacing w:before="40"/>
              <w:rPr>
                <w:rFonts w:ascii="Arial" w:hAnsi="Arial" w:cs="Arial"/>
                <w:szCs w:val="14"/>
              </w:rPr>
            </w:pPr>
          </w:p>
        </w:tc>
        <w:tc>
          <w:tcPr>
            <w:tcW w:w="190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Textodebalo"/>
              <w:spacing w:before="40"/>
              <w:rPr>
                <w:rFonts w:ascii="Arial" w:hAnsi="Arial" w:cs="Arial"/>
                <w:szCs w:val="14"/>
              </w:rPr>
            </w:pPr>
          </w:p>
        </w:tc>
        <w:tc>
          <w:tcPr>
            <w:tcW w:w="190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Textodebalo"/>
              <w:spacing w:before="40"/>
              <w:rPr>
                <w:rFonts w:ascii="Arial" w:hAnsi="Arial" w:cs="Arial"/>
                <w:szCs w:val="14"/>
              </w:rPr>
            </w:pPr>
          </w:p>
        </w:tc>
        <w:tc>
          <w:tcPr>
            <w:tcW w:w="190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3354" w:type="dxa"/>
            <w:gridSpan w:val="3"/>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Textodebalo"/>
              <w:spacing w:before="40"/>
              <w:rPr>
                <w:rFonts w:ascii="Arial" w:hAnsi="Arial" w:cs="Arial"/>
                <w:szCs w:val="14"/>
              </w:rPr>
            </w:pPr>
          </w:p>
        </w:tc>
        <w:tc>
          <w:tcPr>
            <w:tcW w:w="190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3354" w:type="dxa"/>
            <w:gridSpan w:val="3"/>
            <w:tcBorders>
              <w:top w:val="single" w:sz="4" w:space="0" w:color="000000"/>
              <w:left w:val="single" w:sz="4" w:space="0" w:color="auto"/>
              <w:bottom w:val="double" w:sz="6" w:space="0" w:color="auto"/>
              <w:right w:val="single" w:sz="4" w:space="0" w:color="000000"/>
            </w:tcBorders>
            <w:noWrap/>
          </w:tcPr>
          <w:p w:rsidR="000C31B3" w:rsidRDefault="000C31B3" w:rsidP="00B34E5F">
            <w:pPr>
              <w:pStyle w:val="Textodebalo"/>
              <w:spacing w:before="40"/>
              <w:rPr>
                <w:rFonts w:ascii="Arial" w:hAnsi="Arial" w:cs="Arial"/>
                <w:szCs w:val="14"/>
              </w:rPr>
            </w:pPr>
          </w:p>
        </w:tc>
        <w:tc>
          <w:tcPr>
            <w:tcW w:w="1900" w:type="dxa"/>
            <w:tcBorders>
              <w:top w:val="single" w:sz="4" w:space="0" w:color="000000"/>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p>
        </w:tc>
        <w:tc>
          <w:tcPr>
            <w:tcW w:w="1609" w:type="dxa"/>
            <w:tcBorders>
              <w:top w:val="single" w:sz="4" w:space="0" w:color="000000"/>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p>
        </w:tc>
        <w:tc>
          <w:tcPr>
            <w:tcW w:w="1388" w:type="dxa"/>
            <w:gridSpan w:val="3"/>
            <w:tcBorders>
              <w:top w:val="single" w:sz="4" w:space="0" w:color="000000"/>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p>
        </w:tc>
        <w:tc>
          <w:tcPr>
            <w:tcW w:w="1105" w:type="dxa"/>
            <w:tcBorders>
              <w:top w:val="single" w:sz="4" w:space="0" w:color="000000"/>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p>
        </w:tc>
      </w:tr>
      <w:tr w:rsidR="000C31B3" w:rsidTr="00B34E5F">
        <w:trPr>
          <w:cantSplit/>
          <w:trHeight w:hRule="exact" w:val="284"/>
        </w:trPr>
        <w:tc>
          <w:tcPr>
            <w:tcW w:w="1161" w:type="dxa"/>
            <w:tcBorders>
              <w:top w:val="double" w:sz="6" w:space="0" w:color="auto"/>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r>
              <w:rPr>
                <w:rFonts w:eastAsia="Times New Roman"/>
                <w:szCs w:val="14"/>
              </w:rPr>
              <w:t>ANO</w:t>
            </w:r>
          </w:p>
        </w:tc>
        <w:tc>
          <w:tcPr>
            <w:tcW w:w="8195" w:type="dxa"/>
            <w:gridSpan w:val="8"/>
            <w:tcBorders>
              <w:top w:val="double" w:sz="6" w:space="0" w:color="auto"/>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r>
              <w:rPr>
                <w:rFonts w:eastAsia="Times New Roman"/>
                <w:szCs w:val="14"/>
              </w:rPr>
              <w:t>EXPERIÊNCIA PROFISSIONAL</w:t>
            </w: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rPr>
          <w:cantSplit/>
          <w:trHeight w:hRule="exact" w:val="284"/>
        </w:trPr>
        <w:tc>
          <w:tcPr>
            <w:tcW w:w="1161" w:type="dxa"/>
            <w:tcBorders>
              <w:top w:val="single" w:sz="4" w:space="0" w:color="000000"/>
              <w:left w:val="single" w:sz="4" w:space="0" w:color="auto"/>
              <w:bottom w:val="single" w:sz="4" w:space="0" w:color="000000"/>
              <w:right w:val="single" w:sz="4" w:space="0" w:color="000000"/>
            </w:tcBorders>
            <w:noWrap/>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8195" w:type="dxa"/>
            <w:gridSpan w:val="8"/>
            <w:tcBorders>
              <w:top w:val="single" w:sz="4" w:space="0" w:color="000000"/>
              <w:left w:val="single" w:sz="4" w:space="0" w:color="auto"/>
              <w:bottom w:val="single" w:sz="4" w:space="0" w:color="000000"/>
              <w:right w:val="single" w:sz="4" w:space="0" w:color="000000"/>
            </w:tcBorders>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254" w:type="dxa"/>
            <w:gridSpan w:val="4"/>
            <w:tcBorders>
              <w:top w:val="single" w:sz="4" w:space="0" w:color="000000"/>
              <w:bottom w:val="nil"/>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CONCORDO EM PARTICIPAR DESTE OBJETO (ASSINATURA):</w:t>
            </w:r>
          </w:p>
          <w:p w:rsidR="000C31B3" w:rsidRDefault="000C31B3" w:rsidP="00B34E5F">
            <w:pPr>
              <w:spacing w:before="20"/>
              <w:rPr>
                <w:rFonts w:ascii="Arial" w:hAnsi="Arial" w:cs="Arial"/>
                <w:sz w:val="16"/>
                <w:szCs w:val="16"/>
              </w:rPr>
            </w:pPr>
          </w:p>
        </w:tc>
        <w:tc>
          <w:tcPr>
            <w:tcW w:w="4102" w:type="dxa"/>
            <w:gridSpan w:val="5"/>
            <w:tcBorders>
              <w:top w:val="single" w:sz="4" w:space="0" w:color="000000"/>
              <w:bottom w:val="nil"/>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Nº DO REGISTRO PROFISSIONAL:</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254" w:type="dxa"/>
            <w:gridSpan w:val="4"/>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4102" w:type="dxa"/>
            <w:gridSpan w:val="5"/>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301" w:type="dxa"/>
            <w:gridSpan w:val="6"/>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2055" w:type="dxa"/>
            <w:gridSpan w:val="3"/>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9"/>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60" w:after="20"/>
              <w:rPr>
                <w:rFonts w:ascii="Arial" w:hAnsi="Arial" w:cs="Arial"/>
                <w:sz w:val="15"/>
                <w:szCs w:val="16"/>
              </w:rPr>
            </w:pPr>
            <w:r>
              <w:rPr>
                <w:rFonts w:ascii="Arial" w:hAnsi="Arial" w:cs="Arial"/>
                <w:sz w:val="15"/>
                <w:szCs w:val="15"/>
              </w:rPr>
              <w:t>1 - PREENCHER UMA FICHA PARA O COORDENADOR E PARA OS PROFISSIONAIS QUE COMPÕEM A EQUIPE CHAVE</w:t>
            </w:r>
          </w:p>
          <w:p w:rsidR="000C31B3" w:rsidRDefault="000C31B3" w:rsidP="00B34E5F">
            <w:pPr>
              <w:spacing w:before="60" w:after="20"/>
              <w:rPr>
                <w:rFonts w:ascii="Arial" w:hAnsi="Arial" w:cs="Arial"/>
                <w:sz w:val="15"/>
                <w:szCs w:val="15"/>
              </w:rPr>
            </w:pPr>
            <w:r>
              <w:rPr>
                <w:rFonts w:ascii="Arial" w:hAnsi="Arial" w:cs="Arial"/>
                <w:sz w:val="15"/>
                <w:szCs w:val="15"/>
              </w:rPr>
              <w:t xml:space="preserve">2 </w:t>
            </w:r>
            <w:r w:rsidR="00BE121F">
              <w:rPr>
                <w:rFonts w:ascii="Arial" w:hAnsi="Arial" w:cs="Arial"/>
                <w:sz w:val="15"/>
                <w:szCs w:val="15"/>
              </w:rPr>
              <w:t>–</w:t>
            </w:r>
            <w:r>
              <w:rPr>
                <w:rFonts w:ascii="Arial" w:hAnsi="Arial" w:cs="Arial"/>
                <w:sz w:val="15"/>
                <w:szCs w:val="15"/>
              </w:rPr>
              <w:t xml:space="preserve"> JUNTAR</w:t>
            </w:r>
            <w:r w:rsidR="00BE121F">
              <w:rPr>
                <w:rFonts w:ascii="Arial" w:hAnsi="Arial" w:cs="Arial"/>
                <w:sz w:val="15"/>
                <w:szCs w:val="15"/>
              </w:rPr>
              <w:t xml:space="preserve"> </w:t>
            </w:r>
            <w:r>
              <w:rPr>
                <w:rFonts w:ascii="Arial" w:hAnsi="Arial" w:cs="Arial"/>
                <w:sz w:val="15"/>
                <w:szCs w:val="15"/>
              </w:rPr>
              <w:t>COMPROVANTES DE</w:t>
            </w:r>
            <w:proofErr w:type="gramStart"/>
            <w:r>
              <w:rPr>
                <w:rFonts w:ascii="Arial" w:hAnsi="Arial" w:cs="Arial"/>
                <w:sz w:val="15"/>
                <w:szCs w:val="15"/>
              </w:rPr>
              <w:t xml:space="preserve">  </w:t>
            </w:r>
            <w:proofErr w:type="gramEnd"/>
            <w:r>
              <w:rPr>
                <w:rFonts w:ascii="Arial" w:hAnsi="Arial" w:cs="Arial"/>
                <w:sz w:val="15"/>
                <w:szCs w:val="15"/>
              </w:rPr>
              <w:t>ESCOLARIDADE (GRADUAÇÃO, ESPECIALIZAÇÃO, MESTRADO E DOUTORADO)</w:t>
            </w:r>
          </w:p>
          <w:p w:rsidR="000C31B3" w:rsidRDefault="000C31B3" w:rsidP="00B34E5F">
            <w:pPr>
              <w:spacing w:before="60" w:after="20"/>
              <w:ind w:left="283" w:hanging="283"/>
              <w:rPr>
                <w:rFonts w:ascii="Arial" w:hAnsi="Arial" w:cs="Arial"/>
                <w:sz w:val="15"/>
                <w:szCs w:val="15"/>
              </w:rPr>
            </w:pPr>
            <w:r>
              <w:rPr>
                <w:rFonts w:ascii="Arial" w:hAnsi="Arial" w:cs="Arial"/>
                <w:sz w:val="15"/>
                <w:szCs w:val="15"/>
              </w:rPr>
              <w:t xml:space="preserve">3 - RELACIONAR ATIVID. REPRESENTAT. DA </w:t>
            </w:r>
            <w:proofErr w:type="gramStart"/>
            <w:r>
              <w:rPr>
                <w:rFonts w:ascii="Arial" w:hAnsi="Arial" w:cs="Arial"/>
                <w:sz w:val="15"/>
                <w:szCs w:val="15"/>
              </w:rPr>
              <w:t>EXP.</w:t>
            </w:r>
            <w:proofErr w:type="gramEnd"/>
            <w:r>
              <w:rPr>
                <w:rFonts w:ascii="Arial" w:hAnsi="Arial" w:cs="Arial"/>
                <w:sz w:val="15"/>
                <w:szCs w:val="15"/>
              </w:rPr>
              <w:t>PROFISSIONAL, C/ DESTAQUE PARA OS SERV. SIMILARES AO OBJETO</w:t>
            </w:r>
          </w:p>
          <w:p w:rsidR="000C31B3" w:rsidRDefault="000C31B3" w:rsidP="00B34E5F">
            <w:pPr>
              <w:spacing w:before="60" w:after="20"/>
              <w:rPr>
                <w:rFonts w:ascii="Arial" w:eastAsia="Arial Unicode MS" w:hAnsi="Arial" w:cs="Arial"/>
                <w:sz w:val="15"/>
                <w:szCs w:val="16"/>
              </w:rPr>
            </w:pPr>
            <w:r>
              <w:rPr>
                <w:rFonts w:ascii="Arial" w:hAnsi="Arial" w:cs="Arial"/>
                <w:sz w:val="15"/>
                <w:szCs w:val="15"/>
              </w:rPr>
              <w:t xml:space="preserve">4 - JUNTAR OS COMPROVANTES DA EXP. PROFISSIONAL, CERTIFICADOS PELA UNIDADE PROFISSIONAL </w:t>
            </w:r>
            <w:proofErr w:type="gramStart"/>
            <w:r>
              <w:rPr>
                <w:rFonts w:ascii="Arial" w:hAnsi="Arial" w:cs="Arial"/>
                <w:sz w:val="15"/>
                <w:szCs w:val="15"/>
              </w:rPr>
              <w:t>COMPETENTE</w:t>
            </w:r>
            <w:proofErr w:type="gramEnd"/>
          </w:p>
          <w:p w:rsidR="000C31B3" w:rsidRDefault="000C31B3" w:rsidP="00B34E5F">
            <w:pPr>
              <w:spacing w:before="40"/>
              <w:rPr>
                <w:rFonts w:ascii="Arial" w:hAnsi="Arial" w:cs="Arial"/>
                <w:sz w:val="14"/>
                <w:szCs w:val="14"/>
              </w:rPr>
            </w:pPr>
          </w:p>
        </w:tc>
      </w:tr>
    </w:tbl>
    <w:p w:rsidR="000C31B3" w:rsidRDefault="000C31B3" w:rsidP="000C31B3"/>
    <w:p w:rsidR="000C31B3" w:rsidRDefault="000C31B3" w:rsidP="000C31B3"/>
    <w:p w:rsidR="000C31B3" w:rsidRDefault="000C31B3" w:rsidP="000C31B3"/>
    <w:p w:rsidR="00732F50" w:rsidRDefault="00732F50" w:rsidP="000C31B3"/>
    <w:tbl>
      <w:tblPr>
        <w:tblW w:w="9356" w:type="dxa"/>
        <w:tblInd w:w="5" w:type="dxa"/>
        <w:tblLayout w:type="fixed"/>
        <w:tblCellMar>
          <w:left w:w="0" w:type="dxa"/>
          <w:right w:w="0" w:type="dxa"/>
        </w:tblCellMar>
        <w:tblLook w:val="0000" w:firstRow="0" w:lastRow="0" w:firstColumn="0" w:lastColumn="0" w:noHBand="0" w:noVBand="0"/>
      </w:tblPr>
      <w:tblGrid>
        <w:gridCol w:w="2265"/>
        <w:gridCol w:w="992"/>
        <w:gridCol w:w="1992"/>
        <w:gridCol w:w="701"/>
        <w:gridCol w:w="850"/>
        <w:gridCol w:w="499"/>
        <w:gridCol w:w="638"/>
        <w:gridCol w:w="1419"/>
      </w:tblGrid>
      <w:tr w:rsidR="000C31B3" w:rsidTr="0014477B">
        <w:trPr>
          <w:cantSplit/>
          <w:trHeight w:hRule="exact" w:val="624"/>
        </w:trPr>
        <w:tc>
          <w:tcPr>
            <w:tcW w:w="7937" w:type="dxa"/>
            <w:gridSpan w:val="7"/>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lastRenderedPageBreak/>
              <w:t>EQUIPE TÉCNICA</w:t>
            </w:r>
          </w:p>
        </w:tc>
        <w:tc>
          <w:tcPr>
            <w:tcW w:w="1419" w:type="dxa"/>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pt-PT"/>
              </w:rPr>
            </w:pPr>
            <w:r>
              <w:rPr>
                <w:rFonts w:ascii="Times New Roman" w:eastAsia="Arial Unicode MS" w:hAnsi="Times New Roman"/>
                <w:lang w:val="pt-PT"/>
              </w:rPr>
              <w:t>CODIGO:</w:t>
            </w:r>
          </w:p>
          <w:p w:rsidR="000C31B3" w:rsidRDefault="00DF39B4" w:rsidP="00DF39B4">
            <w:pPr>
              <w:pStyle w:val="FR-PARAGRAFOTITULOFOLHAROSTO"/>
              <w:spacing w:before="40" w:line="240" w:lineRule="auto"/>
              <w:rPr>
                <w:rFonts w:ascii="Arial" w:eastAsia="Arial Unicode MS" w:hAnsi="Arial" w:cs="Arial"/>
                <w:bCs/>
                <w:caps w:val="0"/>
                <w:szCs w:val="14"/>
                <w:lang w:val="pt-PT"/>
              </w:rPr>
            </w:pPr>
            <w:r>
              <w:rPr>
                <w:rFonts w:ascii="Arial" w:eastAsia="Arial Unicode MS" w:hAnsi="Arial" w:cs="Arial"/>
                <w:bCs/>
                <w:caps w:val="0"/>
                <w:szCs w:val="14"/>
                <w:lang w:val="pt-PT"/>
              </w:rPr>
              <w:t>P</w:t>
            </w:r>
            <w:r w:rsidR="000C31B3">
              <w:rPr>
                <w:rFonts w:ascii="Arial" w:eastAsia="Arial Unicode MS" w:hAnsi="Arial" w:cs="Arial"/>
                <w:bCs/>
                <w:caps w:val="0"/>
                <w:szCs w:val="14"/>
                <w:lang w:val="pt-PT"/>
              </w:rPr>
              <w:t>TP-II</w:t>
            </w:r>
          </w:p>
        </w:tc>
      </w:tr>
      <w:tr w:rsidR="000C31B3" w:rsidTr="0014477B">
        <w:trPr>
          <w:cantSplit/>
          <w:trHeight w:hRule="exact" w:val="510"/>
        </w:trPr>
        <w:tc>
          <w:tcPr>
            <w:tcW w:w="9356" w:type="dxa"/>
            <w:gridSpan w:val="8"/>
            <w:tcBorders>
              <w:top w:val="double" w:sz="6" w:space="0" w:color="auto"/>
              <w:left w:val="single" w:sz="4" w:space="0" w:color="auto"/>
              <w:bottom w:val="single" w:sz="4" w:space="0" w:color="000000"/>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NOME DA CONSULTORA:</w:t>
            </w:r>
          </w:p>
        </w:tc>
      </w:tr>
      <w:tr w:rsidR="000C31B3" w:rsidTr="0014477B">
        <w:trPr>
          <w:cantSplit/>
          <w:trHeight w:hRule="exact" w:val="510"/>
        </w:trPr>
        <w:tc>
          <w:tcPr>
            <w:tcW w:w="2265" w:type="dxa"/>
            <w:tcBorders>
              <w:top w:val="single" w:sz="4" w:space="0" w:color="000000"/>
              <w:left w:val="single" w:sz="4" w:space="0" w:color="auto"/>
              <w:bottom w:val="double" w:sz="6" w:space="0" w:color="auto"/>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PROJETO:</w:t>
            </w:r>
          </w:p>
        </w:tc>
        <w:tc>
          <w:tcPr>
            <w:tcW w:w="5672" w:type="dxa"/>
            <w:gridSpan w:val="6"/>
            <w:tcBorders>
              <w:top w:val="single" w:sz="4" w:space="0" w:color="000000"/>
              <w:left w:val="single" w:sz="4" w:space="0" w:color="auto"/>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OBJETO:</w:t>
            </w:r>
          </w:p>
        </w:tc>
        <w:tc>
          <w:tcPr>
            <w:tcW w:w="1419" w:type="dxa"/>
            <w:tcBorders>
              <w:top w:val="single" w:sz="4" w:space="0" w:color="000000"/>
              <w:left w:val="single" w:sz="4" w:space="0" w:color="auto"/>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EDITAL:</w:t>
            </w:r>
          </w:p>
        </w:tc>
      </w:tr>
      <w:tr w:rsidR="000C31B3" w:rsidTr="0014477B">
        <w:trPr>
          <w:cantSplit/>
          <w:trHeight w:hRule="exact" w:val="567"/>
        </w:trPr>
        <w:tc>
          <w:tcPr>
            <w:tcW w:w="2265" w:type="dxa"/>
            <w:tcBorders>
              <w:left w:val="single" w:sz="4" w:space="0" w:color="auto"/>
              <w:bottom w:val="single" w:sz="4" w:space="0" w:color="000000"/>
              <w:right w:val="single" w:sz="4" w:space="0" w:color="000000"/>
            </w:tcBorders>
            <w:noWrap/>
            <w:vAlign w:val="center"/>
          </w:tcPr>
          <w:p w:rsidR="000C31B3" w:rsidRDefault="000C31B3" w:rsidP="00B34E5F">
            <w:pPr>
              <w:jc w:val="center"/>
              <w:rPr>
                <w:rFonts w:ascii="Arial" w:hAnsi="Arial" w:cs="Arial"/>
                <w:sz w:val="16"/>
                <w:szCs w:val="14"/>
              </w:rPr>
            </w:pPr>
            <w:r>
              <w:rPr>
                <w:rFonts w:ascii="Arial" w:hAnsi="Arial" w:cs="Arial"/>
                <w:sz w:val="16"/>
                <w:szCs w:val="14"/>
              </w:rPr>
              <w:t>CATEGORIA</w:t>
            </w:r>
          </w:p>
        </w:tc>
        <w:tc>
          <w:tcPr>
            <w:tcW w:w="992" w:type="dxa"/>
            <w:tcBorders>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SÍMBOLO</w:t>
            </w:r>
          </w:p>
        </w:tc>
        <w:tc>
          <w:tcPr>
            <w:tcW w:w="2693" w:type="dxa"/>
            <w:gridSpan w:val="2"/>
            <w:tcBorders>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PROFISSÃO/FUNÇÃO</w:t>
            </w:r>
          </w:p>
        </w:tc>
        <w:tc>
          <w:tcPr>
            <w:tcW w:w="850" w:type="dxa"/>
            <w:tcBorders>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QTD.</w:t>
            </w:r>
          </w:p>
        </w:tc>
        <w:tc>
          <w:tcPr>
            <w:tcW w:w="1137" w:type="dxa"/>
            <w:gridSpan w:val="2"/>
            <w:tcBorders>
              <w:left w:val="single" w:sz="4" w:space="0" w:color="auto"/>
              <w:bottom w:val="single" w:sz="4" w:space="0" w:color="000000"/>
              <w:right w:val="single" w:sz="4" w:space="0" w:color="000000"/>
            </w:tcBorders>
            <w:vAlign w:val="center"/>
          </w:tcPr>
          <w:p w:rsidR="000C31B3" w:rsidRDefault="000C31B3" w:rsidP="00B34E5F">
            <w:pPr>
              <w:pStyle w:val="xl66"/>
              <w:keepNext/>
              <w:pBdr>
                <w:left w:val="none" w:sz="0" w:space="0" w:color="auto"/>
                <w:bottom w:val="none" w:sz="0" w:space="0" w:color="auto"/>
              </w:pBdr>
              <w:spacing w:before="0" w:beforeAutospacing="0" w:after="0" w:afterAutospacing="0"/>
              <w:textAlignment w:val="auto"/>
              <w:rPr>
                <w:rFonts w:eastAsia="Times New Roman"/>
                <w:szCs w:val="14"/>
              </w:rPr>
            </w:pPr>
            <w:r>
              <w:rPr>
                <w:rFonts w:eastAsia="Times New Roman"/>
                <w:szCs w:val="14"/>
              </w:rPr>
              <w:t>TOTAL HOMENS/MÊS</w:t>
            </w:r>
          </w:p>
        </w:tc>
        <w:tc>
          <w:tcPr>
            <w:tcW w:w="1419" w:type="dxa"/>
            <w:tcBorders>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r>
              <w:rPr>
                <w:rFonts w:ascii="Arial" w:hAnsi="Arial" w:cs="Arial"/>
                <w:sz w:val="16"/>
                <w:szCs w:val="14"/>
              </w:rPr>
              <w:t>ATUAÇÃO</w:t>
            </w:r>
          </w:p>
          <w:p w:rsidR="000C31B3" w:rsidRDefault="000C31B3" w:rsidP="00B34E5F">
            <w:pPr>
              <w:jc w:val="center"/>
              <w:rPr>
                <w:rFonts w:ascii="Arial" w:hAnsi="Arial" w:cs="Arial"/>
                <w:sz w:val="16"/>
                <w:szCs w:val="14"/>
              </w:rPr>
            </w:pPr>
            <w:proofErr w:type="gramStart"/>
            <w:r>
              <w:rPr>
                <w:rFonts w:ascii="Arial" w:hAnsi="Arial" w:cs="Arial"/>
                <w:sz w:val="16"/>
                <w:szCs w:val="14"/>
              </w:rPr>
              <w:t xml:space="preserve">(   </w:t>
            </w:r>
            <w:proofErr w:type="gramEnd"/>
            <w:r>
              <w:rPr>
                <w:rFonts w:ascii="Arial" w:hAnsi="Arial" w:cs="Arial"/>
                <w:sz w:val="16"/>
                <w:szCs w:val="14"/>
              </w:rPr>
              <w:t>) P (    ) E</w:t>
            </w:r>
          </w:p>
        </w:tc>
      </w:tr>
      <w:tr w:rsidR="000C31B3"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rPr>
                <w:rFonts w:ascii="Arial" w:hAnsi="Arial" w:cs="Arial"/>
                <w:sz w:val="16"/>
                <w:szCs w:val="14"/>
              </w:rPr>
            </w:pPr>
            <w:r>
              <w:rPr>
                <w:b/>
                <w:bCs/>
                <w:sz w:val="14"/>
                <w:szCs w:val="14"/>
              </w:rPr>
              <w:t>NÍVEL SUPERIOR</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rPr>
                <w:rFonts w:ascii="Arial" w:hAnsi="Arial" w:cs="Arial"/>
                <w:sz w:val="16"/>
                <w:szCs w:val="14"/>
              </w:rPr>
            </w:pP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rPr>
                <w:rFonts w:ascii="Arial" w:hAnsi="Arial" w:cs="Arial"/>
                <w:sz w:val="16"/>
                <w:szCs w:val="14"/>
              </w:rPr>
            </w:pPr>
          </w:p>
        </w:tc>
        <w:tc>
          <w:tcPr>
            <w:tcW w:w="85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rPr>
                <w:rFonts w:eastAsia="Arial Unicode MS"/>
                <w:sz w:val="16"/>
                <w:szCs w:val="16"/>
              </w:rPr>
            </w:pPr>
            <w:r>
              <w:rPr>
                <w:sz w:val="16"/>
                <w:szCs w:val="16"/>
              </w:rPr>
              <w:t>Profissional Master</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eastAsia="Arial Unicode MS"/>
                <w:sz w:val="16"/>
                <w:szCs w:val="16"/>
              </w:rPr>
            </w:pPr>
            <w:r>
              <w:rPr>
                <w:sz w:val="16"/>
                <w:szCs w:val="16"/>
              </w:rPr>
              <w:t>C</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rPr>
                <w:rFonts w:eastAsia="Arial Unicode MS"/>
                <w:sz w:val="16"/>
                <w:szCs w:val="16"/>
              </w:rPr>
            </w:pPr>
            <w:r>
              <w:rPr>
                <w:sz w:val="16"/>
                <w:szCs w:val="16"/>
              </w:rPr>
              <w:t>Consultor</w:t>
            </w:r>
          </w:p>
        </w:tc>
        <w:tc>
          <w:tcPr>
            <w:tcW w:w="85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rPr>
                <w:rFonts w:eastAsia="Arial Unicode MS"/>
                <w:sz w:val="16"/>
                <w:szCs w:val="16"/>
              </w:rPr>
            </w:pPr>
            <w:r>
              <w:rPr>
                <w:sz w:val="16"/>
                <w:szCs w:val="16"/>
              </w:rPr>
              <w:t>Profissional Sênior Coord.</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eastAsia="Arial Unicode MS"/>
                <w:sz w:val="16"/>
                <w:szCs w:val="16"/>
              </w:rPr>
            </w:pPr>
            <w:r>
              <w:rPr>
                <w:sz w:val="16"/>
                <w:szCs w:val="16"/>
              </w:rPr>
              <w:t>P0</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Default="00881C71" w:rsidP="00B34E5F">
            <w:pPr>
              <w:rPr>
                <w:rFonts w:eastAsia="Arial Unicode MS"/>
                <w:sz w:val="16"/>
                <w:szCs w:val="16"/>
              </w:rPr>
            </w:pPr>
            <w:r>
              <w:rPr>
                <w:sz w:val="16"/>
                <w:szCs w:val="16"/>
              </w:rPr>
              <w:t xml:space="preserve">Engenheiro </w:t>
            </w:r>
            <w:r w:rsidR="000C31B3">
              <w:rPr>
                <w:sz w:val="16"/>
                <w:szCs w:val="16"/>
              </w:rPr>
              <w:t>Coordenador</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pPr>
              <w:rPr>
                <w:rFonts w:eastAsia="Arial Unicode MS"/>
                <w:sz w:val="16"/>
                <w:szCs w:val="16"/>
              </w:rPr>
            </w:pPr>
            <w:r>
              <w:rPr>
                <w:sz w:val="16"/>
                <w:szCs w:val="16"/>
              </w:rPr>
              <w:t>Profissional Pleno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eastAsia="Arial Unicode MS"/>
                <w:sz w:val="16"/>
                <w:szCs w:val="16"/>
              </w:rPr>
            </w:pPr>
            <w:r>
              <w:rPr>
                <w:sz w:val="16"/>
                <w:szCs w:val="16"/>
              </w:rPr>
              <w:t>P1</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B34E5F">
            <w:pPr>
              <w:rPr>
                <w:sz w:val="16"/>
                <w:szCs w:val="16"/>
              </w:rPr>
            </w:pPr>
            <w:r w:rsidRPr="000D58E7">
              <w:rPr>
                <w:sz w:val="16"/>
                <w:szCs w:val="16"/>
              </w:rPr>
              <w:t>E</w:t>
            </w:r>
            <w:r w:rsidR="003B6C92">
              <w:rPr>
                <w:sz w:val="16"/>
                <w:szCs w:val="16"/>
              </w:rPr>
              <w:t>ngenheiro para Projeto de Barragem</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3B6C92" w:rsidP="00D2270B">
            <w:pPr>
              <w:rPr>
                <w:rFonts w:eastAsia="Arial Unicode MS"/>
                <w:sz w:val="16"/>
                <w:szCs w:val="16"/>
              </w:rPr>
            </w:pPr>
            <w:r>
              <w:rPr>
                <w:sz w:val="16"/>
                <w:szCs w:val="16"/>
              </w:rPr>
              <w:t xml:space="preserve">Profissional </w:t>
            </w:r>
            <w:r w:rsidR="00D2270B">
              <w:rPr>
                <w:sz w:val="16"/>
                <w:szCs w:val="16"/>
              </w:rPr>
              <w:t>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3B6C92" w:rsidP="00B34E5F">
            <w:pPr>
              <w:jc w:val="center"/>
              <w:rPr>
                <w:rFonts w:eastAsia="Arial Unicode MS"/>
                <w:sz w:val="16"/>
                <w:szCs w:val="16"/>
              </w:rPr>
            </w:pPr>
            <w:r>
              <w:rPr>
                <w:sz w:val="16"/>
                <w:szCs w:val="16"/>
              </w:rPr>
              <w:t>P2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3B6C92" w:rsidP="003B6C92">
            <w:pPr>
              <w:rPr>
                <w:sz w:val="16"/>
                <w:szCs w:val="16"/>
              </w:rPr>
            </w:pPr>
            <w:r>
              <w:rPr>
                <w:sz w:val="16"/>
                <w:szCs w:val="16"/>
              </w:rPr>
              <w:t xml:space="preserve">Engenheiro para </w:t>
            </w:r>
            <w:r w:rsidR="0057631C">
              <w:rPr>
                <w:sz w:val="16"/>
                <w:szCs w:val="16"/>
              </w:rPr>
              <w:t>Estudos Iniciais</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421"/>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pPr>
              <w:rPr>
                <w:rFonts w:eastAsia="Arial Unicode MS"/>
                <w:sz w:val="16"/>
                <w:szCs w:val="16"/>
              </w:rPr>
            </w:pPr>
            <w:r>
              <w:rPr>
                <w:sz w:val="16"/>
                <w:szCs w:val="16"/>
              </w:rPr>
              <w:t>Profissional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3B6C92" w:rsidP="00B34E5F">
            <w:pPr>
              <w:jc w:val="center"/>
              <w:rPr>
                <w:rFonts w:eastAsia="Arial Unicode MS"/>
                <w:sz w:val="16"/>
                <w:szCs w:val="16"/>
              </w:rPr>
            </w:pPr>
            <w:r>
              <w:rPr>
                <w:sz w:val="16"/>
                <w:szCs w:val="16"/>
              </w:rPr>
              <w:t>P2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B34E5F">
            <w:pPr>
              <w:rPr>
                <w:sz w:val="16"/>
                <w:szCs w:val="16"/>
              </w:rPr>
            </w:pPr>
            <w:r w:rsidRPr="000D58E7">
              <w:rPr>
                <w:sz w:val="16"/>
                <w:szCs w:val="16"/>
              </w:rPr>
              <w:t>Engenheiro ou Geólogo para Estudos Geotécnicos</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476"/>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r>
              <w:rPr>
                <w:sz w:val="16"/>
                <w:szCs w:val="16"/>
              </w:rPr>
              <w:t>Profissional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57631C">
            <w:pPr>
              <w:jc w:val="center"/>
            </w:pPr>
            <w:r w:rsidRPr="00297F62">
              <w:rPr>
                <w:sz w:val="16"/>
                <w:szCs w:val="16"/>
              </w:rPr>
              <w:t>P</w:t>
            </w:r>
            <w:r w:rsidR="0057631C">
              <w:rPr>
                <w:sz w:val="16"/>
                <w:szCs w:val="16"/>
              </w:rPr>
              <w:t>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57631C">
            <w:pPr>
              <w:rPr>
                <w:sz w:val="16"/>
                <w:szCs w:val="16"/>
              </w:rPr>
            </w:pPr>
            <w:r w:rsidRPr="000D58E7">
              <w:rPr>
                <w:sz w:val="16"/>
                <w:szCs w:val="16"/>
              </w:rPr>
              <w:t>Engenheiro</w:t>
            </w:r>
            <w:r w:rsidR="0057631C">
              <w:rPr>
                <w:sz w:val="16"/>
                <w:szCs w:val="16"/>
              </w:rPr>
              <w:t xml:space="preserve"> ou Hidrólogo</w:t>
            </w:r>
            <w:r w:rsidRPr="000D58E7">
              <w:rPr>
                <w:sz w:val="16"/>
                <w:szCs w:val="16"/>
              </w:rPr>
              <w:t xml:space="preserve"> para Estudos Hidrológicos</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r>
              <w:rPr>
                <w:sz w:val="16"/>
                <w:szCs w:val="16"/>
              </w:rPr>
              <w:t>Profissional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pPr>
            <w:r w:rsidRPr="00297F62">
              <w:rPr>
                <w:sz w:val="16"/>
                <w:szCs w:val="16"/>
              </w:rPr>
              <w:t>P</w:t>
            </w:r>
            <w:r w:rsidR="0057631C">
              <w:rPr>
                <w:sz w:val="16"/>
                <w:szCs w:val="16"/>
              </w:rPr>
              <w:t>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57631C">
            <w:pPr>
              <w:rPr>
                <w:sz w:val="16"/>
                <w:szCs w:val="16"/>
              </w:rPr>
            </w:pPr>
            <w:r w:rsidRPr="000D58E7">
              <w:rPr>
                <w:sz w:val="16"/>
                <w:szCs w:val="16"/>
              </w:rPr>
              <w:t>Engenheiro para</w:t>
            </w:r>
            <w:r w:rsidR="0057631C">
              <w:rPr>
                <w:sz w:val="16"/>
                <w:szCs w:val="16"/>
              </w:rPr>
              <w:t xml:space="preserve"> Estudos Topográficos</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431"/>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r>
              <w:rPr>
                <w:sz w:val="16"/>
                <w:szCs w:val="16"/>
              </w:rPr>
              <w:t>Profissional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57631C" w:rsidP="00B34E5F">
            <w:pPr>
              <w:jc w:val="center"/>
            </w:pPr>
            <w:r>
              <w:rPr>
                <w:sz w:val="16"/>
                <w:szCs w:val="16"/>
              </w:rPr>
              <w:t>P2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57631C">
            <w:pPr>
              <w:rPr>
                <w:sz w:val="16"/>
                <w:szCs w:val="16"/>
              </w:rPr>
            </w:pPr>
            <w:r w:rsidRPr="000D58E7">
              <w:rPr>
                <w:sz w:val="16"/>
                <w:szCs w:val="16"/>
              </w:rPr>
              <w:t xml:space="preserve">Engenheiro </w:t>
            </w:r>
            <w:r w:rsidR="0057631C">
              <w:rPr>
                <w:sz w:val="16"/>
                <w:szCs w:val="16"/>
              </w:rPr>
              <w:t xml:space="preserve">Ambiental </w:t>
            </w:r>
            <w:r w:rsidRPr="000D58E7">
              <w:rPr>
                <w:sz w:val="16"/>
                <w:szCs w:val="16"/>
              </w:rPr>
              <w:t xml:space="preserve">para </w:t>
            </w:r>
            <w:r w:rsidR="0057631C">
              <w:rPr>
                <w:sz w:val="16"/>
                <w:szCs w:val="16"/>
              </w:rPr>
              <w:t xml:space="preserve">Estudos e </w:t>
            </w:r>
            <w:r w:rsidRPr="000D58E7">
              <w:rPr>
                <w:sz w:val="16"/>
                <w:szCs w:val="16"/>
              </w:rPr>
              <w:t>Projeto</w:t>
            </w:r>
            <w:r w:rsidR="0057631C">
              <w:rPr>
                <w:sz w:val="16"/>
                <w:szCs w:val="16"/>
              </w:rPr>
              <w:t xml:space="preserve"> de Proteção Ambiental</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423"/>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rPr>
                <w:rFonts w:eastAsia="Arial Unicode MS"/>
                <w:sz w:val="16"/>
                <w:szCs w:val="16"/>
              </w:rPr>
            </w:pPr>
            <w:r>
              <w:rPr>
                <w:sz w:val="16"/>
                <w:szCs w:val="16"/>
              </w:rPr>
              <w:t>Profissiona</w:t>
            </w:r>
            <w:r w:rsidR="00D2270B">
              <w:rPr>
                <w:sz w:val="16"/>
                <w:szCs w:val="16"/>
              </w:rPr>
              <w:t>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4C185C">
            <w:pPr>
              <w:jc w:val="center"/>
            </w:pPr>
            <w:r w:rsidRPr="00297F62">
              <w:rPr>
                <w:sz w:val="16"/>
                <w:szCs w:val="16"/>
              </w:rPr>
              <w:t>P</w:t>
            </w:r>
            <w:r w:rsidR="004C185C">
              <w:rPr>
                <w:sz w:val="16"/>
                <w:szCs w:val="16"/>
              </w:rPr>
              <w:t>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4C185C">
            <w:pPr>
              <w:rPr>
                <w:sz w:val="16"/>
                <w:szCs w:val="16"/>
              </w:rPr>
            </w:pPr>
            <w:r w:rsidRPr="000D58E7">
              <w:rPr>
                <w:sz w:val="16"/>
                <w:szCs w:val="16"/>
              </w:rPr>
              <w:t xml:space="preserve">Engenheiro </w:t>
            </w:r>
            <w:r w:rsidR="004C185C">
              <w:rPr>
                <w:sz w:val="16"/>
                <w:szCs w:val="16"/>
              </w:rPr>
              <w:t xml:space="preserve">Agrônomo </w:t>
            </w:r>
            <w:r w:rsidRPr="000D58E7">
              <w:rPr>
                <w:sz w:val="16"/>
                <w:szCs w:val="16"/>
              </w:rPr>
              <w:t>para</w:t>
            </w:r>
            <w:r w:rsidR="004C185C">
              <w:rPr>
                <w:sz w:val="16"/>
                <w:szCs w:val="16"/>
              </w:rPr>
              <w:t xml:space="preserve"> Estudos e </w:t>
            </w:r>
            <w:r w:rsidRPr="000D58E7">
              <w:rPr>
                <w:sz w:val="16"/>
                <w:szCs w:val="16"/>
              </w:rPr>
              <w:t xml:space="preserve">Projeto de </w:t>
            </w:r>
            <w:r w:rsidR="004C185C">
              <w:rPr>
                <w:sz w:val="16"/>
                <w:szCs w:val="16"/>
              </w:rPr>
              <w:t>Regularização Fundiária</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415"/>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pPr>
              <w:rPr>
                <w:rFonts w:eastAsia="Arial Unicode MS"/>
                <w:sz w:val="16"/>
                <w:szCs w:val="16"/>
              </w:rPr>
            </w:pPr>
            <w:r>
              <w:rPr>
                <w:sz w:val="16"/>
                <w:szCs w:val="16"/>
              </w:rPr>
              <w:t>Profissional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4C185C">
            <w:pPr>
              <w:jc w:val="center"/>
            </w:pPr>
            <w:r w:rsidRPr="00297F62">
              <w:rPr>
                <w:sz w:val="16"/>
                <w:szCs w:val="16"/>
              </w:rPr>
              <w:t>P</w:t>
            </w:r>
            <w:r w:rsidR="004C185C">
              <w:rPr>
                <w:sz w:val="16"/>
                <w:szCs w:val="16"/>
              </w:rPr>
              <w:t>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4C185C">
            <w:pPr>
              <w:rPr>
                <w:sz w:val="16"/>
                <w:szCs w:val="16"/>
              </w:rPr>
            </w:pPr>
            <w:r w:rsidRPr="000D58E7">
              <w:rPr>
                <w:sz w:val="16"/>
                <w:szCs w:val="16"/>
              </w:rPr>
              <w:t xml:space="preserve">Engenheiro para Estudos e Projeto de </w:t>
            </w:r>
            <w:r w:rsidR="004C185C">
              <w:rPr>
                <w:sz w:val="16"/>
                <w:szCs w:val="16"/>
              </w:rPr>
              <w:t>Obras Complementares</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408"/>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pPr>
              <w:rPr>
                <w:rFonts w:eastAsia="Arial Unicode MS"/>
                <w:sz w:val="16"/>
                <w:szCs w:val="16"/>
              </w:rPr>
            </w:pPr>
            <w:r>
              <w:rPr>
                <w:sz w:val="16"/>
                <w:szCs w:val="16"/>
              </w:rPr>
              <w:t>Profissional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4C185C">
            <w:pPr>
              <w:jc w:val="center"/>
            </w:pPr>
            <w:r w:rsidRPr="00297F62">
              <w:rPr>
                <w:sz w:val="16"/>
                <w:szCs w:val="16"/>
              </w:rPr>
              <w:t>P</w:t>
            </w:r>
            <w:r w:rsidR="004C185C">
              <w:rPr>
                <w:sz w:val="16"/>
                <w:szCs w:val="16"/>
              </w:rPr>
              <w:t>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4C185C">
            <w:pPr>
              <w:rPr>
                <w:sz w:val="16"/>
                <w:szCs w:val="16"/>
              </w:rPr>
            </w:pPr>
            <w:r>
              <w:rPr>
                <w:sz w:val="16"/>
                <w:szCs w:val="16"/>
              </w:rPr>
              <w:t>Engenheiro</w:t>
            </w:r>
            <w:r w:rsidRPr="000D58E7">
              <w:rPr>
                <w:sz w:val="16"/>
                <w:szCs w:val="16"/>
              </w:rPr>
              <w:t xml:space="preserve"> para </w:t>
            </w:r>
            <w:r w:rsidR="004C185C">
              <w:rPr>
                <w:sz w:val="16"/>
                <w:szCs w:val="16"/>
              </w:rPr>
              <w:t>Elaborar Plano de Execução de Obras</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413"/>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D2270B" w:rsidP="00B34E5F">
            <w:pPr>
              <w:rPr>
                <w:rFonts w:eastAsia="Arial Unicode MS"/>
                <w:sz w:val="16"/>
                <w:szCs w:val="16"/>
              </w:rPr>
            </w:pPr>
            <w:r>
              <w:rPr>
                <w:sz w:val="16"/>
                <w:szCs w:val="16"/>
              </w:rPr>
              <w:t>Profissional Médio</w:t>
            </w: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4C185C">
            <w:pPr>
              <w:jc w:val="center"/>
            </w:pPr>
            <w:r w:rsidRPr="00297F62">
              <w:rPr>
                <w:sz w:val="16"/>
                <w:szCs w:val="16"/>
              </w:rPr>
              <w:t>P</w:t>
            </w:r>
            <w:r w:rsidR="004C185C">
              <w:rPr>
                <w:sz w:val="16"/>
                <w:szCs w:val="16"/>
              </w:rPr>
              <w:t>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7A2FFD">
            <w:pPr>
              <w:rPr>
                <w:sz w:val="16"/>
                <w:szCs w:val="16"/>
              </w:rPr>
            </w:pPr>
            <w:r w:rsidRPr="000D58E7">
              <w:rPr>
                <w:sz w:val="16"/>
                <w:szCs w:val="16"/>
              </w:rPr>
              <w:t>Engenheiro para</w:t>
            </w:r>
            <w:r w:rsidR="004C185C">
              <w:rPr>
                <w:sz w:val="16"/>
                <w:szCs w:val="16"/>
              </w:rPr>
              <w:t xml:space="preserve"> Elaborar Orçamento das </w:t>
            </w:r>
            <w:r w:rsidR="007A2FFD">
              <w:rPr>
                <w:sz w:val="16"/>
                <w:szCs w:val="16"/>
              </w:rPr>
              <w:t>O</w:t>
            </w:r>
            <w:r w:rsidR="004C185C">
              <w:rPr>
                <w:sz w:val="16"/>
                <w:szCs w:val="16"/>
              </w:rPr>
              <w:t>bras</w:t>
            </w: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0C31B3"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rPr>
                <w:rFonts w:eastAsia="Arial Unicode MS"/>
                <w:sz w:val="16"/>
                <w:szCs w:val="16"/>
              </w:rPr>
            </w:pPr>
          </w:p>
        </w:tc>
        <w:tc>
          <w:tcPr>
            <w:tcW w:w="992"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pP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0C31B3" w:rsidRPr="000D58E7" w:rsidRDefault="000C31B3" w:rsidP="00B34E5F">
            <w:pPr>
              <w:rPr>
                <w:sz w:val="16"/>
                <w:szCs w:val="16"/>
              </w:rPr>
            </w:pPr>
          </w:p>
        </w:tc>
        <w:tc>
          <w:tcPr>
            <w:tcW w:w="850" w:type="dxa"/>
            <w:tcBorders>
              <w:top w:val="single" w:sz="4" w:space="0" w:color="000000"/>
              <w:left w:val="single" w:sz="4" w:space="0" w:color="auto"/>
              <w:bottom w:val="single" w:sz="4" w:space="0" w:color="000000"/>
              <w:right w:val="single" w:sz="4" w:space="0" w:color="000000"/>
            </w:tcBorders>
          </w:tcPr>
          <w:p w:rsidR="000C31B3" w:rsidRDefault="000C31B3"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jc w:val="center"/>
              <w:rPr>
                <w:rFonts w:ascii="Arial" w:hAnsi="Arial" w:cs="Arial"/>
                <w:sz w:val="16"/>
                <w:szCs w:val="14"/>
              </w:rPr>
            </w:pPr>
          </w:p>
        </w:tc>
      </w:tr>
      <w:tr w:rsidR="004C185C" w:rsidTr="0014477B">
        <w:trPr>
          <w:cantSplit/>
          <w:trHeight w:hRule="exact" w:val="410"/>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0D58E7" w:rsidRDefault="004C185C" w:rsidP="007C2B12">
            <w:pPr>
              <w:rPr>
                <w:b/>
                <w:sz w:val="16"/>
                <w:szCs w:val="16"/>
              </w:rPr>
            </w:pPr>
            <w:r w:rsidRPr="000D58E7">
              <w:rPr>
                <w:b/>
                <w:sz w:val="16"/>
                <w:szCs w:val="16"/>
              </w:rPr>
              <w:t>Pessoal Auxiliar</w:t>
            </w: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rFonts w:eastAsia="Arial Unicode MS"/>
                <w:sz w:val="16"/>
                <w:szCs w:val="16"/>
              </w:rPr>
            </w:pP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Pr="000D58E7" w:rsidRDefault="004C185C" w:rsidP="00B34E5F">
            <w:pPr>
              <w:rPr>
                <w:sz w:val="16"/>
                <w:szCs w:val="16"/>
              </w:rPr>
            </w:pPr>
          </w:p>
        </w:tc>
        <w:tc>
          <w:tcPr>
            <w:tcW w:w="850" w:type="dxa"/>
            <w:tcBorders>
              <w:top w:val="single" w:sz="4" w:space="0" w:color="000000"/>
              <w:left w:val="single" w:sz="4" w:space="0" w:color="auto"/>
              <w:bottom w:val="single" w:sz="4" w:space="0" w:color="000000"/>
              <w:right w:val="single" w:sz="4" w:space="0" w:color="000000"/>
            </w:tcBorders>
          </w:tcPr>
          <w:p w:rsidR="004C185C" w:rsidRDefault="004C185C"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4C185C" w:rsidTr="0014477B">
        <w:trPr>
          <w:cantSplit/>
          <w:trHeight w:hRule="exact" w:val="443"/>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0D58E7" w:rsidRDefault="004C185C" w:rsidP="007C2B12">
            <w:pPr>
              <w:rPr>
                <w:sz w:val="16"/>
                <w:szCs w:val="16"/>
              </w:rPr>
            </w:pPr>
            <w:r w:rsidRPr="000D58E7">
              <w:rPr>
                <w:sz w:val="16"/>
                <w:szCs w:val="16"/>
              </w:rPr>
              <w:t>Secretária</w:t>
            </w: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rFonts w:eastAsia="Arial Unicode MS"/>
                <w:sz w:val="16"/>
                <w:szCs w:val="16"/>
              </w:rPr>
            </w:pPr>
            <w:r>
              <w:rPr>
                <w:sz w:val="16"/>
                <w:szCs w:val="16"/>
              </w:rPr>
              <w:t>A1</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Pr="000D58E7" w:rsidRDefault="004C185C" w:rsidP="00B34E5F">
            <w:pPr>
              <w:rPr>
                <w:sz w:val="16"/>
                <w:szCs w:val="16"/>
              </w:rPr>
            </w:pPr>
          </w:p>
        </w:tc>
        <w:tc>
          <w:tcPr>
            <w:tcW w:w="850" w:type="dxa"/>
            <w:tcBorders>
              <w:top w:val="single" w:sz="4" w:space="0" w:color="000000"/>
              <w:left w:val="single" w:sz="4" w:space="0" w:color="auto"/>
              <w:bottom w:val="single" w:sz="4" w:space="0" w:color="000000"/>
              <w:right w:val="single" w:sz="4" w:space="0" w:color="000000"/>
            </w:tcBorders>
          </w:tcPr>
          <w:p w:rsidR="004C185C" w:rsidRDefault="004C185C" w:rsidP="00B34E5F">
            <w:pPr>
              <w:jc w:val="cente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4C185C" w:rsidTr="0014477B">
        <w:trPr>
          <w:cantSplit/>
          <w:trHeight w:hRule="exact" w:val="421"/>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0D58E7" w:rsidRDefault="004C185C" w:rsidP="007C2B12">
            <w:pPr>
              <w:rPr>
                <w:sz w:val="16"/>
                <w:szCs w:val="16"/>
              </w:rPr>
            </w:pPr>
            <w:r w:rsidRPr="000D58E7">
              <w:rPr>
                <w:sz w:val="16"/>
                <w:szCs w:val="16"/>
              </w:rPr>
              <w:t>Motorista</w:t>
            </w: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rFonts w:eastAsia="Arial Unicode MS"/>
                <w:sz w:val="16"/>
                <w:szCs w:val="16"/>
              </w:rPr>
            </w:pPr>
            <w:r>
              <w:rPr>
                <w:sz w:val="16"/>
                <w:szCs w:val="16"/>
              </w:rPr>
              <w:t>A2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Pr="000D58E7" w:rsidRDefault="004C185C" w:rsidP="00B34E5F">
            <w:pPr>
              <w:rPr>
                <w:sz w:val="16"/>
                <w:szCs w:val="16"/>
              </w:rPr>
            </w:pPr>
          </w:p>
        </w:tc>
        <w:tc>
          <w:tcPr>
            <w:tcW w:w="850"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4C185C"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0D58E7" w:rsidRDefault="004C185C" w:rsidP="007C2B12">
            <w:pPr>
              <w:rPr>
                <w:sz w:val="16"/>
                <w:szCs w:val="16"/>
              </w:rPr>
            </w:pPr>
            <w:r w:rsidRPr="000D58E7">
              <w:rPr>
                <w:sz w:val="16"/>
                <w:szCs w:val="16"/>
              </w:rPr>
              <w:t xml:space="preserve">Operador de Computador </w:t>
            </w: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rFonts w:eastAsia="Arial Unicode MS"/>
                <w:sz w:val="16"/>
                <w:szCs w:val="16"/>
              </w:rPr>
            </w:pPr>
            <w:r>
              <w:rPr>
                <w:sz w:val="16"/>
                <w:szCs w:val="16"/>
              </w:rPr>
              <w:t>A2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rPr>
                <w:sz w:val="16"/>
                <w:szCs w:val="16"/>
              </w:rPr>
            </w:pPr>
          </w:p>
        </w:tc>
        <w:tc>
          <w:tcPr>
            <w:tcW w:w="850"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4C185C"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0D58E7" w:rsidRDefault="004C185C" w:rsidP="007C2B12">
            <w:pPr>
              <w:rPr>
                <w:sz w:val="16"/>
                <w:szCs w:val="16"/>
              </w:rPr>
            </w:pP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rFonts w:eastAsia="Arial Unicode MS"/>
                <w:sz w:val="16"/>
                <w:szCs w:val="16"/>
              </w:rPr>
            </w:pP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rPr>
                <w:rFonts w:eastAsia="Arial Unicode MS"/>
                <w:sz w:val="16"/>
                <w:szCs w:val="16"/>
              </w:rPr>
            </w:pPr>
          </w:p>
          <w:p w:rsidR="004C185C" w:rsidRDefault="004C185C" w:rsidP="00B34E5F">
            <w:pPr>
              <w:rPr>
                <w:rFonts w:eastAsia="Arial Unicode MS"/>
                <w:sz w:val="16"/>
                <w:szCs w:val="16"/>
              </w:rPr>
            </w:pPr>
          </w:p>
        </w:tc>
        <w:tc>
          <w:tcPr>
            <w:tcW w:w="850"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4C185C" w:rsidTr="0014477B">
        <w:trPr>
          <w:cantSplit/>
          <w:trHeight w:hRule="exact" w:val="284"/>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7A2FFD" w:rsidRDefault="007A2FFD" w:rsidP="007C2B12">
            <w:pPr>
              <w:rPr>
                <w:b/>
                <w:sz w:val="16"/>
                <w:szCs w:val="16"/>
              </w:rPr>
            </w:pPr>
            <w:r w:rsidRPr="007A2FFD">
              <w:rPr>
                <w:b/>
                <w:sz w:val="16"/>
                <w:szCs w:val="16"/>
              </w:rPr>
              <w:t>T</w:t>
            </w:r>
            <w:r>
              <w:rPr>
                <w:b/>
                <w:sz w:val="16"/>
                <w:szCs w:val="16"/>
              </w:rPr>
              <w:t>écnicos</w:t>
            </w: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sz w:val="16"/>
                <w:szCs w:val="16"/>
              </w:rPr>
            </w:pP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rPr>
                <w:rFonts w:eastAsia="Arial Unicode MS"/>
                <w:sz w:val="16"/>
                <w:szCs w:val="16"/>
              </w:rPr>
            </w:pPr>
          </w:p>
        </w:tc>
        <w:tc>
          <w:tcPr>
            <w:tcW w:w="850"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4C185C" w:rsidTr="0014477B">
        <w:trPr>
          <w:cantSplit/>
          <w:trHeight w:hRule="exact" w:val="269"/>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0D58E7" w:rsidRDefault="004C185C" w:rsidP="007C2B12">
            <w:pPr>
              <w:rPr>
                <w:sz w:val="16"/>
                <w:szCs w:val="16"/>
              </w:rPr>
            </w:pPr>
            <w:r w:rsidRPr="000D58E7">
              <w:rPr>
                <w:sz w:val="16"/>
                <w:szCs w:val="16"/>
              </w:rPr>
              <w:t>Técnico</w:t>
            </w:r>
            <w:r w:rsidR="007A2FFD">
              <w:rPr>
                <w:sz w:val="16"/>
                <w:szCs w:val="16"/>
              </w:rPr>
              <w:t>- Profissional Pleno</w:t>
            </w: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rFonts w:eastAsia="Arial Unicode MS"/>
                <w:sz w:val="16"/>
                <w:szCs w:val="16"/>
              </w:rPr>
            </w:pPr>
            <w:r>
              <w:rPr>
                <w:rFonts w:eastAsia="Arial Unicode MS"/>
                <w:sz w:val="16"/>
                <w:szCs w:val="16"/>
              </w:rPr>
              <w:t>T1</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rPr>
                <w:rFonts w:eastAsia="Arial Unicode MS"/>
                <w:sz w:val="16"/>
                <w:szCs w:val="16"/>
              </w:rPr>
            </w:pPr>
          </w:p>
        </w:tc>
        <w:tc>
          <w:tcPr>
            <w:tcW w:w="850" w:type="dxa"/>
            <w:tcBorders>
              <w:top w:val="single" w:sz="4" w:space="0" w:color="000000"/>
              <w:left w:val="single" w:sz="4" w:space="0" w:color="auto"/>
              <w:bottom w:val="single" w:sz="4" w:space="0" w:color="000000"/>
              <w:right w:val="single" w:sz="4" w:space="0" w:color="000000"/>
            </w:tcBorders>
          </w:tcPr>
          <w:p w:rsidR="004C185C" w:rsidRPr="00046AD9" w:rsidRDefault="004C185C"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4C185C" w:rsidTr="0014477B">
        <w:trPr>
          <w:cantSplit/>
          <w:trHeight w:hRule="exact" w:val="343"/>
        </w:trPr>
        <w:tc>
          <w:tcPr>
            <w:tcW w:w="2265" w:type="dxa"/>
            <w:tcBorders>
              <w:top w:val="single" w:sz="4" w:space="0" w:color="000000"/>
              <w:left w:val="single" w:sz="4" w:space="0" w:color="auto"/>
              <w:bottom w:val="single" w:sz="4" w:space="0" w:color="000000"/>
              <w:right w:val="single" w:sz="4" w:space="0" w:color="000000"/>
            </w:tcBorders>
            <w:noWrap/>
            <w:vAlign w:val="center"/>
          </w:tcPr>
          <w:p w:rsidR="004C185C" w:rsidRPr="000D58E7" w:rsidRDefault="007A2FFD" w:rsidP="007A2FFD">
            <w:pPr>
              <w:rPr>
                <w:sz w:val="16"/>
                <w:szCs w:val="16"/>
              </w:rPr>
            </w:pPr>
            <w:r>
              <w:rPr>
                <w:sz w:val="16"/>
                <w:szCs w:val="16"/>
              </w:rPr>
              <w:t>Técnico- Profissional Júnior</w:t>
            </w:r>
            <w:r w:rsidR="003217CC">
              <w:rPr>
                <w:sz w:val="16"/>
                <w:szCs w:val="16"/>
              </w:rPr>
              <w:t xml:space="preserve"> </w:t>
            </w:r>
          </w:p>
        </w:tc>
        <w:tc>
          <w:tcPr>
            <w:tcW w:w="992" w:type="dxa"/>
            <w:tcBorders>
              <w:top w:val="single" w:sz="4" w:space="0" w:color="000000"/>
              <w:left w:val="single" w:sz="4" w:space="0" w:color="auto"/>
              <w:bottom w:val="single" w:sz="4" w:space="0" w:color="000000"/>
              <w:right w:val="single" w:sz="4" w:space="0" w:color="000000"/>
            </w:tcBorders>
            <w:vAlign w:val="center"/>
          </w:tcPr>
          <w:p w:rsidR="004C185C" w:rsidRDefault="004C185C" w:rsidP="007C2B12">
            <w:pPr>
              <w:jc w:val="center"/>
              <w:rPr>
                <w:rFonts w:eastAsia="Arial Unicode MS"/>
                <w:sz w:val="16"/>
                <w:szCs w:val="16"/>
              </w:rPr>
            </w:pPr>
            <w:r>
              <w:rPr>
                <w:sz w:val="16"/>
                <w:szCs w:val="16"/>
              </w:rPr>
              <w:t>T2</w:t>
            </w: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3217CC">
            <w:pPr>
              <w:rPr>
                <w:rFonts w:eastAsia="Arial Unicode MS"/>
                <w:sz w:val="16"/>
                <w:szCs w:val="16"/>
              </w:rPr>
            </w:pPr>
          </w:p>
        </w:tc>
        <w:tc>
          <w:tcPr>
            <w:tcW w:w="850" w:type="dxa"/>
            <w:tcBorders>
              <w:top w:val="single" w:sz="4" w:space="0" w:color="000000"/>
              <w:left w:val="single" w:sz="4" w:space="0" w:color="auto"/>
              <w:bottom w:val="single" w:sz="4" w:space="0" w:color="000000"/>
              <w:right w:val="single" w:sz="4" w:space="0" w:color="000000"/>
            </w:tcBorders>
          </w:tcPr>
          <w:p w:rsidR="004C185C" w:rsidRPr="00046AD9" w:rsidRDefault="004C185C"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4C185C" w:rsidRDefault="004C185C" w:rsidP="00B34E5F">
            <w:pPr>
              <w:jc w:val="center"/>
              <w:rPr>
                <w:rFonts w:ascii="Arial" w:hAnsi="Arial" w:cs="Arial"/>
                <w:sz w:val="16"/>
                <w:szCs w:val="14"/>
              </w:rPr>
            </w:pPr>
          </w:p>
        </w:tc>
      </w:tr>
      <w:tr w:rsidR="0014477B" w:rsidTr="0014477B">
        <w:trPr>
          <w:cantSplit/>
          <w:trHeight w:hRule="exact" w:val="291"/>
        </w:trPr>
        <w:tc>
          <w:tcPr>
            <w:tcW w:w="2265" w:type="dxa"/>
            <w:tcBorders>
              <w:top w:val="single" w:sz="4" w:space="0" w:color="000000"/>
              <w:left w:val="single" w:sz="4" w:space="0" w:color="auto"/>
              <w:bottom w:val="single" w:sz="4" w:space="0" w:color="000000"/>
              <w:right w:val="single" w:sz="4" w:space="0" w:color="000000"/>
            </w:tcBorders>
            <w:noWrap/>
            <w:vAlign w:val="center"/>
          </w:tcPr>
          <w:p w:rsidR="0014477B" w:rsidRPr="000D58E7" w:rsidRDefault="0014477B" w:rsidP="00B34E5F">
            <w:pPr>
              <w:rPr>
                <w:sz w:val="16"/>
                <w:szCs w:val="16"/>
              </w:rPr>
            </w:pPr>
          </w:p>
        </w:tc>
        <w:tc>
          <w:tcPr>
            <w:tcW w:w="992" w:type="dxa"/>
            <w:tcBorders>
              <w:top w:val="single" w:sz="4" w:space="0" w:color="000000"/>
              <w:left w:val="single" w:sz="4" w:space="0" w:color="auto"/>
              <w:bottom w:val="single" w:sz="4" w:space="0" w:color="000000"/>
              <w:right w:val="single" w:sz="4" w:space="0" w:color="000000"/>
            </w:tcBorders>
            <w:vAlign w:val="center"/>
          </w:tcPr>
          <w:p w:rsidR="0014477B" w:rsidRDefault="0014477B" w:rsidP="00B34E5F">
            <w:pPr>
              <w:jc w:val="center"/>
              <w:rPr>
                <w:rFonts w:eastAsia="Arial Unicode MS"/>
                <w:sz w:val="16"/>
                <w:szCs w:val="16"/>
              </w:rPr>
            </w:pPr>
          </w:p>
        </w:tc>
        <w:tc>
          <w:tcPr>
            <w:tcW w:w="2693" w:type="dxa"/>
            <w:gridSpan w:val="2"/>
            <w:tcBorders>
              <w:top w:val="single" w:sz="4" w:space="0" w:color="000000"/>
              <w:left w:val="single" w:sz="4" w:space="0" w:color="auto"/>
              <w:bottom w:val="single" w:sz="4" w:space="0" w:color="000000"/>
              <w:right w:val="single" w:sz="4" w:space="0" w:color="000000"/>
            </w:tcBorders>
            <w:vAlign w:val="center"/>
          </w:tcPr>
          <w:p w:rsidR="0014477B" w:rsidRDefault="0014477B" w:rsidP="00B34E5F">
            <w:pPr>
              <w:rPr>
                <w:rFonts w:eastAsia="Arial Unicode MS"/>
                <w:sz w:val="16"/>
                <w:szCs w:val="16"/>
              </w:rPr>
            </w:pPr>
          </w:p>
        </w:tc>
        <w:tc>
          <w:tcPr>
            <w:tcW w:w="850" w:type="dxa"/>
            <w:tcBorders>
              <w:top w:val="single" w:sz="4" w:space="0" w:color="000000"/>
              <w:left w:val="single" w:sz="4" w:space="0" w:color="auto"/>
              <w:bottom w:val="single" w:sz="4" w:space="0" w:color="000000"/>
              <w:right w:val="single" w:sz="4" w:space="0" w:color="000000"/>
            </w:tcBorders>
            <w:vAlign w:val="center"/>
          </w:tcPr>
          <w:p w:rsidR="0014477B" w:rsidRDefault="0014477B" w:rsidP="00B34E5F">
            <w:pPr>
              <w:jc w:val="center"/>
              <w:rPr>
                <w:rFonts w:ascii="Arial" w:hAnsi="Arial" w:cs="Arial"/>
                <w:sz w:val="16"/>
                <w:szCs w:val="14"/>
              </w:rPr>
            </w:pPr>
          </w:p>
        </w:tc>
        <w:tc>
          <w:tcPr>
            <w:tcW w:w="1137" w:type="dxa"/>
            <w:gridSpan w:val="2"/>
            <w:tcBorders>
              <w:top w:val="single" w:sz="4" w:space="0" w:color="000000"/>
              <w:left w:val="single" w:sz="4" w:space="0" w:color="auto"/>
              <w:bottom w:val="single" w:sz="4" w:space="0" w:color="000000"/>
              <w:right w:val="single" w:sz="4" w:space="0" w:color="000000"/>
            </w:tcBorders>
            <w:vAlign w:val="center"/>
          </w:tcPr>
          <w:p w:rsidR="0014477B" w:rsidRDefault="0014477B" w:rsidP="00B34E5F">
            <w:pPr>
              <w:jc w:val="center"/>
              <w:rPr>
                <w:rFonts w:ascii="Arial" w:hAnsi="Arial" w:cs="Arial"/>
                <w:sz w:val="16"/>
                <w:szCs w:val="14"/>
              </w:rPr>
            </w:pPr>
          </w:p>
        </w:tc>
        <w:tc>
          <w:tcPr>
            <w:tcW w:w="1419" w:type="dxa"/>
            <w:tcBorders>
              <w:top w:val="single" w:sz="4" w:space="0" w:color="000000"/>
              <w:left w:val="single" w:sz="4" w:space="0" w:color="auto"/>
              <w:bottom w:val="single" w:sz="4" w:space="0" w:color="000000"/>
              <w:right w:val="single" w:sz="4" w:space="0" w:color="000000"/>
            </w:tcBorders>
            <w:vAlign w:val="center"/>
          </w:tcPr>
          <w:p w:rsidR="0014477B" w:rsidRDefault="0014477B" w:rsidP="00B34E5F">
            <w:pPr>
              <w:jc w:val="center"/>
              <w:rPr>
                <w:rFonts w:ascii="Arial" w:hAnsi="Arial" w:cs="Arial"/>
                <w:sz w:val="16"/>
                <w:szCs w:val="14"/>
              </w:rPr>
            </w:pPr>
          </w:p>
        </w:tc>
      </w:tr>
      <w:tr w:rsidR="0014477B" w:rsidTr="0014477B">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249" w:type="dxa"/>
            <w:gridSpan w:val="3"/>
            <w:tcBorders>
              <w:top w:val="double" w:sz="6" w:space="0" w:color="auto"/>
              <w:bottom w:val="single" w:sz="4" w:space="0" w:color="auto"/>
            </w:tcBorders>
            <w:noWrap/>
          </w:tcPr>
          <w:p w:rsidR="0014477B" w:rsidRDefault="0014477B" w:rsidP="00B34E5F">
            <w:pPr>
              <w:spacing w:before="40"/>
              <w:rPr>
                <w:rFonts w:ascii="Arial" w:eastAsia="Arial Unicode MS" w:hAnsi="Arial" w:cs="Arial"/>
                <w:sz w:val="16"/>
                <w:szCs w:val="16"/>
              </w:rPr>
            </w:pPr>
            <w:r>
              <w:rPr>
                <w:rFonts w:ascii="Arial" w:hAnsi="Arial" w:cs="Arial"/>
                <w:sz w:val="16"/>
                <w:szCs w:val="16"/>
              </w:rPr>
              <w:t>NOME DO INFORMANTE:</w:t>
            </w:r>
          </w:p>
          <w:p w:rsidR="0014477B" w:rsidRDefault="0014477B" w:rsidP="00B34E5F">
            <w:pPr>
              <w:spacing w:before="40"/>
              <w:rPr>
                <w:rFonts w:ascii="Arial" w:hAnsi="Arial" w:cs="Arial"/>
                <w:sz w:val="16"/>
                <w:szCs w:val="14"/>
              </w:rPr>
            </w:pPr>
          </w:p>
        </w:tc>
        <w:tc>
          <w:tcPr>
            <w:tcW w:w="4107" w:type="dxa"/>
            <w:gridSpan w:val="5"/>
            <w:tcBorders>
              <w:top w:val="double" w:sz="6" w:space="0" w:color="auto"/>
              <w:bottom w:val="single" w:sz="4" w:space="0" w:color="auto"/>
            </w:tcBorders>
          </w:tcPr>
          <w:p w:rsidR="0014477B" w:rsidRDefault="0014477B" w:rsidP="00B34E5F">
            <w:pPr>
              <w:spacing w:before="40"/>
              <w:rPr>
                <w:rFonts w:ascii="Arial" w:eastAsia="Arial Unicode MS" w:hAnsi="Arial" w:cs="Arial"/>
                <w:sz w:val="16"/>
                <w:szCs w:val="16"/>
              </w:rPr>
            </w:pPr>
            <w:r>
              <w:rPr>
                <w:rFonts w:ascii="Arial" w:hAnsi="Arial" w:cs="Arial"/>
                <w:sz w:val="16"/>
                <w:szCs w:val="16"/>
              </w:rPr>
              <w:t>QUALIFICAÇÃO:</w:t>
            </w:r>
          </w:p>
          <w:p w:rsidR="0014477B" w:rsidRDefault="0014477B" w:rsidP="00B34E5F">
            <w:pPr>
              <w:spacing w:before="40"/>
              <w:rPr>
                <w:rFonts w:ascii="Arial" w:hAnsi="Arial" w:cs="Arial"/>
                <w:sz w:val="16"/>
                <w:szCs w:val="14"/>
              </w:rPr>
            </w:pPr>
          </w:p>
        </w:tc>
      </w:tr>
      <w:tr w:rsidR="0014477B" w:rsidTr="0014477B">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299" w:type="dxa"/>
            <w:gridSpan w:val="6"/>
            <w:tcBorders>
              <w:top w:val="nil"/>
              <w:bottom w:val="single" w:sz="4" w:space="0" w:color="auto"/>
            </w:tcBorders>
            <w:noWrap/>
          </w:tcPr>
          <w:p w:rsidR="0014477B" w:rsidRDefault="0014477B" w:rsidP="00B34E5F">
            <w:pPr>
              <w:spacing w:before="20"/>
              <w:rPr>
                <w:rFonts w:ascii="Arial" w:eastAsia="Arial Unicode MS" w:hAnsi="Arial" w:cs="Arial"/>
                <w:sz w:val="16"/>
                <w:szCs w:val="16"/>
              </w:rPr>
            </w:pPr>
            <w:r>
              <w:rPr>
                <w:rFonts w:ascii="Arial" w:hAnsi="Arial" w:cs="Arial"/>
                <w:sz w:val="16"/>
                <w:szCs w:val="16"/>
              </w:rPr>
              <w:t>ASSINATURA:</w:t>
            </w:r>
          </w:p>
          <w:p w:rsidR="0014477B" w:rsidRDefault="0014477B" w:rsidP="00B34E5F">
            <w:pPr>
              <w:pStyle w:val="Textodebalo"/>
              <w:spacing w:before="20"/>
              <w:rPr>
                <w:rFonts w:ascii="Arial" w:hAnsi="Arial" w:cs="Arial"/>
              </w:rPr>
            </w:pPr>
          </w:p>
        </w:tc>
        <w:tc>
          <w:tcPr>
            <w:tcW w:w="2057" w:type="dxa"/>
            <w:gridSpan w:val="2"/>
            <w:tcBorders>
              <w:top w:val="nil"/>
              <w:bottom w:val="single" w:sz="4" w:space="0" w:color="auto"/>
            </w:tcBorders>
          </w:tcPr>
          <w:p w:rsidR="0014477B" w:rsidRDefault="0014477B" w:rsidP="00B34E5F">
            <w:pPr>
              <w:spacing w:before="20"/>
              <w:rPr>
                <w:rFonts w:ascii="Arial" w:eastAsia="Arial Unicode MS" w:hAnsi="Arial" w:cs="Arial"/>
                <w:sz w:val="16"/>
                <w:szCs w:val="16"/>
              </w:rPr>
            </w:pPr>
            <w:r>
              <w:rPr>
                <w:rFonts w:ascii="Arial" w:hAnsi="Arial" w:cs="Arial"/>
                <w:sz w:val="16"/>
                <w:szCs w:val="16"/>
              </w:rPr>
              <w:t>DATA:</w:t>
            </w:r>
          </w:p>
          <w:p w:rsidR="0014477B" w:rsidRDefault="0014477B" w:rsidP="00B34E5F">
            <w:pPr>
              <w:spacing w:before="20"/>
              <w:rPr>
                <w:rFonts w:ascii="Arial" w:hAnsi="Arial" w:cs="Arial"/>
                <w:sz w:val="16"/>
                <w:szCs w:val="16"/>
              </w:rPr>
            </w:pPr>
          </w:p>
        </w:tc>
      </w:tr>
      <w:tr w:rsidR="0014477B" w:rsidTr="0014477B">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2276"/>
        </w:trPr>
        <w:tc>
          <w:tcPr>
            <w:tcW w:w="9356" w:type="dxa"/>
            <w:gridSpan w:val="8"/>
            <w:noWrap/>
          </w:tcPr>
          <w:p w:rsidR="0014477B" w:rsidRDefault="0014477B" w:rsidP="00B34E5F">
            <w:pPr>
              <w:spacing w:before="40" w:after="40"/>
              <w:rPr>
                <w:rFonts w:ascii="Arial" w:hAnsi="Arial" w:cs="Arial"/>
                <w:sz w:val="15"/>
                <w:szCs w:val="16"/>
              </w:rPr>
            </w:pPr>
            <w:r>
              <w:rPr>
                <w:rFonts w:ascii="Arial" w:hAnsi="Arial" w:cs="Arial"/>
                <w:sz w:val="15"/>
                <w:szCs w:val="16"/>
              </w:rPr>
              <w:t>LEGENDA:</w:t>
            </w:r>
          </w:p>
          <w:p w:rsidR="0014477B" w:rsidRDefault="0014477B" w:rsidP="00B34E5F">
            <w:pPr>
              <w:spacing w:before="60" w:after="20"/>
              <w:rPr>
                <w:rFonts w:ascii="Arial" w:hAnsi="Arial" w:cs="Arial"/>
                <w:sz w:val="14"/>
                <w:szCs w:val="14"/>
              </w:rPr>
            </w:pPr>
            <w:r>
              <w:rPr>
                <w:rFonts w:ascii="Arial" w:hAnsi="Arial" w:cs="Arial"/>
                <w:sz w:val="15"/>
                <w:szCs w:val="15"/>
              </w:rPr>
              <w:t xml:space="preserve"> 1 -</w:t>
            </w:r>
            <w:r>
              <w:rPr>
                <w:rFonts w:ascii="Arial" w:hAnsi="Arial" w:cs="Arial"/>
                <w:sz w:val="14"/>
                <w:szCs w:val="14"/>
              </w:rPr>
              <w:t xml:space="preserve"> O SÍMBOLO “P” SERÁ USADO PARA TODOS DE NÍVEL SUPERIOR, INCLUSIVE COORDENADOR E SUPERVISOR.</w:t>
            </w:r>
          </w:p>
          <w:p w:rsidR="0014477B" w:rsidRDefault="0014477B" w:rsidP="00B34E5F">
            <w:pPr>
              <w:spacing w:before="60" w:after="20"/>
              <w:rPr>
                <w:rFonts w:ascii="Arial" w:hAnsi="Arial" w:cs="Arial"/>
                <w:sz w:val="14"/>
                <w:szCs w:val="14"/>
              </w:rPr>
            </w:pPr>
            <w:r>
              <w:rPr>
                <w:rFonts w:ascii="Arial" w:hAnsi="Arial" w:cs="Arial"/>
                <w:sz w:val="14"/>
                <w:szCs w:val="14"/>
              </w:rPr>
              <w:t xml:space="preserve"> 2 - O SÍMBOLO “T” SERÁ USADO PARA TODOS DE NÍVEL MÉDIO, INCLUSIVE TOPÓGRAFOS, LABORATORISTAS, CADISTAS, </w:t>
            </w:r>
            <w:proofErr w:type="gramStart"/>
            <w:r>
              <w:rPr>
                <w:rFonts w:ascii="Arial" w:hAnsi="Arial" w:cs="Arial"/>
                <w:sz w:val="14"/>
                <w:szCs w:val="14"/>
              </w:rPr>
              <w:t>ETC</w:t>
            </w:r>
            <w:proofErr w:type="gramEnd"/>
          </w:p>
          <w:p w:rsidR="0014477B" w:rsidRDefault="0014477B" w:rsidP="00B34E5F">
            <w:pPr>
              <w:spacing w:before="60" w:after="20"/>
              <w:rPr>
                <w:rFonts w:ascii="Arial" w:hAnsi="Arial" w:cs="Arial"/>
                <w:sz w:val="14"/>
                <w:szCs w:val="14"/>
              </w:rPr>
            </w:pPr>
            <w:r>
              <w:rPr>
                <w:rFonts w:ascii="Arial" w:hAnsi="Arial" w:cs="Arial"/>
                <w:sz w:val="14"/>
                <w:szCs w:val="14"/>
              </w:rPr>
              <w:t> 3 - O SÍMBOLO “A” INCLUI AUXILIARES DE CAMPO, DE LABORATÓRIO, SECRETÁRIAS, DIGITADORES, ARQUIVISTAS. ETC</w:t>
            </w:r>
          </w:p>
          <w:p w:rsidR="0014477B" w:rsidRDefault="0014477B" w:rsidP="00B34E5F">
            <w:pPr>
              <w:spacing w:before="60" w:after="20"/>
              <w:rPr>
                <w:rFonts w:ascii="Arial" w:hAnsi="Arial" w:cs="Arial"/>
                <w:sz w:val="14"/>
                <w:szCs w:val="14"/>
              </w:rPr>
            </w:pPr>
            <w:r>
              <w:rPr>
                <w:rFonts w:ascii="Arial" w:hAnsi="Arial" w:cs="Arial"/>
                <w:sz w:val="14"/>
                <w:szCs w:val="14"/>
              </w:rPr>
              <w:t xml:space="preserve"> 4 - CATEGORIA SÊNIOR (EXPERIÊNCIA EM PROJETOS ACIMA DE 15 ANOS) – índice </w:t>
            </w:r>
            <w:proofErr w:type="gramStart"/>
            <w:r>
              <w:rPr>
                <w:rFonts w:ascii="Arial" w:hAnsi="Arial" w:cs="Arial"/>
                <w:sz w:val="14"/>
                <w:szCs w:val="14"/>
              </w:rPr>
              <w:t>0</w:t>
            </w:r>
            <w:proofErr w:type="gramEnd"/>
          </w:p>
          <w:p w:rsidR="0014477B" w:rsidRDefault="0014477B" w:rsidP="00B34E5F">
            <w:pPr>
              <w:spacing w:before="60" w:after="20"/>
              <w:rPr>
                <w:rFonts w:ascii="Arial" w:hAnsi="Arial" w:cs="Arial"/>
                <w:sz w:val="14"/>
                <w:szCs w:val="14"/>
              </w:rPr>
            </w:pPr>
            <w:r>
              <w:rPr>
                <w:rFonts w:ascii="Arial" w:hAnsi="Arial" w:cs="Arial"/>
                <w:sz w:val="14"/>
                <w:szCs w:val="14"/>
              </w:rPr>
              <w:t xml:space="preserve"> 5 - CATEGORIA PLENO (EXPERIÊNCIA EM PROJETOS ACIMA DE 10 ANOS) – Índice </w:t>
            </w:r>
            <w:proofErr w:type="gramStart"/>
            <w:r>
              <w:rPr>
                <w:rFonts w:ascii="Arial" w:hAnsi="Arial" w:cs="Arial"/>
                <w:sz w:val="14"/>
                <w:szCs w:val="14"/>
              </w:rPr>
              <w:t>1</w:t>
            </w:r>
            <w:proofErr w:type="gramEnd"/>
          </w:p>
          <w:p w:rsidR="0014477B" w:rsidRDefault="0014477B" w:rsidP="00B34E5F">
            <w:pPr>
              <w:spacing w:before="60" w:after="20"/>
              <w:rPr>
                <w:rFonts w:ascii="Arial" w:hAnsi="Arial" w:cs="Arial"/>
                <w:sz w:val="14"/>
                <w:szCs w:val="14"/>
              </w:rPr>
            </w:pPr>
            <w:r>
              <w:rPr>
                <w:rFonts w:ascii="Arial" w:hAnsi="Arial" w:cs="Arial"/>
                <w:sz w:val="14"/>
                <w:szCs w:val="14"/>
              </w:rPr>
              <w:t xml:space="preserve"> 6 - CATEGORIA </w:t>
            </w:r>
            <w:proofErr w:type="gramStart"/>
            <w:r>
              <w:rPr>
                <w:rFonts w:ascii="Arial" w:hAnsi="Arial" w:cs="Arial"/>
                <w:sz w:val="14"/>
                <w:szCs w:val="14"/>
              </w:rPr>
              <w:t>MÉDIO(</w:t>
            </w:r>
            <w:proofErr w:type="gramEnd"/>
            <w:r>
              <w:rPr>
                <w:rFonts w:ascii="Arial" w:hAnsi="Arial" w:cs="Arial"/>
                <w:sz w:val="14"/>
                <w:szCs w:val="14"/>
              </w:rPr>
              <w:t>EXPERIÊNCIA EM PROJETOS ACIMA DE 5 ANOS) – Índice 2</w:t>
            </w:r>
          </w:p>
          <w:p w:rsidR="0014477B" w:rsidRDefault="0014477B" w:rsidP="00B34E5F">
            <w:pPr>
              <w:spacing w:before="60" w:after="20"/>
              <w:rPr>
                <w:rFonts w:ascii="Arial" w:hAnsi="Arial" w:cs="Arial"/>
                <w:sz w:val="14"/>
                <w:szCs w:val="14"/>
              </w:rPr>
            </w:pPr>
            <w:r>
              <w:rPr>
                <w:rFonts w:ascii="Arial" w:hAnsi="Arial" w:cs="Arial"/>
                <w:sz w:val="14"/>
                <w:szCs w:val="14"/>
              </w:rPr>
              <w:t xml:space="preserve"> 7 - CATEGORIA </w:t>
            </w:r>
            <w:proofErr w:type="gramStart"/>
            <w:r>
              <w:rPr>
                <w:rFonts w:ascii="Arial" w:hAnsi="Arial" w:cs="Arial"/>
                <w:sz w:val="14"/>
                <w:szCs w:val="14"/>
              </w:rPr>
              <w:t>JÚNIOR(</w:t>
            </w:r>
            <w:proofErr w:type="gramEnd"/>
            <w:r>
              <w:rPr>
                <w:rFonts w:ascii="Arial" w:hAnsi="Arial" w:cs="Arial"/>
                <w:sz w:val="14"/>
                <w:szCs w:val="14"/>
              </w:rPr>
              <w:t>EXPERIÊNCIA EM PROJETOS ACIMA DE 2 ANOS) – Índice 3</w:t>
            </w:r>
          </w:p>
          <w:p w:rsidR="0014477B" w:rsidRDefault="0014477B" w:rsidP="0004591C">
            <w:pPr>
              <w:spacing w:before="40"/>
              <w:rPr>
                <w:rFonts w:ascii="Arial" w:hAnsi="Arial" w:cs="Arial"/>
                <w:sz w:val="14"/>
                <w:szCs w:val="14"/>
              </w:rPr>
            </w:pPr>
            <w:r>
              <w:rPr>
                <w:rFonts w:ascii="Arial" w:hAnsi="Arial" w:cs="Arial"/>
                <w:sz w:val="14"/>
                <w:szCs w:val="14"/>
              </w:rPr>
              <w:t xml:space="preserve"> 8 – CATEGORIA TRAINEE (TEMPO DE FORMAÇÃO T&lt; 4 ANOS) – Índice </w:t>
            </w:r>
            <w:proofErr w:type="gramStart"/>
            <w:r>
              <w:rPr>
                <w:rFonts w:ascii="Arial" w:hAnsi="Arial" w:cs="Arial"/>
                <w:sz w:val="14"/>
                <w:szCs w:val="14"/>
              </w:rPr>
              <w:t>4</w:t>
            </w:r>
            <w:proofErr w:type="gramEnd"/>
          </w:p>
          <w:p w:rsidR="0014477B" w:rsidRDefault="0014477B" w:rsidP="0004591C">
            <w:pPr>
              <w:spacing w:before="40"/>
              <w:rPr>
                <w:rFonts w:ascii="Arial" w:hAnsi="Arial" w:cs="Arial"/>
                <w:sz w:val="14"/>
                <w:szCs w:val="14"/>
              </w:rPr>
            </w:pPr>
            <w:r>
              <w:rPr>
                <w:rFonts w:ascii="Arial" w:hAnsi="Arial" w:cs="Arial"/>
                <w:sz w:val="14"/>
                <w:szCs w:val="14"/>
              </w:rPr>
              <w:t xml:space="preserve"> 9 – O SIMBOLO “C” SERÁ USADO PARA TODOS DE NÍVEL DE PÓS-GRADUAÇÃO, INCLUSIVE CONSULTOR (EXPERIÊNCIA ACIMA 20 ANOS</w:t>
            </w:r>
            <w:proofErr w:type="gramStart"/>
            <w:r>
              <w:rPr>
                <w:rFonts w:ascii="Arial" w:hAnsi="Arial" w:cs="Arial"/>
                <w:sz w:val="14"/>
                <w:szCs w:val="14"/>
              </w:rPr>
              <w:t>)</w:t>
            </w:r>
            <w:proofErr w:type="gramEnd"/>
          </w:p>
        </w:tc>
      </w:tr>
    </w:tbl>
    <w:p w:rsidR="000C31B3" w:rsidRDefault="000C31B3" w:rsidP="000C31B3"/>
    <w:p w:rsidR="000C31B3" w:rsidRDefault="000C31B3" w:rsidP="000C31B3"/>
    <w:tbl>
      <w:tblPr>
        <w:tblW w:w="9356" w:type="dxa"/>
        <w:tblInd w:w="5" w:type="dxa"/>
        <w:tblLayout w:type="fixed"/>
        <w:tblCellMar>
          <w:left w:w="0" w:type="dxa"/>
          <w:right w:w="0" w:type="dxa"/>
        </w:tblCellMar>
        <w:tblLook w:val="0000" w:firstRow="0" w:lastRow="0" w:firstColumn="0" w:lastColumn="0" w:noHBand="0" w:noVBand="0"/>
      </w:tblPr>
      <w:tblGrid>
        <w:gridCol w:w="1013"/>
        <w:gridCol w:w="1606"/>
        <w:gridCol w:w="1170"/>
        <w:gridCol w:w="1170"/>
        <w:gridCol w:w="290"/>
        <w:gridCol w:w="880"/>
        <w:gridCol w:w="585"/>
        <w:gridCol w:w="585"/>
        <w:gridCol w:w="342"/>
        <w:gridCol w:w="296"/>
        <w:gridCol w:w="47"/>
        <w:gridCol w:w="343"/>
        <w:gridCol w:w="342"/>
        <w:gridCol w:w="343"/>
        <w:gridCol w:w="344"/>
      </w:tblGrid>
      <w:tr w:rsidR="000C31B3" w:rsidTr="00B34E5F">
        <w:trPr>
          <w:cantSplit/>
          <w:trHeight w:hRule="exact" w:val="624"/>
        </w:trPr>
        <w:tc>
          <w:tcPr>
            <w:tcW w:w="7937" w:type="dxa"/>
            <w:gridSpan w:val="10"/>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CRONOGRAMA DE PERMANÊNCIA – NÍVEL SUPERIOR</w:t>
            </w:r>
          </w:p>
        </w:tc>
        <w:tc>
          <w:tcPr>
            <w:tcW w:w="1419" w:type="dxa"/>
            <w:gridSpan w:val="5"/>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es-ES_tradnl"/>
              </w:rPr>
            </w:pPr>
            <w:r>
              <w:rPr>
                <w:rFonts w:ascii="Times New Roman" w:eastAsia="Arial Unicode MS" w:hAnsi="Times New Roman"/>
                <w:lang w:val="es-ES_tradnl"/>
              </w:rPr>
              <w:t>CODIGO:</w:t>
            </w:r>
          </w:p>
          <w:p w:rsidR="000C31B3" w:rsidRDefault="00DF39B4" w:rsidP="00DF39B4">
            <w:pPr>
              <w:pStyle w:val="FR-PARAGRAFOTITULOFOLHAROSTO"/>
              <w:spacing w:before="40" w:line="240" w:lineRule="auto"/>
              <w:rPr>
                <w:rFonts w:ascii="Arial" w:eastAsia="Arial Unicode MS" w:hAnsi="Arial" w:cs="Arial"/>
                <w:bCs/>
                <w:caps w:val="0"/>
                <w:szCs w:val="14"/>
                <w:lang w:val="es-ES_tradnl"/>
              </w:rPr>
            </w:pPr>
            <w:r>
              <w:rPr>
                <w:rFonts w:ascii="Arial" w:eastAsia="Arial Unicode MS" w:hAnsi="Arial" w:cs="Arial"/>
                <w:bCs/>
                <w:caps w:val="0"/>
                <w:szCs w:val="14"/>
                <w:lang w:val="es-ES_tradnl"/>
              </w:rPr>
              <w:t>P</w:t>
            </w:r>
            <w:r w:rsidR="000C31B3">
              <w:rPr>
                <w:rFonts w:ascii="Arial" w:eastAsia="Arial Unicode MS" w:hAnsi="Arial" w:cs="Arial"/>
                <w:bCs/>
                <w:caps w:val="0"/>
                <w:szCs w:val="14"/>
                <w:lang w:val="es-ES_tradnl"/>
              </w:rPr>
              <w:t>TP-III</w:t>
            </w:r>
          </w:p>
        </w:tc>
      </w:tr>
      <w:tr w:rsidR="000C31B3" w:rsidTr="00B34E5F">
        <w:trPr>
          <w:cantSplit/>
          <w:trHeight w:hRule="exact" w:val="510"/>
        </w:trPr>
        <w:tc>
          <w:tcPr>
            <w:tcW w:w="9356" w:type="dxa"/>
            <w:gridSpan w:val="15"/>
            <w:tcBorders>
              <w:top w:val="double" w:sz="6" w:space="0" w:color="auto"/>
              <w:left w:val="single" w:sz="4" w:space="0" w:color="auto"/>
              <w:bottom w:val="single" w:sz="4" w:space="0" w:color="000000"/>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NOME DA CONSULTORA:</w:t>
            </w:r>
          </w:p>
        </w:tc>
      </w:tr>
      <w:tr w:rsidR="000C31B3" w:rsidTr="00B34E5F">
        <w:trPr>
          <w:cantSplit/>
          <w:trHeight w:hRule="exact" w:val="510"/>
        </w:trPr>
        <w:tc>
          <w:tcPr>
            <w:tcW w:w="2619" w:type="dxa"/>
            <w:gridSpan w:val="2"/>
            <w:tcBorders>
              <w:top w:val="single" w:sz="4" w:space="0" w:color="000000"/>
              <w:left w:val="single" w:sz="4" w:space="0" w:color="auto"/>
              <w:bottom w:val="double" w:sz="6" w:space="0" w:color="auto"/>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PROJETO:</w:t>
            </w:r>
          </w:p>
        </w:tc>
        <w:tc>
          <w:tcPr>
            <w:tcW w:w="5318" w:type="dxa"/>
            <w:gridSpan w:val="8"/>
            <w:tcBorders>
              <w:top w:val="single" w:sz="4" w:space="0" w:color="000000"/>
              <w:left w:val="single" w:sz="4" w:space="0" w:color="auto"/>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OBJETO:</w:t>
            </w:r>
          </w:p>
        </w:tc>
        <w:tc>
          <w:tcPr>
            <w:tcW w:w="1419" w:type="dxa"/>
            <w:gridSpan w:val="5"/>
            <w:tcBorders>
              <w:top w:val="single" w:sz="4" w:space="0" w:color="000000"/>
              <w:left w:val="single" w:sz="4" w:space="0" w:color="auto"/>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EDITAL:</w:t>
            </w:r>
          </w:p>
        </w:tc>
      </w:tr>
      <w:tr w:rsidR="000C31B3" w:rsidTr="00B34E5F">
        <w:trPr>
          <w:cantSplit/>
          <w:trHeight w:hRule="exact" w:val="284"/>
        </w:trPr>
        <w:tc>
          <w:tcPr>
            <w:tcW w:w="1013" w:type="dxa"/>
            <w:vMerge w:val="restart"/>
            <w:tcBorders>
              <w:left w:val="single" w:sz="4" w:space="0" w:color="auto"/>
              <w:right w:val="single" w:sz="4" w:space="0" w:color="000000"/>
            </w:tcBorders>
            <w:noWrap/>
            <w:vAlign w:val="center"/>
          </w:tcPr>
          <w:p w:rsidR="000C31B3" w:rsidRDefault="000C31B3" w:rsidP="00B34E5F">
            <w:pPr>
              <w:spacing w:before="20"/>
              <w:jc w:val="center"/>
              <w:rPr>
                <w:rFonts w:ascii="Arial" w:hAnsi="Arial" w:cs="Arial"/>
                <w:sz w:val="16"/>
                <w:szCs w:val="14"/>
              </w:rPr>
            </w:pPr>
            <w:r>
              <w:rPr>
                <w:rFonts w:ascii="Arial" w:hAnsi="Arial" w:cs="Arial"/>
                <w:sz w:val="16"/>
                <w:szCs w:val="14"/>
              </w:rPr>
              <w:t>TAREFA</w:t>
            </w:r>
          </w:p>
        </w:tc>
        <w:tc>
          <w:tcPr>
            <w:tcW w:w="3946" w:type="dxa"/>
            <w:gridSpan w:val="3"/>
            <w:tcBorders>
              <w:left w:val="single" w:sz="4" w:space="0" w:color="auto"/>
              <w:bottom w:val="single" w:sz="4" w:space="0" w:color="000000"/>
              <w:right w:val="single" w:sz="4" w:space="0" w:color="000000"/>
            </w:tcBorders>
            <w:vAlign w:val="center"/>
          </w:tcPr>
          <w:p w:rsidR="000C31B3" w:rsidRDefault="000C31B3" w:rsidP="00B34E5F">
            <w:pPr>
              <w:pStyle w:val="xl66"/>
              <w:pBdr>
                <w:left w:val="none" w:sz="0" w:space="0" w:color="auto"/>
                <w:bottom w:val="none" w:sz="0" w:space="0" w:color="auto"/>
              </w:pBdr>
              <w:spacing w:before="20" w:beforeAutospacing="0" w:after="0" w:afterAutospacing="0"/>
              <w:textAlignment w:val="auto"/>
              <w:rPr>
                <w:rFonts w:eastAsia="Times New Roman"/>
                <w:szCs w:val="14"/>
              </w:rPr>
            </w:pPr>
            <w:r>
              <w:rPr>
                <w:rFonts w:eastAsia="Times New Roman"/>
                <w:szCs w:val="14"/>
              </w:rPr>
              <w:t>EQUIPE PROPOSTA</w:t>
            </w:r>
          </w:p>
        </w:tc>
        <w:tc>
          <w:tcPr>
            <w:tcW w:w="1170" w:type="dxa"/>
            <w:gridSpan w:val="2"/>
            <w:vMerge w:val="restart"/>
            <w:tcBorders>
              <w:left w:val="single" w:sz="4" w:space="0" w:color="auto"/>
              <w:right w:val="single" w:sz="4" w:space="0" w:color="000000"/>
            </w:tcBorders>
            <w:vAlign w:val="bottom"/>
          </w:tcPr>
          <w:p w:rsidR="000C31B3" w:rsidRDefault="000C31B3" w:rsidP="00B34E5F">
            <w:pPr>
              <w:pStyle w:val="xl66"/>
              <w:pBdr>
                <w:left w:val="none" w:sz="0" w:space="0" w:color="auto"/>
                <w:bottom w:val="none" w:sz="0" w:space="0" w:color="auto"/>
              </w:pBdr>
              <w:spacing w:before="120" w:beforeAutospacing="0" w:after="0" w:afterAutospacing="0"/>
              <w:textAlignment w:val="auto"/>
              <w:rPr>
                <w:rFonts w:eastAsia="Times New Roman"/>
                <w:szCs w:val="14"/>
              </w:rPr>
            </w:pPr>
            <w:r>
              <w:rPr>
                <w:rFonts w:eastAsia="Times New Roman"/>
                <w:szCs w:val="14"/>
              </w:rPr>
              <w:t>LOCAL</w:t>
            </w:r>
          </w:p>
          <w:p w:rsidR="000C31B3" w:rsidRDefault="000C31B3" w:rsidP="00B34E5F">
            <w:pPr>
              <w:spacing w:before="20"/>
              <w:jc w:val="center"/>
              <w:rPr>
                <w:rFonts w:ascii="Arial" w:hAnsi="Arial" w:cs="Arial"/>
                <w:sz w:val="16"/>
                <w:szCs w:val="14"/>
              </w:rPr>
            </w:pPr>
            <w:r>
              <w:rPr>
                <w:rFonts w:ascii="Arial" w:hAnsi="Arial" w:cs="Arial"/>
                <w:sz w:val="16"/>
                <w:szCs w:val="14"/>
              </w:rPr>
              <w:t>TRABALHO</w:t>
            </w:r>
          </w:p>
          <w:p w:rsidR="000C31B3" w:rsidRDefault="000C31B3" w:rsidP="00B34E5F">
            <w:pPr>
              <w:spacing w:before="20"/>
              <w:rPr>
                <w:rFonts w:ascii="Arial" w:hAnsi="Arial" w:cs="Arial"/>
                <w:sz w:val="16"/>
                <w:szCs w:val="14"/>
              </w:rPr>
            </w:pPr>
          </w:p>
        </w:tc>
        <w:tc>
          <w:tcPr>
            <w:tcW w:w="1170" w:type="dxa"/>
            <w:gridSpan w:val="2"/>
            <w:tcBorders>
              <w:left w:val="single" w:sz="4" w:space="0" w:color="auto"/>
              <w:bottom w:val="single" w:sz="4" w:space="0" w:color="000000"/>
              <w:right w:val="single" w:sz="4" w:space="0" w:color="000000"/>
            </w:tcBorders>
            <w:vAlign w:val="bottom"/>
          </w:tcPr>
          <w:p w:rsidR="000C31B3" w:rsidRDefault="000C31B3" w:rsidP="00B34E5F">
            <w:pPr>
              <w:pStyle w:val="xl66"/>
              <w:pBdr>
                <w:left w:val="none" w:sz="0" w:space="0" w:color="auto"/>
                <w:bottom w:val="none" w:sz="0" w:space="0" w:color="auto"/>
              </w:pBdr>
              <w:spacing w:before="20" w:beforeAutospacing="0" w:after="0" w:afterAutospacing="0"/>
              <w:textAlignment w:val="auto"/>
              <w:rPr>
                <w:rFonts w:eastAsia="Times New Roman"/>
                <w:szCs w:val="14"/>
              </w:rPr>
            </w:pPr>
            <w:r>
              <w:rPr>
                <w:rFonts w:eastAsia="Times New Roman"/>
                <w:szCs w:val="14"/>
              </w:rPr>
              <w:t>ATUAÇÃO</w:t>
            </w:r>
          </w:p>
        </w:tc>
        <w:tc>
          <w:tcPr>
            <w:tcW w:w="2057" w:type="dxa"/>
            <w:gridSpan w:val="7"/>
            <w:tcBorders>
              <w:left w:val="single" w:sz="4" w:space="0" w:color="auto"/>
              <w:bottom w:val="single" w:sz="4" w:space="0" w:color="000000"/>
              <w:right w:val="single" w:sz="4" w:space="0" w:color="000000"/>
            </w:tcBorders>
            <w:vAlign w:val="bottom"/>
          </w:tcPr>
          <w:p w:rsidR="000C31B3" w:rsidRDefault="000C31B3" w:rsidP="00B34E5F">
            <w:pPr>
              <w:pStyle w:val="xl66"/>
              <w:pBdr>
                <w:left w:val="none" w:sz="0" w:space="0" w:color="auto"/>
                <w:bottom w:val="none" w:sz="0" w:space="0" w:color="auto"/>
              </w:pBdr>
              <w:spacing w:before="20" w:beforeAutospacing="0" w:after="0" w:afterAutospacing="0"/>
              <w:textAlignment w:val="auto"/>
              <w:rPr>
                <w:rFonts w:eastAsia="Times New Roman"/>
                <w:szCs w:val="14"/>
              </w:rPr>
            </w:pPr>
            <w:r>
              <w:rPr>
                <w:rFonts w:eastAsia="Times New Roman"/>
                <w:szCs w:val="14"/>
              </w:rPr>
              <w:t>Nº DE HOMENS X MÊS</w:t>
            </w:r>
          </w:p>
        </w:tc>
      </w:tr>
      <w:tr w:rsidR="000C31B3" w:rsidTr="00B34E5F">
        <w:trPr>
          <w:cantSplit/>
          <w:trHeight w:hRule="exact" w:val="284"/>
        </w:trPr>
        <w:tc>
          <w:tcPr>
            <w:tcW w:w="1013" w:type="dxa"/>
            <w:vMerge/>
            <w:tcBorders>
              <w:left w:val="single" w:sz="4" w:space="0" w:color="auto"/>
              <w:bottom w:val="single" w:sz="4" w:space="0" w:color="000000"/>
              <w:right w:val="single" w:sz="4" w:space="0" w:color="000000"/>
            </w:tcBorders>
            <w:noWrap/>
            <w:vAlign w:val="center"/>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pStyle w:val="xl66"/>
              <w:pBdr>
                <w:left w:val="none" w:sz="0" w:space="0" w:color="auto"/>
                <w:bottom w:val="none" w:sz="0" w:space="0" w:color="auto"/>
              </w:pBdr>
              <w:spacing w:before="20" w:beforeAutospacing="0" w:after="0" w:afterAutospacing="0"/>
              <w:textAlignment w:val="auto"/>
              <w:rPr>
                <w:rFonts w:eastAsia="Times New Roman"/>
                <w:szCs w:val="14"/>
              </w:rPr>
            </w:pPr>
            <w:r>
              <w:rPr>
                <w:rFonts w:eastAsia="Times New Roman"/>
                <w:szCs w:val="14"/>
              </w:rPr>
              <w:t>ESPECIALIDADE</w:t>
            </w:r>
          </w:p>
        </w:tc>
        <w:tc>
          <w:tcPr>
            <w:tcW w:w="1170"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PROFISSÃO</w:t>
            </w:r>
          </w:p>
        </w:tc>
        <w:tc>
          <w:tcPr>
            <w:tcW w:w="1170"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FUNÇÃO</w:t>
            </w:r>
          </w:p>
        </w:tc>
        <w:tc>
          <w:tcPr>
            <w:tcW w:w="1170" w:type="dxa"/>
            <w:gridSpan w:val="2"/>
            <w:vMerge/>
            <w:tcBorders>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INIC.</w:t>
            </w:r>
          </w:p>
        </w:tc>
        <w:tc>
          <w:tcPr>
            <w:tcW w:w="585"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FIM</w:t>
            </w:r>
          </w:p>
        </w:tc>
        <w:tc>
          <w:tcPr>
            <w:tcW w:w="342"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C</w:t>
            </w:r>
          </w:p>
        </w:tc>
        <w:tc>
          <w:tcPr>
            <w:tcW w:w="343" w:type="dxa"/>
            <w:gridSpan w:val="2"/>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lang w:val="en-US"/>
              </w:rPr>
            </w:pPr>
            <w:r>
              <w:rPr>
                <w:rFonts w:ascii="Arial" w:hAnsi="Arial" w:cs="Arial"/>
                <w:sz w:val="16"/>
                <w:szCs w:val="14"/>
                <w:lang w:val="en-US"/>
              </w:rPr>
              <w:t>P0</w:t>
            </w:r>
          </w:p>
        </w:tc>
        <w:tc>
          <w:tcPr>
            <w:tcW w:w="343"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lang w:val="en-US"/>
              </w:rPr>
            </w:pPr>
            <w:r>
              <w:rPr>
                <w:rFonts w:ascii="Arial" w:hAnsi="Arial" w:cs="Arial"/>
                <w:sz w:val="16"/>
                <w:szCs w:val="14"/>
                <w:lang w:val="en-US"/>
              </w:rPr>
              <w:t>P1</w:t>
            </w:r>
          </w:p>
        </w:tc>
        <w:tc>
          <w:tcPr>
            <w:tcW w:w="342"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lang w:val="en-US"/>
              </w:rPr>
            </w:pPr>
            <w:r>
              <w:rPr>
                <w:rFonts w:ascii="Arial" w:hAnsi="Arial" w:cs="Arial"/>
                <w:sz w:val="16"/>
                <w:szCs w:val="14"/>
                <w:lang w:val="en-US"/>
              </w:rPr>
              <w:t>P2</w:t>
            </w:r>
          </w:p>
        </w:tc>
        <w:tc>
          <w:tcPr>
            <w:tcW w:w="343"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P3</w:t>
            </w:r>
          </w:p>
        </w:tc>
        <w:tc>
          <w:tcPr>
            <w:tcW w:w="344"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P4</w:t>
            </w: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tcPr>
          <w:p w:rsidR="000C31B3" w:rsidRDefault="000C31B3" w:rsidP="00B34E5F">
            <w:pPr>
              <w:spacing w:before="20"/>
              <w:rPr>
                <w:rFonts w:ascii="Arial" w:hAnsi="Arial" w:cs="Arial"/>
                <w:sz w:val="16"/>
                <w:szCs w:val="14"/>
              </w:rPr>
            </w:pPr>
          </w:p>
        </w:tc>
        <w:tc>
          <w:tcPr>
            <w:tcW w:w="1606"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1170"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585"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Cs w:val="14"/>
              </w:rPr>
            </w:pPr>
          </w:p>
        </w:tc>
      </w:tr>
      <w:tr w:rsidR="000C31B3" w:rsidTr="00B34E5F">
        <w:trPr>
          <w:cantSplit/>
          <w:trHeight w:hRule="exact" w:val="284"/>
        </w:trPr>
        <w:tc>
          <w:tcPr>
            <w:tcW w:w="7299" w:type="dxa"/>
            <w:gridSpan w:val="8"/>
            <w:tcBorders>
              <w:top w:val="single" w:sz="4" w:space="0" w:color="000000"/>
              <w:left w:val="single" w:sz="4" w:space="0" w:color="auto"/>
              <w:right w:val="single" w:sz="4" w:space="0" w:color="000000"/>
            </w:tcBorders>
            <w:noWrap/>
            <w:vAlign w:val="bottom"/>
          </w:tcPr>
          <w:p w:rsidR="000C31B3" w:rsidRDefault="000C31B3" w:rsidP="00B34E5F">
            <w:pPr>
              <w:spacing w:before="20"/>
              <w:jc w:val="right"/>
              <w:rPr>
                <w:rFonts w:ascii="Arial" w:hAnsi="Arial" w:cs="Arial"/>
                <w:b/>
                <w:bCs/>
                <w:sz w:val="16"/>
                <w:szCs w:val="14"/>
              </w:rPr>
            </w:pPr>
            <w:r>
              <w:rPr>
                <w:rFonts w:ascii="Arial" w:hAnsi="Arial" w:cs="Arial"/>
                <w:b/>
                <w:bCs/>
                <w:sz w:val="16"/>
                <w:szCs w:val="14"/>
              </w:rPr>
              <w:t>TOTAL DE HOMENS X MÊS PORCATEGORIA</w:t>
            </w:r>
          </w:p>
        </w:tc>
        <w:tc>
          <w:tcPr>
            <w:tcW w:w="342" w:type="dxa"/>
            <w:tcBorders>
              <w:top w:val="single" w:sz="4" w:space="0" w:color="000000"/>
              <w:left w:val="single" w:sz="4" w:space="0" w:color="auto"/>
              <w:right w:val="single" w:sz="4" w:space="0" w:color="000000"/>
            </w:tcBorders>
            <w:vAlign w:val="bottom"/>
          </w:tcPr>
          <w:p w:rsidR="000C31B3" w:rsidRDefault="000C31B3" w:rsidP="00B34E5F">
            <w:pPr>
              <w:spacing w:before="20"/>
              <w:rPr>
                <w:rFonts w:ascii="Arial" w:hAnsi="Arial" w:cs="Arial"/>
                <w:sz w:val="16"/>
                <w:szCs w:val="14"/>
              </w:rPr>
            </w:pPr>
          </w:p>
        </w:tc>
        <w:tc>
          <w:tcPr>
            <w:tcW w:w="343" w:type="dxa"/>
            <w:gridSpan w:val="2"/>
            <w:tcBorders>
              <w:top w:val="single" w:sz="4" w:space="0" w:color="000000"/>
              <w:left w:val="single" w:sz="4" w:space="0" w:color="auto"/>
              <w:right w:val="single" w:sz="4" w:space="0" w:color="000000"/>
            </w:tcBorders>
            <w:vAlign w:val="bottom"/>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right w:val="single" w:sz="4" w:space="0" w:color="000000"/>
            </w:tcBorders>
            <w:vAlign w:val="bottom"/>
          </w:tcPr>
          <w:p w:rsidR="000C31B3" w:rsidRDefault="000C31B3" w:rsidP="00B34E5F">
            <w:pPr>
              <w:spacing w:before="20"/>
              <w:rPr>
                <w:rFonts w:ascii="Arial" w:hAnsi="Arial" w:cs="Arial"/>
                <w:szCs w:val="14"/>
              </w:rPr>
            </w:pPr>
          </w:p>
        </w:tc>
        <w:tc>
          <w:tcPr>
            <w:tcW w:w="342" w:type="dxa"/>
            <w:tcBorders>
              <w:top w:val="single" w:sz="4" w:space="0" w:color="000000"/>
              <w:left w:val="single" w:sz="4" w:space="0" w:color="auto"/>
              <w:right w:val="single" w:sz="4" w:space="0" w:color="000000"/>
            </w:tcBorders>
            <w:vAlign w:val="bottom"/>
          </w:tcPr>
          <w:p w:rsidR="000C31B3" w:rsidRDefault="000C31B3" w:rsidP="00B34E5F">
            <w:pPr>
              <w:spacing w:before="20"/>
              <w:rPr>
                <w:rFonts w:ascii="Arial" w:hAnsi="Arial" w:cs="Arial"/>
                <w:szCs w:val="14"/>
              </w:rPr>
            </w:pPr>
          </w:p>
        </w:tc>
        <w:tc>
          <w:tcPr>
            <w:tcW w:w="343" w:type="dxa"/>
            <w:tcBorders>
              <w:top w:val="single" w:sz="4" w:space="0" w:color="000000"/>
              <w:left w:val="single" w:sz="4" w:space="0" w:color="auto"/>
              <w:right w:val="single" w:sz="4" w:space="0" w:color="000000"/>
            </w:tcBorders>
            <w:vAlign w:val="bottom"/>
          </w:tcPr>
          <w:p w:rsidR="000C31B3" w:rsidRDefault="000C31B3" w:rsidP="00B34E5F">
            <w:pPr>
              <w:spacing w:before="20"/>
              <w:rPr>
                <w:rFonts w:ascii="Arial" w:hAnsi="Arial" w:cs="Arial"/>
                <w:szCs w:val="14"/>
              </w:rPr>
            </w:pPr>
          </w:p>
        </w:tc>
        <w:tc>
          <w:tcPr>
            <w:tcW w:w="344" w:type="dxa"/>
            <w:tcBorders>
              <w:top w:val="single" w:sz="4" w:space="0" w:color="000000"/>
              <w:left w:val="single" w:sz="4" w:space="0" w:color="auto"/>
              <w:right w:val="single" w:sz="4" w:space="0" w:color="000000"/>
            </w:tcBorders>
            <w:vAlign w:val="bottom"/>
          </w:tcPr>
          <w:p w:rsidR="000C31B3" w:rsidRDefault="000C31B3" w:rsidP="00B34E5F">
            <w:pPr>
              <w:spacing w:before="20"/>
              <w:rPr>
                <w:rFonts w:ascii="Arial" w:hAnsi="Arial" w:cs="Arial"/>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249" w:type="dxa"/>
            <w:gridSpan w:val="5"/>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4107" w:type="dxa"/>
            <w:gridSpan w:val="10"/>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299" w:type="dxa"/>
            <w:gridSpan w:val="8"/>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2057" w:type="dxa"/>
            <w:gridSpan w:val="7"/>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15"/>
            <w:noWrap/>
          </w:tcPr>
          <w:p w:rsidR="000C31B3" w:rsidRDefault="000C31B3" w:rsidP="00B34E5F">
            <w:pPr>
              <w:spacing w:before="60" w:after="20"/>
              <w:rPr>
                <w:rFonts w:ascii="Arial" w:eastAsia="Arial Unicode MS" w:hAnsi="Arial" w:cs="Arial"/>
                <w:sz w:val="14"/>
                <w:szCs w:val="14"/>
              </w:rPr>
            </w:pPr>
            <w:r>
              <w:rPr>
                <w:rFonts w:ascii="Arial" w:hAnsi="Arial" w:cs="Arial"/>
                <w:sz w:val="14"/>
                <w:szCs w:val="14"/>
              </w:rPr>
              <w:t>OBSERVAÇÃO:</w:t>
            </w:r>
          </w:p>
          <w:p w:rsidR="000C31B3" w:rsidRDefault="000C31B3" w:rsidP="00B34E5F">
            <w:pPr>
              <w:spacing w:before="20" w:after="20"/>
              <w:rPr>
                <w:rFonts w:ascii="Arial" w:eastAsia="Arial Unicode MS" w:hAnsi="Arial" w:cs="Arial"/>
                <w:sz w:val="14"/>
                <w:szCs w:val="14"/>
              </w:rPr>
            </w:pPr>
            <w:r>
              <w:rPr>
                <w:rFonts w:ascii="Arial" w:eastAsia="Arial Unicode MS" w:hAnsi="Arial" w:cs="Arial"/>
                <w:sz w:val="14"/>
                <w:szCs w:val="14"/>
              </w:rPr>
              <w:t xml:space="preserve">O TOTAL DE HOMENS X MÊS POR CATEGORIA DEVERÁ ESTAR COMPATÍVEL COM A QUANTIDADE RELACIONADA NO </w:t>
            </w:r>
            <w:r w:rsidR="00DF39B4">
              <w:rPr>
                <w:rFonts w:ascii="Arial" w:eastAsia="Arial Unicode MS" w:hAnsi="Arial" w:cs="Arial"/>
                <w:sz w:val="14"/>
                <w:szCs w:val="14"/>
              </w:rPr>
              <w:t>P</w:t>
            </w:r>
            <w:r>
              <w:rPr>
                <w:rFonts w:ascii="Arial" w:eastAsia="Arial Unicode MS" w:hAnsi="Arial" w:cs="Arial"/>
                <w:sz w:val="14"/>
                <w:szCs w:val="14"/>
              </w:rPr>
              <w:t>FP – I</w:t>
            </w:r>
          </w:p>
          <w:p w:rsidR="000C31B3" w:rsidRDefault="000C31B3" w:rsidP="00B34E5F">
            <w:pPr>
              <w:spacing w:before="60" w:after="20"/>
              <w:rPr>
                <w:rFonts w:ascii="Arial" w:eastAsia="Arial Unicode MS" w:hAnsi="Arial" w:cs="Arial"/>
                <w:sz w:val="15"/>
                <w:szCs w:val="16"/>
              </w:rPr>
            </w:pPr>
          </w:p>
          <w:p w:rsidR="000C31B3" w:rsidRDefault="000C31B3" w:rsidP="00B34E5F">
            <w:pPr>
              <w:spacing w:before="40"/>
              <w:rPr>
                <w:rFonts w:ascii="Arial" w:hAnsi="Arial" w:cs="Arial"/>
                <w:sz w:val="14"/>
                <w:szCs w:val="14"/>
              </w:rPr>
            </w:pPr>
          </w:p>
        </w:tc>
      </w:tr>
    </w:tbl>
    <w:p w:rsidR="000C31B3" w:rsidRDefault="000C31B3" w:rsidP="000C31B3"/>
    <w:p w:rsidR="000C31B3" w:rsidRDefault="000C31B3" w:rsidP="000C31B3"/>
    <w:p w:rsidR="002816BE" w:rsidRDefault="002816BE" w:rsidP="000C31B3"/>
    <w:p w:rsidR="002816BE" w:rsidRDefault="002816BE" w:rsidP="000C31B3"/>
    <w:p w:rsidR="002816BE" w:rsidRDefault="002816BE" w:rsidP="000C31B3"/>
    <w:tbl>
      <w:tblPr>
        <w:tblW w:w="9356" w:type="dxa"/>
        <w:tblInd w:w="5" w:type="dxa"/>
        <w:tblLayout w:type="fixed"/>
        <w:tblCellMar>
          <w:left w:w="0" w:type="dxa"/>
          <w:right w:w="0" w:type="dxa"/>
        </w:tblCellMar>
        <w:tblLook w:val="0000" w:firstRow="0" w:lastRow="0" w:firstColumn="0" w:lastColumn="0" w:noHBand="0" w:noVBand="0"/>
      </w:tblPr>
      <w:tblGrid>
        <w:gridCol w:w="1013"/>
        <w:gridCol w:w="1606"/>
        <w:gridCol w:w="146"/>
        <w:gridCol w:w="730"/>
        <w:gridCol w:w="1024"/>
        <w:gridCol w:w="730"/>
        <w:gridCol w:w="73"/>
        <w:gridCol w:w="807"/>
        <w:gridCol w:w="460"/>
        <w:gridCol w:w="460"/>
        <w:gridCol w:w="250"/>
        <w:gridCol w:w="211"/>
        <w:gridCol w:w="427"/>
        <w:gridCol w:w="33"/>
        <w:gridCol w:w="461"/>
        <w:gridCol w:w="460"/>
        <w:gridCol w:w="465"/>
      </w:tblGrid>
      <w:tr w:rsidR="000C31B3" w:rsidTr="00B34E5F">
        <w:trPr>
          <w:cantSplit/>
          <w:trHeight w:hRule="exact" w:val="624"/>
        </w:trPr>
        <w:tc>
          <w:tcPr>
            <w:tcW w:w="7937" w:type="dxa"/>
            <w:gridSpan w:val="13"/>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CRONOGRAMA DE PERMANÊNCIA - NÍVEL TÉC E AUX.</w:t>
            </w:r>
          </w:p>
        </w:tc>
        <w:tc>
          <w:tcPr>
            <w:tcW w:w="1419" w:type="dxa"/>
            <w:gridSpan w:val="4"/>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es-ES_tradnl"/>
              </w:rPr>
            </w:pPr>
            <w:r>
              <w:rPr>
                <w:rFonts w:ascii="Times New Roman" w:eastAsia="Arial Unicode MS" w:hAnsi="Times New Roman"/>
                <w:lang w:val="es-ES_tradnl"/>
              </w:rPr>
              <w:t>CODIGO:</w:t>
            </w:r>
          </w:p>
          <w:p w:rsidR="000C31B3" w:rsidRDefault="00DF39B4" w:rsidP="00DF39B4">
            <w:pPr>
              <w:pStyle w:val="FR-PARAGRAFOTITULOFOLHAROSTO"/>
              <w:spacing w:before="40" w:line="240" w:lineRule="auto"/>
              <w:rPr>
                <w:rFonts w:ascii="Arial" w:eastAsia="Arial Unicode MS" w:hAnsi="Arial" w:cs="Arial"/>
                <w:bCs/>
                <w:caps w:val="0"/>
                <w:szCs w:val="14"/>
                <w:lang w:val="es-ES_tradnl"/>
              </w:rPr>
            </w:pPr>
            <w:r>
              <w:rPr>
                <w:rFonts w:ascii="Arial" w:eastAsia="Arial Unicode MS" w:hAnsi="Arial" w:cs="Arial"/>
                <w:bCs/>
                <w:caps w:val="0"/>
                <w:szCs w:val="14"/>
                <w:lang w:val="es-ES_tradnl"/>
              </w:rPr>
              <w:t>P</w:t>
            </w:r>
            <w:r w:rsidR="000C31B3">
              <w:rPr>
                <w:rFonts w:ascii="Arial" w:eastAsia="Arial Unicode MS" w:hAnsi="Arial" w:cs="Arial"/>
                <w:bCs/>
                <w:caps w:val="0"/>
                <w:szCs w:val="14"/>
                <w:lang w:val="es-ES_tradnl"/>
              </w:rPr>
              <w:t>TP-IV</w:t>
            </w:r>
          </w:p>
        </w:tc>
      </w:tr>
      <w:tr w:rsidR="000C31B3" w:rsidTr="00B34E5F">
        <w:trPr>
          <w:cantSplit/>
          <w:trHeight w:hRule="exact" w:val="510"/>
        </w:trPr>
        <w:tc>
          <w:tcPr>
            <w:tcW w:w="9356" w:type="dxa"/>
            <w:gridSpan w:val="17"/>
            <w:tcBorders>
              <w:top w:val="double" w:sz="6" w:space="0" w:color="auto"/>
              <w:left w:val="single" w:sz="4" w:space="0" w:color="auto"/>
              <w:bottom w:val="single" w:sz="4" w:space="0" w:color="000000"/>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NOME DA CONSULTORA:</w:t>
            </w:r>
          </w:p>
        </w:tc>
      </w:tr>
      <w:tr w:rsidR="000C31B3" w:rsidTr="00B34E5F">
        <w:trPr>
          <w:cantSplit/>
          <w:trHeight w:hRule="exact" w:val="510"/>
        </w:trPr>
        <w:tc>
          <w:tcPr>
            <w:tcW w:w="2619" w:type="dxa"/>
            <w:gridSpan w:val="2"/>
            <w:tcBorders>
              <w:top w:val="single" w:sz="4" w:space="0" w:color="000000"/>
              <w:left w:val="single" w:sz="4" w:space="0" w:color="auto"/>
              <w:bottom w:val="double" w:sz="6" w:space="0" w:color="auto"/>
              <w:right w:val="single" w:sz="4" w:space="0" w:color="000000"/>
            </w:tcBorders>
            <w:noWrap/>
          </w:tcPr>
          <w:p w:rsidR="000C31B3" w:rsidRDefault="000C31B3" w:rsidP="00B34E5F">
            <w:pPr>
              <w:pStyle w:val="Textodebalo"/>
              <w:spacing w:before="20"/>
              <w:rPr>
                <w:rFonts w:ascii="Arial" w:hAnsi="Arial" w:cs="Arial"/>
                <w:szCs w:val="14"/>
              </w:rPr>
            </w:pPr>
            <w:r>
              <w:rPr>
                <w:rFonts w:ascii="Arial" w:hAnsi="Arial" w:cs="Arial"/>
                <w:szCs w:val="14"/>
              </w:rPr>
              <w:t>PROJETO:</w:t>
            </w:r>
          </w:p>
        </w:tc>
        <w:tc>
          <w:tcPr>
            <w:tcW w:w="5318" w:type="dxa"/>
            <w:gridSpan w:val="11"/>
            <w:tcBorders>
              <w:top w:val="single" w:sz="4" w:space="0" w:color="000000"/>
              <w:left w:val="single" w:sz="4" w:space="0" w:color="auto"/>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OBJETO:</w:t>
            </w:r>
          </w:p>
        </w:tc>
        <w:tc>
          <w:tcPr>
            <w:tcW w:w="1419" w:type="dxa"/>
            <w:gridSpan w:val="4"/>
            <w:tcBorders>
              <w:top w:val="single" w:sz="4" w:space="0" w:color="000000"/>
              <w:left w:val="single" w:sz="4" w:space="0" w:color="auto"/>
              <w:bottom w:val="double" w:sz="6" w:space="0" w:color="auto"/>
              <w:right w:val="single" w:sz="4" w:space="0" w:color="000000"/>
            </w:tcBorders>
          </w:tcPr>
          <w:p w:rsidR="000C31B3" w:rsidRDefault="000C31B3" w:rsidP="00B34E5F">
            <w:pPr>
              <w:spacing w:before="20"/>
              <w:rPr>
                <w:rFonts w:ascii="Arial" w:hAnsi="Arial" w:cs="Arial"/>
                <w:sz w:val="16"/>
                <w:szCs w:val="14"/>
              </w:rPr>
            </w:pPr>
            <w:r>
              <w:rPr>
                <w:rFonts w:ascii="Arial" w:hAnsi="Arial" w:cs="Arial"/>
                <w:sz w:val="16"/>
                <w:szCs w:val="14"/>
              </w:rPr>
              <w:t>EDITAL:</w:t>
            </w:r>
          </w:p>
        </w:tc>
      </w:tr>
      <w:tr w:rsidR="000C31B3" w:rsidTr="00B34E5F">
        <w:trPr>
          <w:cantSplit/>
          <w:trHeight w:hRule="exact" w:val="284"/>
        </w:trPr>
        <w:tc>
          <w:tcPr>
            <w:tcW w:w="1013" w:type="dxa"/>
            <w:vMerge w:val="restart"/>
            <w:tcBorders>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r>
              <w:rPr>
                <w:rFonts w:ascii="Arial" w:hAnsi="Arial" w:cs="Arial"/>
                <w:sz w:val="16"/>
                <w:szCs w:val="14"/>
              </w:rPr>
              <w:t>TAREFA</w:t>
            </w:r>
          </w:p>
        </w:tc>
        <w:tc>
          <w:tcPr>
            <w:tcW w:w="2482" w:type="dxa"/>
            <w:gridSpan w:val="3"/>
            <w:tcBorders>
              <w:left w:val="single" w:sz="4" w:space="0" w:color="auto"/>
              <w:bottom w:val="single" w:sz="4" w:space="0" w:color="000000"/>
              <w:right w:val="single" w:sz="4" w:space="0" w:color="000000"/>
            </w:tcBorders>
            <w:vAlign w:val="center"/>
          </w:tcPr>
          <w:p w:rsidR="000C31B3" w:rsidRDefault="000C31B3" w:rsidP="00B34E5F">
            <w:pPr>
              <w:pStyle w:val="xl66"/>
              <w:pBdr>
                <w:left w:val="none" w:sz="0" w:space="0" w:color="auto"/>
                <w:bottom w:val="none" w:sz="0" w:space="0" w:color="auto"/>
              </w:pBdr>
              <w:spacing w:before="20" w:beforeAutospacing="0" w:after="0" w:afterAutospacing="0"/>
              <w:textAlignment w:val="auto"/>
              <w:rPr>
                <w:rFonts w:eastAsia="Times New Roman"/>
                <w:szCs w:val="14"/>
              </w:rPr>
            </w:pPr>
            <w:r>
              <w:rPr>
                <w:rFonts w:eastAsia="Times New Roman"/>
                <w:szCs w:val="14"/>
              </w:rPr>
              <w:t>EQUIPE PROPOSTA</w:t>
            </w:r>
          </w:p>
        </w:tc>
        <w:tc>
          <w:tcPr>
            <w:tcW w:w="1024" w:type="dxa"/>
            <w:vMerge w:val="restart"/>
            <w:tcBorders>
              <w:left w:val="single" w:sz="4" w:space="0" w:color="auto"/>
              <w:bottom w:val="single" w:sz="4" w:space="0" w:color="000000"/>
              <w:right w:val="single" w:sz="4" w:space="0" w:color="000000"/>
            </w:tcBorders>
            <w:vAlign w:val="bottom"/>
          </w:tcPr>
          <w:p w:rsidR="000C31B3" w:rsidRDefault="000C31B3" w:rsidP="00B34E5F">
            <w:pPr>
              <w:pStyle w:val="xl66"/>
              <w:pBdr>
                <w:left w:val="none" w:sz="0" w:space="0" w:color="auto"/>
                <w:bottom w:val="none" w:sz="0" w:space="0" w:color="auto"/>
              </w:pBdr>
              <w:spacing w:before="120" w:beforeAutospacing="0" w:after="0" w:afterAutospacing="0"/>
              <w:textAlignment w:val="auto"/>
              <w:rPr>
                <w:rFonts w:eastAsia="Times New Roman"/>
                <w:szCs w:val="14"/>
              </w:rPr>
            </w:pPr>
            <w:r>
              <w:rPr>
                <w:rFonts w:eastAsia="Times New Roman"/>
                <w:szCs w:val="14"/>
              </w:rPr>
              <w:t>LOCAL</w:t>
            </w:r>
          </w:p>
          <w:p w:rsidR="000C31B3" w:rsidRDefault="000C31B3" w:rsidP="00B34E5F">
            <w:pPr>
              <w:spacing w:before="20"/>
              <w:jc w:val="center"/>
              <w:rPr>
                <w:rFonts w:ascii="Arial" w:hAnsi="Arial" w:cs="Arial"/>
                <w:sz w:val="16"/>
                <w:szCs w:val="14"/>
              </w:rPr>
            </w:pPr>
            <w:r>
              <w:rPr>
                <w:rFonts w:ascii="Arial" w:hAnsi="Arial" w:cs="Arial"/>
                <w:sz w:val="16"/>
                <w:szCs w:val="14"/>
              </w:rPr>
              <w:t>TRABALHO</w:t>
            </w:r>
          </w:p>
          <w:p w:rsidR="000C31B3" w:rsidRDefault="000C31B3" w:rsidP="00B34E5F">
            <w:pPr>
              <w:spacing w:before="20"/>
              <w:rPr>
                <w:rFonts w:ascii="Arial" w:hAnsi="Arial" w:cs="Arial"/>
                <w:sz w:val="16"/>
                <w:szCs w:val="14"/>
              </w:rPr>
            </w:pPr>
          </w:p>
        </w:tc>
        <w:tc>
          <w:tcPr>
            <w:tcW w:w="1610" w:type="dxa"/>
            <w:gridSpan w:val="3"/>
            <w:tcBorders>
              <w:left w:val="single" w:sz="4" w:space="0" w:color="auto"/>
              <w:bottom w:val="single" w:sz="4" w:space="0" w:color="000000"/>
              <w:right w:val="single" w:sz="4" w:space="0" w:color="000000"/>
            </w:tcBorders>
            <w:vAlign w:val="bottom"/>
          </w:tcPr>
          <w:p w:rsidR="000C31B3" w:rsidRDefault="000C31B3" w:rsidP="00B34E5F">
            <w:pPr>
              <w:pStyle w:val="xl66"/>
              <w:pBdr>
                <w:left w:val="none" w:sz="0" w:space="0" w:color="auto"/>
                <w:bottom w:val="none" w:sz="0" w:space="0" w:color="auto"/>
              </w:pBdr>
              <w:spacing w:before="20" w:beforeAutospacing="0" w:after="0" w:afterAutospacing="0"/>
              <w:textAlignment w:val="auto"/>
              <w:rPr>
                <w:rFonts w:eastAsia="Times New Roman"/>
                <w:szCs w:val="14"/>
              </w:rPr>
            </w:pPr>
            <w:r>
              <w:rPr>
                <w:rFonts w:eastAsia="Times New Roman"/>
                <w:szCs w:val="14"/>
              </w:rPr>
              <w:t>ATUAÇÃO</w:t>
            </w:r>
          </w:p>
        </w:tc>
        <w:tc>
          <w:tcPr>
            <w:tcW w:w="3227" w:type="dxa"/>
            <w:gridSpan w:val="9"/>
            <w:tcBorders>
              <w:left w:val="single" w:sz="4" w:space="0" w:color="auto"/>
              <w:bottom w:val="single" w:sz="4" w:space="0" w:color="000000"/>
              <w:right w:val="single" w:sz="4" w:space="0" w:color="000000"/>
            </w:tcBorders>
            <w:vAlign w:val="bottom"/>
          </w:tcPr>
          <w:p w:rsidR="000C31B3" w:rsidRDefault="000C31B3" w:rsidP="00B34E5F">
            <w:pPr>
              <w:pStyle w:val="xl66"/>
              <w:pBdr>
                <w:left w:val="none" w:sz="0" w:space="0" w:color="auto"/>
                <w:bottom w:val="none" w:sz="0" w:space="0" w:color="auto"/>
              </w:pBdr>
              <w:spacing w:before="20" w:beforeAutospacing="0" w:after="0" w:afterAutospacing="0"/>
              <w:textAlignment w:val="auto"/>
              <w:rPr>
                <w:rFonts w:eastAsia="Times New Roman"/>
                <w:szCs w:val="14"/>
              </w:rPr>
            </w:pPr>
            <w:r>
              <w:rPr>
                <w:rFonts w:eastAsia="Times New Roman"/>
                <w:szCs w:val="14"/>
              </w:rPr>
              <w:t>Nº DE HOMENS X MÊS</w:t>
            </w:r>
          </w:p>
        </w:tc>
      </w:tr>
      <w:tr w:rsidR="000C31B3" w:rsidTr="00B34E5F">
        <w:trPr>
          <w:cantSplit/>
          <w:trHeight w:hRule="exact" w:val="284"/>
        </w:trPr>
        <w:tc>
          <w:tcPr>
            <w:tcW w:w="1013" w:type="dxa"/>
            <w:vMerge/>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r>
              <w:rPr>
                <w:rFonts w:ascii="Arial" w:hAnsi="Arial" w:cs="Arial"/>
                <w:sz w:val="16"/>
                <w:szCs w:val="14"/>
              </w:rPr>
              <w:t>FUNÇÃO</w:t>
            </w:r>
          </w:p>
        </w:tc>
        <w:tc>
          <w:tcPr>
            <w:tcW w:w="730"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QTD.</w:t>
            </w:r>
          </w:p>
        </w:tc>
        <w:tc>
          <w:tcPr>
            <w:tcW w:w="1024" w:type="dxa"/>
            <w:vMerge/>
            <w:tcBorders>
              <w:top w:val="single" w:sz="4" w:space="0" w:color="000000"/>
              <w:left w:val="single" w:sz="4" w:space="0" w:color="auto"/>
              <w:bottom w:val="single" w:sz="4" w:space="0" w:color="000000"/>
              <w:right w:val="single" w:sz="4" w:space="0" w:color="000000"/>
            </w:tcBorders>
          </w:tcPr>
          <w:p w:rsidR="000C31B3" w:rsidRDefault="000C31B3" w:rsidP="00B34E5F">
            <w:pPr>
              <w:spacing w:before="20"/>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INIC.</w:t>
            </w:r>
          </w:p>
        </w:tc>
        <w:tc>
          <w:tcPr>
            <w:tcW w:w="807"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FIM</w:t>
            </w:r>
          </w:p>
        </w:tc>
        <w:tc>
          <w:tcPr>
            <w:tcW w:w="460"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T1</w:t>
            </w:r>
          </w:p>
        </w:tc>
        <w:tc>
          <w:tcPr>
            <w:tcW w:w="460"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T2</w:t>
            </w:r>
          </w:p>
        </w:tc>
        <w:tc>
          <w:tcPr>
            <w:tcW w:w="461" w:type="dxa"/>
            <w:gridSpan w:val="2"/>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T3</w:t>
            </w:r>
          </w:p>
        </w:tc>
        <w:tc>
          <w:tcPr>
            <w:tcW w:w="460" w:type="dxa"/>
            <w:gridSpan w:val="2"/>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A1</w:t>
            </w:r>
          </w:p>
        </w:tc>
        <w:tc>
          <w:tcPr>
            <w:tcW w:w="461"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A2</w:t>
            </w:r>
          </w:p>
        </w:tc>
        <w:tc>
          <w:tcPr>
            <w:tcW w:w="460"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A3</w:t>
            </w:r>
          </w:p>
        </w:tc>
        <w:tc>
          <w:tcPr>
            <w:tcW w:w="465" w:type="dxa"/>
            <w:tcBorders>
              <w:top w:val="single" w:sz="4" w:space="0" w:color="000000"/>
              <w:left w:val="single" w:sz="4" w:space="0" w:color="auto"/>
              <w:bottom w:val="single" w:sz="4" w:space="0" w:color="000000"/>
              <w:right w:val="single" w:sz="4" w:space="0" w:color="000000"/>
            </w:tcBorders>
            <w:vAlign w:val="bottom"/>
          </w:tcPr>
          <w:p w:rsidR="000C31B3" w:rsidRDefault="000C31B3" w:rsidP="00B34E5F">
            <w:pPr>
              <w:spacing w:before="20"/>
              <w:jc w:val="center"/>
              <w:rPr>
                <w:rFonts w:ascii="Arial" w:hAnsi="Arial" w:cs="Arial"/>
                <w:sz w:val="16"/>
                <w:szCs w:val="14"/>
              </w:rPr>
            </w:pPr>
            <w:r>
              <w:rPr>
                <w:rFonts w:ascii="Arial" w:hAnsi="Arial" w:cs="Arial"/>
                <w:sz w:val="16"/>
                <w:szCs w:val="14"/>
              </w:rPr>
              <w:t>OP</w:t>
            </w: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1013" w:type="dxa"/>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center"/>
              <w:rPr>
                <w:rFonts w:ascii="Arial" w:hAnsi="Arial" w:cs="Arial"/>
                <w:sz w:val="16"/>
                <w:szCs w:val="14"/>
              </w:rPr>
            </w:pPr>
          </w:p>
        </w:tc>
        <w:tc>
          <w:tcPr>
            <w:tcW w:w="1752"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73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1024"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3"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807"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rPr>
          <w:cantSplit/>
          <w:trHeight w:hRule="exact" w:val="284"/>
        </w:trPr>
        <w:tc>
          <w:tcPr>
            <w:tcW w:w="6129" w:type="dxa"/>
            <w:gridSpan w:val="8"/>
            <w:tcBorders>
              <w:top w:val="single" w:sz="4" w:space="0" w:color="000000"/>
              <w:left w:val="single" w:sz="4" w:space="0" w:color="auto"/>
              <w:bottom w:val="single" w:sz="4" w:space="0" w:color="000000"/>
              <w:right w:val="single" w:sz="4" w:space="0" w:color="000000"/>
            </w:tcBorders>
            <w:noWrap/>
            <w:vAlign w:val="center"/>
          </w:tcPr>
          <w:p w:rsidR="000C31B3" w:rsidRDefault="000C31B3" w:rsidP="00B34E5F">
            <w:pPr>
              <w:spacing w:before="20"/>
              <w:jc w:val="right"/>
              <w:rPr>
                <w:rFonts w:ascii="Arial" w:hAnsi="Arial" w:cs="Arial"/>
                <w:b/>
                <w:bCs/>
                <w:sz w:val="16"/>
                <w:szCs w:val="14"/>
              </w:rPr>
            </w:pPr>
            <w:r>
              <w:rPr>
                <w:rFonts w:ascii="Arial" w:hAnsi="Arial" w:cs="Arial"/>
                <w:b/>
                <w:bCs/>
                <w:sz w:val="16"/>
                <w:szCs w:val="14"/>
              </w:rPr>
              <w:t>TOTAL DE HOMENS X MÊS POR CATEGORIA</w:t>
            </w: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gridSpan w:val="2"/>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1"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0"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c>
          <w:tcPr>
            <w:tcW w:w="465" w:type="dxa"/>
            <w:tcBorders>
              <w:top w:val="single" w:sz="4" w:space="0" w:color="000000"/>
              <w:left w:val="single" w:sz="4" w:space="0" w:color="auto"/>
              <w:bottom w:val="single" w:sz="4" w:space="0" w:color="000000"/>
              <w:right w:val="single" w:sz="4" w:space="0" w:color="000000"/>
            </w:tcBorders>
            <w:vAlign w:val="center"/>
          </w:tcPr>
          <w:p w:rsidR="000C31B3" w:rsidRDefault="000C31B3" w:rsidP="00B34E5F">
            <w:pPr>
              <w:spacing w:before="20"/>
              <w:jc w:val="center"/>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249" w:type="dxa"/>
            <w:gridSpan w:val="6"/>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4107" w:type="dxa"/>
            <w:gridSpan w:val="11"/>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299" w:type="dxa"/>
            <w:gridSpan w:val="11"/>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2057" w:type="dxa"/>
            <w:gridSpan w:val="6"/>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17"/>
            <w:noWrap/>
          </w:tcPr>
          <w:p w:rsidR="000C31B3" w:rsidRDefault="000C31B3" w:rsidP="00B34E5F">
            <w:pPr>
              <w:spacing w:before="60" w:after="20"/>
              <w:rPr>
                <w:rFonts w:ascii="Arial" w:eastAsia="Arial Unicode MS" w:hAnsi="Arial" w:cs="Arial"/>
                <w:sz w:val="14"/>
                <w:szCs w:val="14"/>
              </w:rPr>
            </w:pPr>
            <w:r>
              <w:rPr>
                <w:rFonts w:ascii="Arial" w:hAnsi="Arial" w:cs="Arial"/>
                <w:sz w:val="14"/>
                <w:szCs w:val="14"/>
              </w:rPr>
              <w:t>OBSERVAÇÃO:</w:t>
            </w:r>
          </w:p>
          <w:p w:rsidR="000C31B3" w:rsidRDefault="000C31B3" w:rsidP="00B34E5F">
            <w:pPr>
              <w:spacing w:before="20" w:after="20"/>
              <w:rPr>
                <w:rFonts w:ascii="Arial" w:eastAsia="Arial Unicode MS" w:hAnsi="Arial" w:cs="Arial"/>
                <w:sz w:val="14"/>
                <w:szCs w:val="14"/>
              </w:rPr>
            </w:pPr>
            <w:r>
              <w:rPr>
                <w:rFonts w:ascii="Arial" w:eastAsia="Arial Unicode MS" w:hAnsi="Arial" w:cs="Arial"/>
                <w:sz w:val="14"/>
                <w:szCs w:val="14"/>
              </w:rPr>
              <w:t xml:space="preserve">O TOTAL DE HOMENS X MÊS POR CATEGORIA DEVERÁ ESTAR COMPATÍVEL COM A QUANTIDADE RELACIONADA NO </w:t>
            </w:r>
            <w:r w:rsidR="00DF39B4">
              <w:rPr>
                <w:rFonts w:ascii="Arial" w:eastAsia="Arial Unicode MS" w:hAnsi="Arial" w:cs="Arial"/>
                <w:sz w:val="14"/>
                <w:szCs w:val="14"/>
              </w:rPr>
              <w:t>PFP</w:t>
            </w:r>
            <w:r>
              <w:rPr>
                <w:rFonts w:ascii="Arial" w:eastAsia="Arial Unicode MS" w:hAnsi="Arial" w:cs="Arial"/>
                <w:sz w:val="14"/>
                <w:szCs w:val="14"/>
              </w:rPr>
              <w:t xml:space="preserve"> – I</w:t>
            </w:r>
          </w:p>
          <w:p w:rsidR="000C31B3" w:rsidRDefault="000C31B3" w:rsidP="00B34E5F">
            <w:pPr>
              <w:spacing w:before="60" w:after="20"/>
              <w:rPr>
                <w:rFonts w:ascii="Arial" w:eastAsia="Arial Unicode MS" w:hAnsi="Arial" w:cs="Arial"/>
                <w:sz w:val="15"/>
                <w:szCs w:val="16"/>
              </w:rPr>
            </w:pPr>
          </w:p>
          <w:p w:rsidR="000C31B3" w:rsidRDefault="000C31B3" w:rsidP="00B34E5F">
            <w:pPr>
              <w:spacing w:before="40"/>
              <w:rPr>
                <w:rFonts w:ascii="Arial" w:hAnsi="Arial" w:cs="Arial"/>
                <w:sz w:val="14"/>
                <w:szCs w:val="14"/>
              </w:rPr>
            </w:pPr>
          </w:p>
        </w:tc>
      </w:tr>
    </w:tbl>
    <w:p w:rsidR="000C31B3" w:rsidRDefault="000C31B3" w:rsidP="000C31B3">
      <w:pPr>
        <w:sectPr w:rsidR="000C31B3" w:rsidSect="007759F2">
          <w:footerReference w:type="default" r:id="rId45"/>
          <w:pgSz w:w="11907" w:h="16840" w:code="9"/>
          <w:pgMar w:top="851" w:right="851" w:bottom="851" w:left="1701" w:header="680" w:footer="680" w:gutter="0"/>
          <w:pgNumType w:start="1"/>
          <w:cols w:space="720"/>
          <w:titlePg/>
        </w:sectPr>
      </w:pPr>
    </w:p>
    <w:tbl>
      <w:tblPr>
        <w:tblW w:w="15996" w:type="dxa"/>
        <w:tblInd w:w="-137" w:type="dxa"/>
        <w:tblLayout w:type="fixed"/>
        <w:tblCellMar>
          <w:left w:w="0" w:type="dxa"/>
          <w:right w:w="0" w:type="dxa"/>
        </w:tblCellMar>
        <w:tblLook w:val="0000" w:firstRow="0" w:lastRow="0" w:firstColumn="0" w:lastColumn="0" w:noHBand="0" w:noVBand="0"/>
      </w:tblPr>
      <w:tblGrid>
        <w:gridCol w:w="618"/>
        <w:gridCol w:w="786"/>
        <w:gridCol w:w="2645"/>
        <w:gridCol w:w="1256"/>
        <w:gridCol w:w="983"/>
        <w:gridCol w:w="836"/>
        <w:gridCol w:w="148"/>
        <w:gridCol w:w="1210"/>
        <w:gridCol w:w="1130"/>
        <w:gridCol w:w="1130"/>
        <w:gridCol w:w="635"/>
        <w:gridCol w:w="499"/>
        <w:gridCol w:w="1130"/>
        <w:gridCol w:w="425"/>
        <w:gridCol w:w="128"/>
        <w:gridCol w:w="30"/>
        <w:gridCol w:w="982"/>
        <w:gridCol w:w="30"/>
        <w:gridCol w:w="30"/>
        <w:gridCol w:w="175"/>
        <w:gridCol w:w="598"/>
        <w:gridCol w:w="21"/>
        <w:gridCol w:w="21"/>
        <w:gridCol w:w="504"/>
        <w:gridCol w:w="46"/>
      </w:tblGrid>
      <w:tr w:rsidR="0071166B" w:rsidTr="00E56E2C">
        <w:trPr>
          <w:gridAfter w:val="8"/>
          <w:wAfter w:w="1415" w:type="dxa"/>
          <w:cantSplit/>
          <w:trHeight w:hRule="exact" w:val="624"/>
        </w:trPr>
        <w:tc>
          <w:tcPr>
            <w:tcW w:w="11385" w:type="dxa"/>
            <w:gridSpan w:val="11"/>
            <w:tcBorders>
              <w:top w:val="single" w:sz="4" w:space="0" w:color="000000"/>
              <w:left w:val="single" w:sz="4" w:space="0" w:color="000000"/>
              <w:bottom w:val="double" w:sz="6" w:space="0" w:color="auto"/>
              <w:right w:val="single" w:sz="4" w:space="0" w:color="000000"/>
            </w:tcBorders>
            <w:shd w:val="pct25" w:color="auto" w:fill="auto"/>
            <w:noWrap/>
            <w:vAlign w:val="center"/>
          </w:tcPr>
          <w:p w:rsidR="0071166B" w:rsidRDefault="0071166B"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lastRenderedPageBreak/>
              <w:t xml:space="preserve">CRONOGRAMA FÍSICO </w:t>
            </w:r>
          </w:p>
        </w:tc>
        <w:tc>
          <w:tcPr>
            <w:tcW w:w="2055" w:type="dxa"/>
            <w:gridSpan w:val="3"/>
            <w:tcBorders>
              <w:top w:val="single" w:sz="4" w:space="0" w:color="000000"/>
              <w:left w:val="single" w:sz="4" w:space="0" w:color="000000"/>
              <w:bottom w:val="double" w:sz="6" w:space="0" w:color="auto"/>
              <w:right w:val="single" w:sz="4" w:space="0" w:color="000000"/>
            </w:tcBorders>
            <w:shd w:val="pct25" w:color="auto" w:fill="auto"/>
          </w:tcPr>
          <w:p w:rsidR="0071166B" w:rsidRDefault="0071166B" w:rsidP="00B34E5F">
            <w:pPr>
              <w:pStyle w:val="Textodebalo"/>
              <w:spacing w:before="20"/>
              <w:rPr>
                <w:rFonts w:ascii="Times New Roman" w:eastAsia="Arial Unicode MS" w:hAnsi="Times New Roman"/>
                <w:lang w:val="pt-PT"/>
              </w:rPr>
            </w:pPr>
            <w:r>
              <w:rPr>
                <w:rFonts w:ascii="Times New Roman" w:eastAsia="Arial Unicode MS" w:hAnsi="Times New Roman"/>
                <w:lang w:val="pt-PT"/>
              </w:rPr>
              <w:t>CODIGO:</w:t>
            </w:r>
          </w:p>
          <w:p w:rsidR="0071166B" w:rsidRDefault="00DF39B4" w:rsidP="00DF39B4">
            <w:pPr>
              <w:pStyle w:val="FR-PARAGRAFOTITULOFOLHAROSTO"/>
              <w:spacing w:before="40" w:line="240" w:lineRule="auto"/>
              <w:rPr>
                <w:rFonts w:ascii="Arial" w:eastAsia="Arial Unicode MS" w:hAnsi="Arial" w:cs="Arial"/>
                <w:bCs/>
                <w:caps w:val="0"/>
                <w:szCs w:val="14"/>
                <w:lang w:val="pt-PT"/>
              </w:rPr>
            </w:pPr>
            <w:r>
              <w:rPr>
                <w:rFonts w:ascii="Arial" w:eastAsia="Arial Unicode MS" w:hAnsi="Arial" w:cs="Arial"/>
                <w:bCs/>
                <w:caps w:val="0"/>
                <w:szCs w:val="14"/>
                <w:lang w:val="pt-PT"/>
              </w:rPr>
              <w:t>P</w:t>
            </w:r>
            <w:r w:rsidR="0071166B">
              <w:rPr>
                <w:rFonts w:ascii="Arial" w:eastAsia="Arial Unicode MS" w:hAnsi="Arial" w:cs="Arial"/>
                <w:bCs/>
                <w:caps w:val="0"/>
                <w:szCs w:val="14"/>
                <w:lang w:val="pt-PT"/>
              </w:rPr>
              <w:t>TP-V</w:t>
            </w:r>
          </w:p>
        </w:tc>
        <w:tc>
          <w:tcPr>
            <w:tcW w:w="1141" w:type="dxa"/>
            <w:gridSpan w:val="3"/>
            <w:tcBorders>
              <w:top w:val="single" w:sz="4" w:space="0" w:color="000000"/>
              <w:left w:val="single" w:sz="4" w:space="0" w:color="000000"/>
              <w:bottom w:val="double" w:sz="6" w:space="0" w:color="auto"/>
              <w:right w:val="single" w:sz="4" w:space="0" w:color="000000"/>
            </w:tcBorders>
            <w:shd w:val="pct25" w:color="auto" w:fill="auto"/>
          </w:tcPr>
          <w:p w:rsidR="0071166B" w:rsidRDefault="0071166B" w:rsidP="00B34E5F">
            <w:pPr>
              <w:pStyle w:val="Textodebalo"/>
              <w:spacing w:before="20"/>
              <w:rPr>
                <w:rFonts w:ascii="Times New Roman" w:eastAsia="Arial Unicode MS" w:hAnsi="Times New Roman"/>
                <w:lang w:val="pt-PT"/>
              </w:rPr>
            </w:pPr>
          </w:p>
        </w:tc>
      </w:tr>
      <w:tr w:rsidR="0071166B" w:rsidTr="00E56E2C">
        <w:trPr>
          <w:gridAfter w:val="7"/>
          <w:wAfter w:w="1395" w:type="dxa"/>
          <w:cantSplit/>
          <w:trHeight w:hRule="exact" w:val="510"/>
        </w:trPr>
        <w:tc>
          <w:tcPr>
            <w:tcW w:w="14581" w:type="dxa"/>
            <w:gridSpan w:val="17"/>
            <w:tcBorders>
              <w:top w:val="double" w:sz="6" w:space="0" w:color="auto"/>
              <w:left w:val="single" w:sz="4" w:space="0" w:color="auto"/>
              <w:bottom w:val="single" w:sz="4" w:space="0" w:color="000000"/>
              <w:right w:val="single" w:sz="4" w:space="0" w:color="000000"/>
            </w:tcBorders>
            <w:noWrap/>
          </w:tcPr>
          <w:p w:rsidR="0071166B" w:rsidRDefault="0071166B" w:rsidP="00B34E5F">
            <w:pPr>
              <w:pStyle w:val="Textodebalo"/>
              <w:spacing w:before="20"/>
              <w:rPr>
                <w:rFonts w:ascii="Arial" w:hAnsi="Arial" w:cs="Arial"/>
                <w:szCs w:val="14"/>
              </w:rPr>
            </w:pPr>
            <w:r>
              <w:rPr>
                <w:rFonts w:ascii="Arial" w:hAnsi="Arial" w:cs="Arial"/>
                <w:szCs w:val="14"/>
              </w:rPr>
              <w:t>NOME DA CONSULTORA:</w:t>
            </w:r>
          </w:p>
        </w:tc>
        <w:tc>
          <w:tcPr>
            <w:tcW w:w="20" w:type="dxa"/>
            <w:tcBorders>
              <w:top w:val="double" w:sz="6" w:space="0" w:color="auto"/>
              <w:left w:val="single" w:sz="4" w:space="0" w:color="auto"/>
              <w:bottom w:val="single" w:sz="4" w:space="0" w:color="000000"/>
              <w:right w:val="single" w:sz="4" w:space="0" w:color="000000"/>
            </w:tcBorders>
          </w:tcPr>
          <w:p w:rsidR="0071166B" w:rsidRDefault="0071166B" w:rsidP="00B34E5F">
            <w:pPr>
              <w:pStyle w:val="Textodebalo"/>
              <w:spacing w:before="20"/>
              <w:rPr>
                <w:rFonts w:ascii="Arial" w:hAnsi="Arial" w:cs="Arial"/>
                <w:szCs w:val="14"/>
              </w:rPr>
            </w:pPr>
          </w:p>
        </w:tc>
      </w:tr>
      <w:tr w:rsidR="0071166B" w:rsidTr="00E56E2C">
        <w:trPr>
          <w:gridAfter w:val="8"/>
          <w:wAfter w:w="1415" w:type="dxa"/>
          <w:cantSplit/>
          <w:trHeight w:hRule="exact" w:val="510"/>
        </w:trPr>
        <w:tc>
          <w:tcPr>
            <w:tcW w:w="4051" w:type="dxa"/>
            <w:gridSpan w:val="3"/>
            <w:tcBorders>
              <w:top w:val="single" w:sz="4" w:space="0" w:color="000000"/>
              <w:left w:val="single" w:sz="4" w:space="0" w:color="auto"/>
              <w:bottom w:val="double" w:sz="6" w:space="0" w:color="auto"/>
              <w:right w:val="single" w:sz="4" w:space="0" w:color="000000"/>
            </w:tcBorders>
            <w:noWrap/>
          </w:tcPr>
          <w:p w:rsidR="0071166B" w:rsidRDefault="0071166B" w:rsidP="00B34E5F">
            <w:pPr>
              <w:pStyle w:val="Textodebalo"/>
              <w:spacing w:before="20"/>
              <w:rPr>
                <w:rFonts w:ascii="Arial" w:hAnsi="Arial" w:cs="Arial"/>
                <w:szCs w:val="14"/>
              </w:rPr>
            </w:pPr>
            <w:r>
              <w:rPr>
                <w:rFonts w:ascii="Arial" w:hAnsi="Arial" w:cs="Arial"/>
                <w:szCs w:val="14"/>
              </w:rPr>
              <w:t>PROJETO:</w:t>
            </w:r>
          </w:p>
        </w:tc>
        <w:tc>
          <w:tcPr>
            <w:tcW w:w="9517" w:type="dxa"/>
            <w:gridSpan w:val="12"/>
            <w:tcBorders>
              <w:top w:val="single" w:sz="4" w:space="0" w:color="000000"/>
              <w:left w:val="single" w:sz="4" w:space="0" w:color="auto"/>
              <w:bottom w:val="double" w:sz="6" w:space="0" w:color="auto"/>
              <w:right w:val="single" w:sz="4" w:space="0" w:color="000000"/>
            </w:tcBorders>
          </w:tcPr>
          <w:p w:rsidR="0071166B" w:rsidRDefault="0071166B" w:rsidP="003B52C5">
            <w:pPr>
              <w:spacing w:before="20"/>
              <w:ind w:right="-1427"/>
              <w:rPr>
                <w:rFonts w:ascii="Arial" w:hAnsi="Arial" w:cs="Arial"/>
                <w:sz w:val="16"/>
                <w:szCs w:val="14"/>
              </w:rPr>
            </w:pPr>
            <w:r>
              <w:rPr>
                <w:rFonts w:ascii="Arial" w:hAnsi="Arial" w:cs="Arial"/>
                <w:sz w:val="16"/>
                <w:szCs w:val="14"/>
              </w:rPr>
              <w:t>OBJETO:</w:t>
            </w:r>
          </w:p>
        </w:tc>
        <w:tc>
          <w:tcPr>
            <w:tcW w:w="30" w:type="dxa"/>
            <w:tcBorders>
              <w:top w:val="single" w:sz="4" w:space="0" w:color="000000"/>
              <w:left w:val="single" w:sz="4" w:space="0" w:color="auto"/>
              <w:bottom w:val="double" w:sz="6" w:space="0" w:color="auto"/>
              <w:right w:val="single" w:sz="4" w:space="0" w:color="000000"/>
            </w:tcBorders>
          </w:tcPr>
          <w:p w:rsidR="0071166B" w:rsidRDefault="0071166B" w:rsidP="003B52C5">
            <w:pPr>
              <w:spacing w:before="20"/>
              <w:ind w:right="-1427"/>
              <w:rPr>
                <w:rFonts w:ascii="Arial" w:hAnsi="Arial" w:cs="Arial"/>
                <w:sz w:val="16"/>
                <w:szCs w:val="14"/>
              </w:rPr>
            </w:pPr>
            <w:r>
              <w:rPr>
                <w:rFonts w:ascii="Arial" w:hAnsi="Arial" w:cs="Arial"/>
                <w:sz w:val="16"/>
                <w:szCs w:val="14"/>
              </w:rPr>
              <w:t>EDITAL:</w:t>
            </w:r>
          </w:p>
        </w:tc>
        <w:tc>
          <w:tcPr>
            <w:tcW w:w="983" w:type="dxa"/>
            <w:tcBorders>
              <w:top w:val="single" w:sz="4" w:space="0" w:color="000000"/>
              <w:left w:val="single" w:sz="4" w:space="0" w:color="auto"/>
              <w:bottom w:val="double" w:sz="6" w:space="0" w:color="auto"/>
              <w:right w:val="single" w:sz="4" w:space="0" w:color="000000"/>
            </w:tcBorders>
          </w:tcPr>
          <w:p w:rsidR="0071166B" w:rsidRDefault="0071166B" w:rsidP="003B52C5">
            <w:pPr>
              <w:spacing w:before="20"/>
              <w:ind w:right="-1427"/>
              <w:rPr>
                <w:rFonts w:ascii="Arial" w:hAnsi="Arial" w:cs="Arial"/>
                <w:sz w:val="16"/>
                <w:szCs w:val="14"/>
              </w:rPr>
            </w:pPr>
          </w:p>
        </w:tc>
      </w:tr>
      <w:tr w:rsidR="0071166B" w:rsidTr="00E56E2C">
        <w:trPr>
          <w:gridAfter w:val="8"/>
          <w:wAfter w:w="1415" w:type="dxa"/>
          <w:cantSplit/>
          <w:trHeight w:hRule="exact" w:val="284"/>
        </w:trPr>
        <w:tc>
          <w:tcPr>
            <w:tcW w:w="618" w:type="dxa"/>
            <w:vMerge w:val="restart"/>
            <w:tcBorders>
              <w:top w:val="single" w:sz="4" w:space="0" w:color="auto"/>
              <w:left w:val="single" w:sz="4" w:space="0" w:color="auto"/>
              <w:right w:val="single" w:sz="4" w:space="0" w:color="auto"/>
            </w:tcBorders>
            <w:noWrap/>
            <w:vAlign w:val="center"/>
          </w:tcPr>
          <w:p w:rsidR="0071166B" w:rsidRDefault="0071166B" w:rsidP="00B34E5F">
            <w:pPr>
              <w:pStyle w:val="xl66"/>
              <w:pBdr>
                <w:left w:val="none" w:sz="0" w:space="0" w:color="auto"/>
                <w:bottom w:val="none" w:sz="0" w:space="0" w:color="auto"/>
              </w:pBdr>
              <w:spacing w:before="0" w:beforeAutospacing="0" w:after="0" w:afterAutospacing="0"/>
              <w:textAlignment w:val="auto"/>
              <w:rPr>
                <w:rFonts w:eastAsia="Times New Roman"/>
                <w:szCs w:val="14"/>
              </w:rPr>
            </w:pPr>
            <w:r>
              <w:rPr>
                <w:rFonts w:eastAsia="Times New Roman"/>
                <w:szCs w:val="14"/>
              </w:rPr>
              <w:t>SEQ</w:t>
            </w:r>
          </w:p>
        </w:tc>
        <w:tc>
          <w:tcPr>
            <w:tcW w:w="786" w:type="dxa"/>
            <w:vMerge w:val="restart"/>
            <w:tcBorders>
              <w:top w:val="single" w:sz="4" w:space="0" w:color="auto"/>
              <w:left w:val="single" w:sz="4" w:space="0" w:color="auto"/>
              <w:right w:val="single" w:sz="4" w:space="0" w:color="auto"/>
            </w:tcBorders>
            <w:vAlign w:val="center"/>
          </w:tcPr>
          <w:p w:rsidR="0071166B" w:rsidRDefault="0071166B" w:rsidP="00B34E5F">
            <w:pPr>
              <w:jc w:val="center"/>
              <w:rPr>
                <w:sz w:val="16"/>
                <w:szCs w:val="14"/>
              </w:rPr>
            </w:pPr>
            <w:r>
              <w:rPr>
                <w:sz w:val="16"/>
                <w:szCs w:val="14"/>
              </w:rPr>
              <w:t>COD</w:t>
            </w: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r>
              <w:rPr>
                <w:sz w:val="16"/>
                <w:szCs w:val="14"/>
              </w:rPr>
              <w:t>TAREFA/ATIVIDADE</w:t>
            </w:r>
          </w:p>
        </w:tc>
        <w:tc>
          <w:tcPr>
            <w:tcW w:w="1257" w:type="dxa"/>
            <w:vMerge w:val="restart"/>
            <w:tcBorders>
              <w:top w:val="single" w:sz="4" w:space="0" w:color="auto"/>
              <w:left w:val="single" w:sz="4" w:space="0" w:color="auto"/>
              <w:right w:val="single" w:sz="4" w:space="0" w:color="auto"/>
            </w:tcBorders>
            <w:vAlign w:val="center"/>
          </w:tcPr>
          <w:p w:rsidR="0071166B" w:rsidRDefault="0071166B" w:rsidP="00B34E5F">
            <w:pPr>
              <w:jc w:val="center"/>
              <w:rPr>
                <w:sz w:val="16"/>
                <w:szCs w:val="14"/>
              </w:rPr>
            </w:pPr>
            <w:r>
              <w:rPr>
                <w:sz w:val="16"/>
                <w:szCs w:val="14"/>
              </w:rPr>
              <w:t>DURAÇÃO</w:t>
            </w:r>
          </w:p>
          <w:p w:rsidR="0071166B" w:rsidRDefault="0071166B" w:rsidP="00B34E5F">
            <w:pPr>
              <w:jc w:val="center"/>
              <w:rPr>
                <w:sz w:val="16"/>
                <w:szCs w:val="14"/>
              </w:rPr>
            </w:pPr>
            <w:r>
              <w:rPr>
                <w:sz w:val="16"/>
                <w:szCs w:val="14"/>
              </w:rPr>
              <w:t>DIAS</w:t>
            </w:r>
          </w:p>
        </w:tc>
        <w:tc>
          <w:tcPr>
            <w:tcW w:w="1969" w:type="dxa"/>
            <w:gridSpan w:val="3"/>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r>
              <w:rPr>
                <w:sz w:val="16"/>
                <w:szCs w:val="14"/>
              </w:rPr>
              <w:t>DATA</w:t>
            </w:r>
          </w:p>
        </w:tc>
        <w:tc>
          <w:tcPr>
            <w:tcW w:w="5738" w:type="dxa"/>
            <w:gridSpan w:val="6"/>
            <w:tcBorders>
              <w:top w:val="single" w:sz="4" w:space="0" w:color="auto"/>
              <w:left w:val="single" w:sz="4" w:space="0" w:color="auto"/>
              <w:bottom w:val="single" w:sz="4" w:space="0" w:color="auto"/>
              <w:right w:val="single" w:sz="4" w:space="0" w:color="auto"/>
            </w:tcBorders>
            <w:vAlign w:val="bottom"/>
          </w:tcPr>
          <w:p w:rsidR="0071166B" w:rsidRDefault="0071166B" w:rsidP="0071166B">
            <w:pPr>
              <w:pStyle w:val="xl66"/>
              <w:pBdr>
                <w:left w:val="none" w:sz="0" w:space="0" w:color="auto"/>
                <w:bottom w:val="none" w:sz="0" w:space="0" w:color="auto"/>
              </w:pBdr>
              <w:spacing w:before="60" w:beforeAutospacing="0" w:after="0" w:afterAutospacing="0"/>
              <w:ind w:hanging="7292"/>
              <w:textAlignment w:val="auto"/>
              <w:rPr>
                <w:rFonts w:ascii="Times New Roman" w:eastAsia="Times New Roman" w:hAnsi="Times New Roman" w:cs="Times New Roman"/>
                <w:szCs w:val="14"/>
              </w:rPr>
            </w:pPr>
            <w:r>
              <w:rPr>
                <w:rFonts w:ascii="Times New Roman" w:eastAsia="Times New Roman" w:hAnsi="Times New Roman" w:cs="Times New Roman"/>
                <w:szCs w:val="14"/>
              </w:rPr>
              <w:t>EXERCÍCIO</w:t>
            </w:r>
          </w:p>
          <w:p w:rsidR="0071166B" w:rsidRDefault="0071166B" w:rsidP="00B34E5F">
            <w:pPr>
              <w:jc w:val="center"/>
              <w:rPr>
                <w:sz w:val="16"/>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pStyle w:val="xl66"/>
              <w:pBdr>
                <w:left w:val="none" w:sz="0" w:space="0" w:color="auto"/>
                <w:bottom w:val="none" w:sz="0" w:space="0" w:color="auto"/>
              </w:pBdr>
              <w:spacing w:before="60" w:beforeAutospacing="0" w:after="0" w:afterAutospacing="0"/>
              <w:textAlignment w:val="auto"/>
              <w:rPr>
                <w:rFonts w:ascii="Times New Roman" w:eastAsia="Times New Roman" w:hAnsi="Times New Roman" w:cs="Times New Roman"/>
                <w:szCs w:val="14"/>
              </w:rPr>
            </w:pPr>
          </w:p>
        </w:tc>
      </w:tr>
      <w:tr w:rsidR="00602606" w:rsidTr="00E56E2C">
        <w:trPr>
          <w:cantSplit/>
          <w:trHeight w:hRule="exact" w:val="215"/>
        </w:trPr>
        <w:tc>
          <w:tcPr>
            <w:tcW w:w="618" w:type="dxa"/>
            <w:vMerge/>
            <w:tcBorders>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6"/>
                <w:szCs w:val="14"/>
              </w:rPr>
            </w:pPr>
          </w:p>
        </w:tc>
        <w:tc>
          <w:tcPr>
            <w:tcW w:w="786" w:type="dxa"/>
            <w:vMerge/>
            <w:tcBorders>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257" w:type="dxa"/>
            <w:vMerge/>
            <w:tcBorders>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984" w:type="dxa"/>
            <w:tcBorders>
              <w:top w:val="single" w:sz="4" w:space="0" w:color="auto"/>
              <w:left w:val="single" w:sz="4" w:space="0" w:color="auto"/>
              <w:bottom w:val="single" w:sz="4" w:space="0" w:color="auto"/>
              <w:right w:val="single" w:sz="4" w:space="0" w:color="auto"/>
            </w:tcBorders>
            <w:vAlign w:val="bottom"/>
          </w:tcPr>
          <w:p w:rsidR="0071166B" w:rsidRDefault="0071166B" w:rsidP="00B34E5F">
            <w:pPr>
              <w:jc w:val="center"/>
              <w:rPr>
                <w:sz w:val="16"/>
                <w:szCs w:val="14"/>
              </w:rPr>
            </w:pPr>
            <w:r>
              <w:rPr>
                <w:sz w:val="16"/>
                <w:szCs w:val="14"/>
              </w:rPr>
              <w:t>INICIO</w:t>
            </w:r>
          </w:p>
        </w:tc>
        <w:tc>
          <w:tcPr>
            <w:tcW w:w="985" w:type="dxa"/>
            <w:gridSpan w:val="2"/>
            <w:tcBorders>
              <w:top w:val="single" w:sz="4" w:space="0" w:color="auto"/>
              <w:left w:val="single" w:sz="4" w:space="0" w:color="auto"/>
              <w:bottom w:val="single" w:sz="4" w:space="0" w:color="auto"/>
              <w:right w:val="single" w:sz="4" w:space="0" w:color="auto"/>
            </w:tcBorders>
            <w:vAlign w:val="bottom"/>
          </w:tcPr>
          <w:p w:rsidR="0071166B" w:rsidRDefault="0071166B" w:rsidP="00B34E5F">
            <w:pPr>
              <w:jc w:val="center"/>
              <w:rPr>
                <w:sz w:val="16"/>
                <w:szCs w:val="14"/>
              </w:rPr>
            </w:pPr>
            <w:r>
              <w:rPr>
                <w:sz w:val="16"/>
                <w:szCs w:val="14"/>
              </w:rPr>
              <w:t>FIM</w:t>
            </w:r>
          </w:p>
        </w:tc>
        <w:tc>
          <w:tcPr>
            <w:tcW w:w="1211" w:type="dxa"/>
            <w:tcBorders>
              <w:top w:val="single" w:sz="4" w:space="0" w:color="auto"/>
              <w:left w:val="single" w:sz="4" w:space="0" w:color="auto"/>
              <w:bottom w:val="single" w:sz="4" w:space="0" w:color="auto"/>
              <w:right w:val="single" w:sz="4" w:space="0" w:color="auto"/>
            </w:tcBorders>
            <w:vAlign w:val="bottom"/>
          </w:tcPr>
          <w:p w:rsidR="0071166B" w:rsidRDefault="0071166B" w:rsidP="00B34E5F">
            <w:pPr>
              <w:jc w:val="center"/>
              <w:rPr>
                <w:sz w:val="16"/>
                <w:szCs w:val="14"/>
              </w:rPr>
            </w:pPr>
            <w:r>
              <w:rPr>
                <w:sz w:val="16"/>
                <w:szCs w:val="14"/>
              </w:rPr>
              <w:t xml:space="preserve">MÊS </w:t>
            </w:r>
            <w:proofErr w:type="gramStart"/>
            <w:r>
              <w:rPr>
                <w:sz w:val="16"/>
                <w:szCs w:val="14"/>
              </w:rPr>
              <w:t>1</w:t>
            </w:r>
            <w:proofErr w:type="gramEnd"/>
          </w:p>
        </w:tc>
        <w:tc>
          <w:tcPr>
            <w:tcW w:w="1131" w:type="dxa"/>
            <w:tcBorders>
              <w:top w:val="single" w:sz="4" w:space="0" w:color="auto"/>
              <w:left w:val="single" w:sz="4" w:space="0" w:color="auto"/>
              <w:bottom w:val="single" w:sz="4" w:space="0" w:color="auto"/>
              <w:right w:val="single" w:sz="4" w:space="0" w:color="auto"/>
            </w:tcBorders>
            <w:vAlign w:val="bottom"/>
          </w:tcPr>
          <w:p w:rsidR="0071166B" w:rsidRDefault="0071166B" w:rsidP="00B34E5F">
            <w:pPr>
              <w:jc w:val="center"/>
              <w:rPr>
                <w:sz w:val="16"/>
                <w:szCs w:val="14"/>
              </w:rPr>
            </w:pPr>
            <w:r>
              <w:rPr>
                <w:sz w:val="16"/>
                <w:szCs w:val="14"/>
              </w:rPr>
              <w:t xml:space="preserve">MÊS </w:t>
            </w:r>
            <w:proofErr w:type="gramStart"/>
            <w:r>
              <w:rPr>
                <w:sz w:val="16"/>
                <w:szCs w:val="14"/>
              </w:rPr>
              <w:t>2</w:t>
            </w:r>
            <w:proofErr w:type="gramEnd"/>
          </w:p>
        </w:tc>
        <w:tc>
          <w:tcPr>
            <w:tcW w:w="1131" w:type="dxa"/>
            <w:tcBorders>
              <w:top w:val="single" w:sz="4" w:space="0" w:color="auto"/>
              <w:left w:val="single" w:sz="4" w:space="0" w:color="auto"/>
              <w:bottom w:val="single" w:sz="4" w:space="0" w:color="auto"/>
              <w:right w:val="single" w:sz="4" w:space="0" w:color="auto"/>
            </w:tcBorders>
            <w:vAlign w:val="bottom"/>
          </w:tcPr>
          <w:p w:rsidR="0071166B" w:rsidRDefault="0071166B" w:rsidP="00B34E5F">
            <w:pPr>
              <w:jc w:val="center"/>
              <w:rPr>
                <w:sz w:val="16"/>
                <w:szCs w:val="14"/>
              </w:rPr>
            </w:pPr>
            <w:r>
              <w:rPr>
                <w:sz w:val="16"/>
                <w:szCs w:val="14"/>
              </w:rPr>
              <w:t xml:space="preserve">MÊS </w:t>
            </w:r>
            <w:proofErr w:type="gramStart"/>
            <w:r>
              <w:rPr>
                <w:sz w:val="16"/>
                <w:szCs w:val="14"/>
              </w:rPr>
              <w:t>3</w:t>
            </w:r>
            <w:proofErr w:type="gramEnd"/>
          </w:p>
        </w:tc>
        <w:tc>
          <w:tcPr>
            <w:tcW w:w="1134" w:type="dxa"/>
            <w:gridSpan w:val="2"/>
            <w:tcBorders>
              <w:top w:val="single" w:sz="4" w:space="0" w:color="auto"/>
              <w:left w:val="single" w:sz="4" w:space="0" w:color="auto"/>
              <w:bottom w:val="single" w:sz="4" w:space="0" w:color="auto"/>
              <w:right w:val="single" w:sz="4" w:space="0" w:color="auto"/>
            </w:tcBorders>
            <w:vAlign w:val="bottom"/>
          </w:tcPr>
          <w:p w:rsidR="0071166B" w:rsidRDefault="0071166B" w:rsidP="00B34E5F">
            <w:pPr>
              <w:jc w:val="center"/>
              <w:rPr>
                <w:sz w:val="16"/>
              </w:rPr>
            </w:pPr>
            <w:r>
              <w:rPr>
                <w:sz w:val="16"/>
              </w:rPr>
              <w:t xml:space="preserve">MÊS </w:t>
            </w:r>
            <w:proofErr w:type="gramStart"/>
            <w:r>
              <w:rPr>
                <w:sz w:val="16"/>
              </w:rPr>
              <w:t>4</w:t>
            </w:r>
            <w:proofErr w:type="gramEnd"/>
          </w:p>
        </w:tc>
        <w:tc>
          <w:tcPr>
            <w:tcW w:w="1131" w:type="dxa"/>
            <w:tcBorders>
              <w:top w:val="single" w:sz="4" w:space="0" w:color="auto"/>
              <w:left w:val="single" w:sz="4" w:space="0" w:color="auto"/>
              <w:bottom w:val="single" w:sz="4" w:space="0" w:color="auto"/>
              <w:right w:val="single" w:sz="4" w:space="0" w:color="auto"/>
            </w:tcBorders>
            <w:vAlign w:val="bottom"/>
          </w:tcPr>
          <w:p w:rsidR="0071166B" w:rsidRDefault="0071166B" w:rsidP="00B34E5F">
            <w:pPr>
              <w:jc w:val="center"/>
              <w:rPr>
                <w:sz w:val="16"/>
              </w:rPr>
            </w:pPr>
            <w:r>
              <w:rPr>
                <w:sz w:val="16"/>
                <w:szCs w:val="14"/>
              </w:rPr>
              <w:t xml:space="preserve">MÊS </w:t>
            </w:r>
            <w:proofErr w:type="gramStart"/>
            <w:r>
              <w:rPr>
                <w:sz w:val="16"/>
                <w:szCs w:val="14"/>
              </w:rPr>
              <w:t>5</w:t>
            </w:r>
            <w:proofErr w:type="gramEnd"/>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602606">
            <w:pPr>
              <w:ind w:left="283" w:right="-1044"/>
              <w:jc w:val="both"/>
              <w:rPr>
                <w:sz w:val="16"/>
              </w:rPr>
            </w:pPr>
            <w:r>
              <w:rPr>
                <w:sz w:val="16"/>
                <w:szCs w:val="14"/>
              </w:rPr>
              <w:t xml:space="preserve">MÊS </w:t>
            </w:r>
            <w:proofErr w:type="gramStart"/>
            <w:r>
              <w:rPr>
                <w:sz w:val="16"/>
                <w:szCs w:val="14"/>
              </w:rPr>
              <w:t>6</w:t>
            </w:r>
            <w:proofErr w:type="gramEnd"/>
          </w:p>
        </w:tc>
        <w:tc>
          <w:tcPr>
            <w:tcW w:w="20" w:type="dxa"/>
            <w:tcBorders>
              <w:top w:val="single" w:sz="4" w:space="0" w:color="auto"/>
              <w:left w:val="single" w:sz="4" w:space="0" w:color="auto"/>
              <w:bottom w:val="single" w:sz="4" w:space="0" w:color="auto"/>
            </w:tcBorders>
            <w:vAlign w:val="bottom"/>
          </w:tcPr>
          <w:p w:rsidR="0071166B" w:rsidRDefault="0071166B" w:rsidP="0071166B">
            <w:pPr>
              <w:ind w:left="283" w:right="-1044"/>
              <w:rPr>
                <w:sz w:val="16"/>
              </w:rPr>
            </w:pPr>
          </w:p>
        </w:tc>
        <w:tc>
          <w:tcPr>
            <w:tcW w:w="205" w:type="dxa"/>
            <w:gridSpan w:val="2"/>
            <w:vAlign w:val="bottom"/>
          </w:tcPr>
          <w:p w:rsidR="0071166B" w:rsidRDefault="0071166B" w:rsidP="0071166B">
            <w:pPr>
              <w:rPr>
                <w:sz w:val="16"/>
              </w:rPr>
            </w:pPr>
          </w:p>
        </w:tc>
        <w:tc>
          <w:tcPr>
            <w:tcW w:w="598" w:type="dxa"/>
            <w:vAlign w:val="bottom"/>
          </w:tcPr>
          <w:p w:rsidR="0071166B" w:rsidRDefault="0071166B" w:rsidP="0071166B">
            <w:pPr>
              <w:rPr>
                <w:sz w:val="16"/>
              </w:rPr>
            </w:pPr>
          </w:p>
        </w:tc>
        <w:tc>
          <w:tcPr>
            <w:tcW w:w="21" w:type="dxa"/>
            <w:vAlign w:val="bottom"/>
          </w:tcPr>
          <w:p w:rsidR="0071166B" w:rsidRDefault="0071166B" w:rsidP="00D64579">
            <w:pPr>
              <w:jc w:val="center"/>
              <w:rPr>
                <w:sz w:val="16"/>
              </w:rPr>
            </w:pPr>
          </w:p>
        </w:tc>
        <w:tc>
          <w:tcPr>
            <w:tcW w:w="21" w:type="dxa"/>
            <w:vAlign w:val="bottom"/>
          </w:tcPr>
          <w:p w:rsidR="0071166B" w:rsidRDefault="0071166B" w:rsidP="00B34E5F">
            <w:pPr>
              <w:jc w:val="center"/>
              <w:rPr>
                <w:sz w:val="16"/>
              </w:rPr>
            </w:pPr>
          </w:p>
        </w:tc>
        <w:tc>
          <w:tcPr>
            <w:tcW w:w="504" w:type="dxa"/>
            <w:tcBorders>
              <w:left w:val="nil"/>
            </w:tcBorders>
            <w:vAlign w:val="bottom"/>
          </w:tcPr>
          <w:p w:rsidR="0071166B" w:rsidRDefault="0071166B" w:rsidP="00B34E5F">
            <w:pPr>
              <w:jc w:val="center"/>
              <w:rPr>
                <w:sz w:val="16"/>
              </w:rPr>
            </w:pPr>
          </w:p>
        </w:tc>
        <w:tc>
          <w:tcPr>
            <w:tcW w:w="46" w:type="dxa"/>
            <w:tcBorders>
              <w:left w:val="nil"/>
            </w:tcBorders>
            <w:vAlign w:val="bottom"/>
          </w:tcPr>
          <w:p w:rsidR="0071166B" w:rsidRDefault="0071166B" w:rsidP="00B34E5F">
            <w:pPr>
              <w:jc w:val="center"/>
              <w:rPr>
                <w:sz w:val="16"/>
              </w:rPr>
            </w:pPr>
          </w:p>
        </w:tc>
      </w:tr>
      <w:tr w:rsidR="00E56E2C" w:rsidTr="00E56E2C">
        <w:trPr>
          <w:cantSplit/>
          <w:trHeight w:hRule="exact" w:val="347"/>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6"/>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6"/>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6"/>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6"/>
                <w:szCs w:val="14"/>
              </w:rPr>
            </w:pPr>
          </w:p>
        </w:tc>
        <w:tc>
          <w:tcPr>
            <w:tcW w:w="205" w:type="dxa"/>
            <w:gridSpan w:val="2"/>
            <w:vAlign w:val="center"/>
          </w:tcPr>
          <w:p w:rsidR="0071166B" w:rsidRDefault="0071166B" w:rsidP="00602606">
            <w:pPr>
              <w:ind w:left="-142" w:firstLine="142"/>
              <w:jc w:val="center"/>
              <w:rPr>
                <w:sz w:val="16"/>
                <w:szCs w:val="14"/>
              </w:rPr>
            </w:pPr>
          </w:p>
        </w:tc>
        <w:tc>
          <w:tcPr>
            <w:tcW w:w="598" w:type="dxa"/>
            <w:vAlign w:val="center"/>
          </w:tcPr>
          <w:p w:rsidR="0071166B" w:rsidRDefault="0071166B" w:rsidP="0018013A">
            <w:pPr>
              <w:ind w:left="173" w:right="-504" w:hanging="173"/>
              <w:jc w:val="center"/>
              <w:rPr>
                <w:sz w:val="16"/>
                <w:szCs w:val="14"/>
              </w:rPr>
            </w:pPr>
          </w:p>
        </w:tc>
        <w:tc>
          <w:tcPr>
            <w:tcW w:w="21" w:type="dxa"/>
            <w:vAlign w:val="center"/>
          </w:tcPr>
          <w:p w:rsidR="0071166B" w:rsidRDefault="0071166B" w:rsidP="00D64579">
            <w:pPr>
              <w:jc w:val="center"/>
              <w:rPr>
                <w:sz w:val="16"/>
                <w:szCs w:val="14"/>
              </w:rPr>
            </w:pPr>
          </w:p>
        </w:tc>
        <w:tc>
          <w:tcPr>
            <w:tcW w:w="21" w:type="dxa"/>
            <w:vAlign w:val="center"/>
          </w:tcPr>
          <w:p w:rsidR="0071166B" w:rsidRDefault="0071166B" w:rsidP="00B34E5F">
            <w:pPr>
              <w:jc w:val="center"/>
              <w:rPr>
                <w:sz w:val="16"/>
                <w:szCs w:val="14"/>
              </w:rPr>
            </w:pPr>
          </w:p>
        </w:tc>
        <w:tc>
          <w:tcPr>
            <w:tcW w:w="504" w:type="dxa"/>
            <w:tcBorders>
              <w:left w:val="nil"/>
            </w:tcBorders>
            <w:vAlign w:val="center"/>
          </w:tcPr>
          <w:p w:rsidR="0071166B" w:rsidRDefault="0071166B" w:rsidP="00B34E5F">
            <w:pPr>
              <w:jc w:val="center"/>
              <w:rPr>
                <w:sz w:val="16"/>
                <w:szCs w:val="14"/>
              </w:rPr>
            </w:pPr>
          </w:p>
        </w:tc>
        <w:tc>
          <w:tcPr>
            <w:tcW w:w="46" w:type="dxa"/>
            <w:tcBorders>
              <w:left w:val="nil"/>
            </w:tcBorders>
            <w:vAlign w:val="center"/>
          </w:tcPr>
          <w:p w:rsidR="0071166B" w:rsidRDefault="0071166B" w:rsidP="00B34E5F">
            <w:pPr>
              <w:jc w:val="center"/>
              <w:rPr>
                <w:sz w:val="16"/>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18013A">
            <w:pPr>
              <w:ind w:right="-1086"/>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D61D39">
            <w:pPr>
              <w:ind w:left="1134"/>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71166B" w:rsidRDefault="0071166B"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71166B" w:rsidRDefault="0071166B"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71166B" w:rsidRDefault="0071166B"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71166B" w:rsidRDefault="0071166B" w:rsidP="00B34E5F">
            <w:pPr>
              <w:jc w:val="center"/>
              <w:rPr>
                <w:sz w:val="14"/>
                <w:szCs w:val="14"/>
              </w:rPr>
            </w:pPr>
          </w:p>
        </w:tc>
        <w:tc>
          <w:tcPr>
            <w:tcW w:w="205" w:type="dxa"/>
            <w:gridSpan w:val="2"/>
            <w:vAlign w:val="center"/>
          </w:tcPr>
          <w:p w:rsidR="0071166B" w:rsidRDefault="0071166B" w:rsidP="00B34E5F">
            <w:pPr>
              <w:jc w:val="center"/>
              <w:rPr>
                <w:sz w:val="14"/>
                <w:szCs w:val="14"/>
              </w:rPr>
            </w:pPr>
          </w:p>
        </w:tc>
        <w:tc>
          <w:tcPr>
            <w:tcW w:w="598" w:type="dxa"/>
            <w:vAlign w:val="center"/>
          </w:tcPr>
          <w:p w:rsidR="0071166B" w:rsidRDefault="0071166B" w:rsidP="00B34E5F">
            <w:pPr>
              <w:jc w:val="center"/>
              <w:rPr>
                <w:sz w:val="14"/>
                <w:szCs w:val="14"/>
              </w:rPr>
            </w:pPr>
          </w:p>
        </w:tc>
        <w:tc>
          <w:tcPr>
            <w:tcW w:w="21" w:type="dxa"/>
            <w:vAlign w:val="center"/>
          </w:tcPr>
          <w:p w:rsidR="0071166B" w:rsidRDefault="0071166B" w:rsidP="00D64579">
            <w:pPr>
              <w:jc w:val="center"/>
              <w:rPr>
                <w:sz w:val="14"/>
                <w:szCs w:val="14"/>
              </w:rPr>
            </w:pPr>
          </w:p>
        </w:tc>
        <w:tc>
          <w:tcPr>
            <w:tcW w:w="21" w:type="dxa"/>
            <w:vAlign w:val="center"/>
          </w:tcPr>
          <w:p w:rsidR="0071166B" w:rsidRDefault="0071166B" w:rsidP="00B34E5F">
            <w:pPr>
              <w:jc w:val="center"/>
              <w:rPr>
                <w:sz w:val="14"/>
                <w:szCs w:val="14"/>
              </w:rPr>
            </w:pPr>
          </w:p>
        </w:tc>
        <w:tc>
          <w:tcPr>
            <w:tcW w:w="504" w:type="dxa"/>
            <w:tcBorders>
              <w:left w:val="nil"/>
            </w:tcBorders>
            <w:vAlign w:val="center"/>
          </w:tcPr>
          <w:p w:rsidR="0071166B" w:rsidRDefault="0071166B" w:rsidP="00B34E5F">
            <w:pPr>
              <w:jc w:val="center"/>
              <w:rPr>
                <w:sz w:val="14"/>
                <w:szCs w:val="14"/>
              </w:rPr>
            </w:pPr>
          </w:p>
        </w:tc>
        <w:tc>
          <w:tcPr>
            <w:tcW w:w="46" w:type="dxa"/>
            <w:tcBorders>
              <w:left w:val="nil"/>
            </w:tcBorders>
            <w:vAlign w:val="center"/>
          </w:tcPr>
          <w:p w:rsidR="0071166B" w:rsidRDefault="0071166B" w:rsidP="00B34E5F">
            <w:pPr>
              <w:jc w:val="center"/>
              <w:rPr>
                <w:sz w:val="14"/>
                <w:szCs w:val="14"/>
              </w:rPr>
            </w:pPr>
          </w:p>
        </w:tc>
      </w:tr>
      <w:tr w:rsidR="00602606"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bottom"/>
          </w:tcPr>
          <w:p w:rsidR="00602606" w:rsidRDefault="00602606" w:rsidP="00CE4D42">
            <w:pPr>
              <w:ind w:left="283" w:right="-1044"/>
              <w:rPr>
                <w:sz w:val="16"/>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6"/>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E56E2C" w:rsidTr="00E56E2C">
        <w:trPr>
          <w:cantSplit/>
          <w:trHeight w:hRule="exact" w:val="198"/>
        </w:trPr>
        <w:tc>
          <w:tcPr>
            <w:tcW w:w="618" w:type="dxa"/>
            <w:tcBorders>
              <w:top w:val="single" w:sz="4" w:space="0" w:color="auto"/>
              <w:left w:val="single" w:sz="4" w:space="0" w:color="auto"/>
              <w:bottom w:val="single" w:sz="4" w:space="0" w:color="auto"/>
              <w:right w:val="single" w:sz="4" w:space="0" w:color="auto"/>
            </w:tcBorders>
            <w:noWrap/>
            <w:vAlign w:val="center"/>
          </w:tcPr>
          <w:p w:rsidR="00602606" w:rsidRDefault="00602606" w:rsidP="00B34E5F">
            <w:pPr>
              <w:jc w:val="center"/>
              <w:rPr>
                <w:rFonts w:ascii="Arial" w:hAnsi="Arial" w:cs="Arial"/>
                <w:sz w:val="14"/>
                <w:szCs w:val="14"/>
              </w:rPr>
            </w:pPr>
          </w:p>
        </w:tc>
        <w:tc>
          <w:tcPr>
            <w:tcW w:w="786"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264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57"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4"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985"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21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131" w:type="dxa"/>
            <w:tcBorders>
              <w:top w:val="single" w:sz="4" w:space="0" w:color="auto"/>
              <w:left w:val="single" w:sz="4" w:space="0" w:color="auto"/>
              <w:bottom w:val="single" w:sz="4" w:space="0" w:color="auto"/>
              <w:right w:val="single" w:sz="4" w:space="0" w:color="auto"/>
            </w:tcBorders>
            <w:vAlign w:val="center"/>
          </w:tcPr>
          <w:p w:rsidR="00602606" w:rsidRDefault="00602606" w:rsidP="00B34E5F">
            <w:pPr>
              <w:jc w:val="center"/>
              <w:rPr>
                <w:sz w:val="14"/>
                <w:szCs w:val="14"/>
              </w:rPr>
            </w:pPr>
          </w:p>
        </w:tc>
        <w:tc>
          <w:tcPr>
            <w:tcW w:w="1566" w:type="dxa"/>
            <w:gridSpan w:val="4"/>
            <w:tcBorders>
              <w:top w:val="single" w:sz="4" w:space="0" w:color="auto"/>
              <w:left w:val="single" w:sz="4" w:space="0" w:color="auto"/>
              <w:bottom w:val="single" w:sz="4" w:space="0" w:color="auto"/>
              <w:right w:val="single" w:sz="4" w:space="0" w:color="auto"/>
            </w:tcBorders>
          </w:tcPr>
          <w:p w:rsidR="00602606" w:rsidRDefault="00602606" w:rsidP="00B34E5F">
            <w:pPr>
              <w:jc w:val="center"/>
              <w:rPr>
                <w:sz w:val="14"/>
                <w:szCs w:val="14"/>
              </w:rPr>
            </w:pPr>
          </w:p>
        </w:tc>
        <w:tc>
          <w:tcPr>
            <w:tcW w:w="20" w:type="dxa"/>
            <w:tcBorders>
              <w:top w:val="single" w:sz="4" w:space="0" w:color="auto"/>
              <w:left w:val="single" w:sz="4" w:space="0" w:color="auto"/>
              <w:bottom w:val="single" w:sz="4" w:space="0" w:color="auto"/>
            </w:tcBorders>
            <w:vAlign w:val="center"/>
          </w:tcPr>
          <w:p w:rsidR="00602606" w:rsidRDefault="00602606" w:rsidP="00CE4D42">
            <w:pPr>
              <w:jc w:val="center"/>
              <w:rPr>
                <w:sz w:val="14"/>
                <w:szCs w:val="14"/>
              </w:rPr>
            </w:pPr>
          </w:p>
        </w:tc>
        <w:tc>
          <w:tcPr>
            <w:tcW w:w="205" w:type="dxa"/>
            <w:gridSpan w:val="2"/>
            <w:vAlign w:val="center"/>
          </w:tcPr>
          <w:p w:rsidR="00602606" w:rsidRDefault="00602606" w:rsidP="00B34E5F">
            <w:pPr>
              <w:jc w:val="center"/>
              <w:rPr>
                <w:sz w:val="14"/>
                <w:szCs w:val="14"/>
              </w:rPr>
            </w:pPr>
          </w:p>
        </w:tc>
        <w:tc>
          <w:tcPr>
            <w:tcW w:w="598" w:type="dxa"/>
            <w:vAlign w:val="center"/>
          </w:tcPr>
          <w:p w:rsidR="00602606" w:rsidRDefault="00602606" w:rsidP="00B34E5F">
            <w:pPr>
              <w:jc w:val="center"/>
              <w:rPr>
                <w:sz w:val="14"/>
                <w:szCs w:val="14"/>
              </w:rPr>
            </w:pPr>
          </w:p>
        </w:tc>
        <w:tc>
          <w:tcPr>
            <w:tcW w:w="21" w:type="dxa"/>
            <w:vAlign w:val="center"/>
          </w:tcPr>
          <w:p w:rsidR="00602606" w:rsidRDefault="00602606" w:rsidP="00D64579">
            <w:pPr>
              <w:jc w:val="center"/>
              <w:rPr>
                <w:sz w:val="14"/>
                <w:szCs w:val="14"/>
              </w:rPr>
            </w:pPr>
          </w:p>
        </w:tc>
        <w:tc>
          <w:tcPr>
            <w:tcW w:w="21" w:type="dxa"/>
            <w:vAlign w:val="center"/>
          </w:tcPr>
          <w:p w:rsidR="00602606" w:rsidRDefault="00602606" w:rsidP="00B34E5F">
            <w:pPr>
              <w:jc w:val="center"/>
              <w:rPr>
                <w:sz w:val="14"/>
                <w:szCs w:val="14"/>
              </w:rPr>
            </w:pPr>
          </w:p>
        </w:tc>
        <w:tc>
          <w:tcPr>
            <w:tcW w:w="504" w:type="dxa"/>
            <w:tcBorders>
              <w:left w:val="nil"/>
            </w:tcBorders>
            <w:vAlign w:val="center"/>
          </w:tcPr>
          <w:p w:rsidR="00602606" w:rsidRDefault="00602606" w:rsidP="00B34E5F">
            <w:pPr>
              <w:jc w:val="center"/>
              <w:rPr>
                <w:sz w:val="14"/>
                <w:szCs w:val="14"/>
              </w:rPr>
            </w:pPr>
          </w:p>
        </w:tc>
        <w:tc>
          <w:tcPr>
            <w:tcW w:w="46" w:type="dxa"/>
            <w:tcBorders>
              <w:left w:val="nil"/>
            </w:tcBorders>
            <w:vAlign w:val="center"/>
          </w:tcPr>
          <w:p w:rsidR="00602606" w:rsidRDefault="00602606" w:rsidP="00B34E5F">
            <w:pPr>
              <w:jc w:val="center"/>
              <w:rPr>
                <w:sz w:val="14"/>
                <w:szCs w:val="14"/>
              </w:rPr>
            </w:pPr>
          </w:p>
        </w:tc>
      </w:tr>
      <w:tr w:rsidR="00602606" w:rsidTr="00E56E2C">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gridAfter w:val="8"/>
          <w:wAfter w:w="1415" w:type="dxa"/>
          <w:cantSplit/>
          <w:trHeight w:hRule="exact" w:val="510"/>
        </w:trPr>
        <w:tc>
          <w:tcPr>
            <w:tcW w:w="7129" w:type="dxa"/>
            <w:gridSpan w:val="6"/>
            <w:tcBorders>
              <w:top w:val="double" w:sz="6" w:space="0" w:color="auto"/>
              <w:bottom w:val="single" w:sz="4" w:space="0" w:color="auto"/>
            </w:tcBorders>
            <w:noWrap/>
          </w:tcPr>
          <w:p w:rsidR="00602606" w:rsidRDefault="00602606" w:rsidP="00D61D39">
            <w:pPr>
              <w:spacing w:before="20"/>
              <w:jc w:val="both"/>
              <w:rPr>
                <w:rFonts w:ascii="Arial" w:eastAsia="Arial Unicode MS" w:hAnsi="Arial" w:cs="Arial"/>
                <w:sz w:val="16"/>
                <w:szCs w:val="16"/>
              </w:rPr>
            </w:pPr>
            <w:r>
              <w:rPr>
                <w:rFonts w:ascii="Arial" w:hAnsi="Arial" w:cs="Arial"/>
                <w:sz w:val="16"/>
                <w:szCs w:val="16"/>
              </w:rPr>
              <w:t>NOME DO INFORMANTE:</w:t>
            </w:r>
          </w:p>
          <w:p w:rsidR="00602606" w:rsidRDefault="00602606" w:rsidP="00B34E5F">
            <w:pPr>
              <w:spacing w:before="20"/>
              <w:rPr>
                <w:rFonts w:ascii="Arial" w:hAnsi="Arial" w:cs="Arial"/>
                <w:sz w:val="16"/>
                <w:szCs w:val="14"/>
              </w:rPr>
            </w:pPr>
          </w:p>
        </w:tc>
        <w:tc>
          <w:tcPr>
            <w:tcW w:w="5886" w:type="dxa"/>
            <w:gridSpan w:val="7"/>
            <w:tcBorders>
              <w:top w:val="double" w:sz="6" w:space="0" w:color="auto"/>
              <w:bottom w:val="single" w:sz="4" w:space="0" w:color="auto"/>
            </w:tcBorders>
          </w:tcPr>
          <w:p w:rsidR="00602606" w:rsidRDefault="00602606" w:rsidP="00B34E5F">
            <w:pPr>
              <w:spacing w:before="20"/>
              <w:rPr>
                <w:rFonts w:ascii="Arial" w:eastAsia="Arial Unicode MS" w:hAnsi="Arial" w:cs="Arial"/>
                <w:sz w:val="16"/>
                <w:szCs w:val="16"/>
              </w:rPr>
            </w:pPr>
            <w:r>
              <w:rPr>
                <w:rFonts w:ascii="Arial" w:hAnsi="Arial" w:cs="Arial"/>
                <w:sz w:val="16"/>
                <w:szCs w:val="16"/>
              </w:rPr>
              <w:t>QUALIFICAÇÃO:</w:t>
            </w:r>
          </w:p>
          <w:p w:rsidR="00602606" w:rsidRDefault="00602606" w:rsidP="00B34E5F">
            <w:pPr>
              <w:spacing w:before="20"/>
              <w:rPr>
                <w:rFonts w:ascii="Arial" w:hAnsi="Arial" w:cs="Arial"/>
                <w:sz w:val="16"/>
                <w:szCs w:val="14"/>
              </w:rPr>
            </w:pPr>
          </w:p>
        </w:tc>
        <w:tc>
          <w:tcPr>
            <w:tcW w:w="1566" w:type="dxa"/>
            <w:gridSpan w:val="4"/>
            <w:tcBorders>
              <w:top w:val="double" w:sz="6" w:space="0" w:color="auto"/>
              <w:bottom w:val="single" w:sz="4" w:space="0" w:color="auto"/>
            </w:tcBorders>
          </w:tcPr>
          <w:p w:rsidR="00602606" w:rsidRDefault="00602606" w:rsidP="00B34E5F">
            <w:pPr>
              <w:spacing w:before="20"/>
              <w:rPr>
                <w:rFonts w:ascii="Arial" w:hAnsi="Arial" w:cs="Arial"/>
                <w:sz w:val="16"/>
                <w:szCs w:val="16"/>
              </w:rPr>
            </w:pPr>
          </w:p>
        </w:tc>
      </w:tr>
      <w:tr w:rsidR="00602606" w:rsidTr="00E56E2C">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gridAfter w:val="6"/>
          <w:wAfter w:w="1365" w:type="dxa"/>
          <w:cantSplit/>
          <w:trHeight w:hRule="exact" w:val="510"/>
        </w:trPr>
        <w:tc>
          <w:tcPr>
            <w:tcW w:w="14581" w:type="dxa"/>
            <w:gridSpan w:val="17"/>
            <w:tcBorders>
              <w:top w:val="nil"/>
              <w:bottom w:val="single" w:sz="4" w:space="0" w:color="auto"/>
            </w:tcBorders>
            <w:noWrap/>
          </w:tcPr>
          <w:p w:rsidR="00602606" w:rsidRDefault="00602606" w:rsidP="00B34E5F">
            <w:pPr>
              <w:spacing w:before="20"/>
              <w:rPr>
                <w:rFonts w:ascii="Arial" w:eastAsia="Arial Unicode MS" w:hAnsi="Arial" w:cs="Arial"/>
                <w:sz w:val="16"/>
                <w:szCs w:val="16"/>
              </w:rPr>
            </w:pPr>
            <w:r>
              <w:rPr>
                <w:rFonts w:ascii="Arial" w:hAnsi="Arial" w:cs="Arial"/>
                <w:sz w:val="16"/>
                <w:szCs w:val="16"/>
              </w:rPr>
              <w:t>ASSINATURA:</w:t>
            </w:r>
          </w:p>
          <w:p w:rsidR="00602606" w:rsidRDefault="00602606" w:rsidP="00110EA9">
            <w:pPr>
              <w:tabs>
                <w:tab w:val="left" w:pos="11624"/>
              </w:tabs>
              <w:spacing w:before="20"/>
              <w:rPr>
                <w:rFonts w:ascii="Arial" w:hAnsi="Arial" w:cs="Arial"/>
                <w:sz w:val="16"/>
                <w:szCs w:val="16"/>
              </w:rPr>
            </w:pPr>
            <w:r>
              <w:rPr>
                <w:rFonts w:ascii="Arial" w:hAnsi="Arial" w:cs="Arial"/>
                <w:sz w:val="16"/>
                <w:szCs w:val="16"/>
              </w:rPr>
              <w:tab/>
              <w:t>DATA:</w:t>
            </w:r>
          </w:p>
        </w:tc>
        <w:tc>
          <w:tcPr>
            <w:tcW w:w="20" w:type="dxa"/>
            <w:tcBorders>
              <w:top w:val="nil"/>
              <w:bottom w:val="single" w:sz="4" w:space="0" w:color="auto"/>
            </w:tcBorders>
          </w:tcPr>
          <w:p w:rsidR="00602606" w:rsidRDefault="00602606" w:rsidP="00B34E5F">
            <w:pPr>
              <w:spacing w:before="20"/>
              <w:rPr>
                <w:rFonts w:ascii="Arial" w:hAnsi="Arial" w:cs="Arial"/>
                <w:sz w:val="16"/>
                <w:szCs w:val="16"/>
              </w:rPr>
            </w:pPr>
          </w:p>
        </w:tc>
        <w:tc>
          <w:tcPr>
            <w:tcW w:w="30" w:type="dxa"/>
            <w:tcBorders>
              <w:top w:val="nil"/>
              <w:bottom w:val="single" w:sz="4" w:space="0" w:color="auto"/>
            </w:tcBorders>
          </w:tcPr>
          <w:p w:rsidR="00602606" w:rsidRDefault="00602606" w:rsidP="00B34E5F">
            <w:pPr>
              <w:spacing w:before="20"/>
              <w:rPr>
                <w:rFonts w:ascii="Arial" w:hAnsi="Arial" w:cs="Arial"/>
                <w:sz w:val="16"/>
                <w:szCs w:val="16"/>
              </w:rPr>
            </w:pPr>
          </w:p>
        </w:tc>
      </w:tr>
      <w:tr w:rsidR="00602606" w:rsidTr="00E56E2C">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gridAfter w:val="7"/>
          <w:wAfter w:w="1395" w:type="dxa"/>
          <w:cantSplit/>
          <w:trHeight w:val="555"/>
        </w:trPr>
        <w:tc>
          <w:tcPr>
            <w:tcW w:w="14581" w:type="dxa"/>
            <w:gridSpan w:val="17"/>
            <w:noWrap/>
          </w:tcPr>
          <w:p w:rsidR="00602606" w:rsidRDefault="00602606" w:rsidP="00B34E5F">
            <w:pPr>
              <w:spacing w:before="60" w:after="20"/>
              <w:rPr>
                <w:rFonts w:ascii="Arial" w:eastAsia="Arial Unicode MS" w:hAnsi="Arial" w:cs="Arial"/>
                <w:sz w:val="14"/>
                <w:szCs w:val="14"/>
              </w:rPr>
            </w:pPr>
            <w:r>
              <w:rPr>
                <w:rFonts w:ascii="Arial" w:hAnsi="Arial" w:cs="Arial"/>
                <w:sz w:val="14"/>
                <w:szCs w:val="14"/>
              </w:rPr>
              <w:t>OBSERVAÇÃO:</w:t>
            </w:r>
          </w:p>
          <w:p w:rsidR="00602606" w:rsidRDefault="00602606" w:rsidP="00B34E5F">
            <w:pPr>
              <w:spacing w:before="60" w:after="20"/>
              <w:rPr>
                <w:rFonts w:ascii="Arial" w:hAnsi="Arial" w:cs="Arial"/>
                <w:sz w:val="14"/>
                <w:szCs w:val="14"/>
              </w:rPr>
            </w:pPr>
          </w:p>
        </w:tc>
        <w:tc>
          <w:tcPr>
            <w:tcW w:w="20" w:type="dxa"/>
          </w:tcPr>
          <w:p w:rsidR="00602606" w:rsidRDefault="00602606" w:rsidP="00B34E5F">
            <w:pPr>
              <w:spacing w:before="60" w:after="20"/>
              <w:rPr>
                <w:rFonts w:ascii="Arial" w:hAnsi="Arial" w:cs="Arial"/>
                <w:sz w:val="14"/>
                <w:szCs w:val="14"/>
              </w:rPr>
            </w:pPr>
          </w:p>
        </w:tc>
      </w:tr>
    </w:tbl>
    <w:p w:rsidR="000C31B3" w:rsidRDefault="000C31B3" w:rsidP="000C31B3"/>
    <w:p w:rsidR="000C31B3" w:rsidRDefault="000C31B3" w:rsidP="000C31B3">
      <w:pPr>
        <w:sectPr w:rsidR="000C31B3">
          <w:footerReference w:type="default" r:id="rId46"/>
          <w:footerReference w:type="first" r:id="rId47"/>
          <w:pgSz w:w="16840" w:h="11907" w:orient="landscape" w:code="9"/>
          <w:pgMar w:top="1701" w:right="851" w:bottom="851" w:left="1701" w:header="680" w:footer="680" w:gutter="0"/>
          <w:cols w:space="720"/>
          <w:titlePg/>
        </w:sectPr>
      </w:pPr>
    </w:p>
    <w:p w:rsidR="000C31B3" w:rsidRDefault="000C31B3" w:rsidP="000C31B3">
      <w:pPr>
        <w:pStyle w:val="Textodenotaderodap"/>
      </w:pPr>
    </w:p>
    <w:p w:rsidR="000C31B3" w:rsidRDefault="000C31B3" w:rsidP="000C31B3">
      <w:pPr>
        <w:pStyle w:val="Legenda"/>
      </w:pPr>
      <w:bookmarkStart w:id="266" w:name="_Toc46742892"/>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Default="000C31B3" w:rsidP="000C31B3">
      <w:pPr>
        <w:pStyle w:val="Legenda"/>
      </w:pPr>
    </w:p>
    <w:p w:rsidR="000C31B3" w:rsidRPr="006F3F03" w:rsidRDefault="000C31B3" w:rsidP="000C31B3"/>
    <w:p w:rsidR="000C31B3" w:rsidRDefault="000C31B3" w:rsidP="000C31B3">
      <w:pPr>
        <w:pStyle w:val="Legenda"/>
        <w:rPr>
          <w:snapToGrid w:val="0"/>
        </w:rPr>
      </w:pPr>
      <w:bookmarkStart w:id="267" w:name="_Toc222574509"/>
      <w:r>
        <w:t xml:space="preserve">MODELOS PARA COMPOR </w:t>
      </w:r>
      <w:r>
        <w:rPr>
          <w:snapToGrid w:val="0"/>
        </w:rPr>
        <w:t>PROPOSTA FINANCEIRA</w:t>
      </w:r>
      <w:bookmarkEnd w:id="266"/>
      <w:bookmarkEnd w:id="267"/>
    </w:p>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B23E3E" w:rsidRPr="00B23E3E" w:rsidRDefault="00B23E3E" w:rsidP="00B23E3E">
      <w:pPr>
        <w:tabs>
          <w:tab w:val="left" w:pos="737"/>
        </w:tabs>
        <w:suppressAutoHyphens w:val="0"/>
        <w:jc w:val="center"/>
        <w:rPr>
          <w:b/>
          <w:lang w:eastAsia="pt-BR"/>
        </w:rPr>
      </w:pPr>
      <w:r w:rsidRPr="00B23E3E">
        <w:rPr>
          <w:b/>
          <w:lang w:eastAsia="pt-BR"/>
        </w:rPr>
        <w:lastRenderedPageBreak/>
        <w:t>TERMO DE PROPOSTA</w:t>
      </w:r>
    </w:p>
    <w:p w:rsidR="00B23E3E" w:rsidRPr="00B23E3E" w:rsidRDefault="00B23E3E" w:rsidP="00B23E3E">
      <w:pPr>
        <w:suppressAutoHyphens w:val="0"/>
        <w:rPr>
          <w:vertAlign w:val="superscript"/>
          <w:lang w:eastAsia="pt-BR"/>
        </w:rPr>
      </w:pPr>
    </w:p>
    <w:p w:rsidR="00B23E3E" w:rsidRPr="00B23E3E" w:rsidRDefault="00B23E3E" w:rsidP="00B23E3E">
      <w:pPr>
        <w:tabs>
          <w:tab w:val="left" w:pos="737"/>
        </w:tabs>
        <w:suppressAutoHyphens w:val="0"/>
        <w:rPr>
          <w:b/>
          <w:sz w:val="21"/>
          <w:lang w:eastAsia="pt-BR"/>
        </w:rPr>
      </w:pPr>
      <w:r w:rsidRPr="00B23E3E">
        <w:rPr>
          <w:b/>
          <w:sz w:val="21"/>
          <w:u w:val="single"/>
          <w:lang w:eastAsia="pt-BR"/>
        </w:rPr>
        <w:t>DADOS DO PROPONENTE</w:t>
      </w:r>
    </w:p>
    <w:p w:rsidR="00B23E3E" w:rsidRPr="00B23E3E" w:rsidRDefault="00B23E3E" w:rsidP="00B23E3E">
      <w:pPr>
        <w:tabs>
          <w:tab w:val="left" w:pos="737"/>
        </w:tabs>
        <w:suppressAutoHyphens w:val="0"/>
        <w:rPr>
          <w:b/>
          <w:sz w:val="21"/>
          <w:lang w:eastAsia="pt-BR"/>
        </w:rPr>
      </w:pPr>
      <w:r w:rsidRPr="00B23E3E">
        <w:rPr>
          <w:b/>
          <w:sz w:val="21"/>
          <w:lang w:eastAsia="pt-BR"/>
        </w:rPr>
        <w:t>RAZÃO SOCIAL:</w:t>
      </w:r>
    </w:p>
    <w:p w:rsidR="00B23E3E" w:rsidRPr="00B23E3E" w:rsidRDefault="00B23E3E" w:rsidP="00B23E3E">
      <w:pPr>
        <w:tabs>
          <w:tab w:val="left" w:pos="737"/>
        </w:tabs>
        <w:suppressAutoHyphens w:val="0"/>
        <w:rPr>
          <w:b/>
          <w:sz w:val="21"/>
          <w:lang w:eastAsia="pt-BR"/>
        </w:rPr>
      </w:pPr>
      <w:r w:rsidRPr="00B23E3E">
        <w:rPr>
          <w:b/>
          <w:sz w:val="21"/>
          <w:lang w:eastAsia="pt-BR"/>
        </w:rPr>
        <w:t>CNPJ:</w:t>
      </w:r>
    </w:p>
    <w:p w:rsidR="00B23E3E" w:rsidRPr="00B23E3E" w:rsidRDefault="00B23E3E" w:rsidP="00B23E3E">
      <w:pPr>
        <w:tabs>
          <w:tab w:val="left" w:pos="737"/>
        </w:tabs>
        <w:suppressAutoHyphens w:val="0"/>
        <w:rPr>
          <w:b/>
          <w:sz w:val="21"/>
          <w:lang w:eastAsia="pt-BR"/>
        </w:rPr>
      </w:pPr>
      <w:r w:rsidRPr="00B23E3E">
        <w:rPr>
          <w:b/>
          <w:sz w:val="21"/>
          <w:lang w:eastAsia="pt-BR"/>
        </w:rPr>
        <w:t>ENDEREÇO:</w:t>
      </w:r>
    </w:p>
    <w:p w:rsidR="00B23E3E" w:rsidRPr="00B23E3E" w:rsidRDefault="00B23E3E" w:rsidP="00B23E3E">
      <w:pPr>
        <w:tabs>
          <w:tab w:val="left" w:pos="737"/>
        </w:tabs>
        <w:suppressAutoHyphens w:val="0"/>
        <w:rPr>
          <w:b/>
          <w:sz w:val="21"/>
          <w:lang w:eastAsia="pt-BR"/>
        </w:rPr>
      </w:pPr>
      <w:r w:rsidRPr="00B23E3E">
        <w:rPr>
          <w:b/>
          <w:sz w:val="21"/>
          <w:lang w:eastAsia="pt-BR"/>
        </w:rPr>
        <w:t>FONE/FAX:</w:t>
      </w:r>
    </w:p>
    <w:p w:rsidR="00B23E3E" w:rsidRPr="00B23E3E" w:rsidRDefault="00B23E3E" w:rsidP="00B23E3E">
      <w:pPr>
        <w:tabs>
          <w:tab w:val="left" w:pos="737"/>
        </w:tabs>
        <w:suppressAutoHyphens w:val="0"/>
        <w:rPr>
          <w:b/>
          <w:sz w:val="21"/>
          <w:lang w:eastAsia="pt-BR"/>
        </w:rPr>
      </w:pPr>
    </w:p>
    <w:p w:rsidR="00B23E3E" w:rsidRPr="00B23E3E" w:rsidRDefault="00B23E3E" w:rsidP="00B23E3E">
      <w:pPr>
        <w:tabs>
          <w:tab w:val="left" w:pos="737"/>
        </w:tabs>
        <w:suppressAutoHyphens w:val="0"/>
        <w:rPr>
          <w:b/>
          <w:sz w:val="21"/>
          <w:lang w:eastAsia="pt-BR"/>
        </w:rPr>
      </w:pPr>
      <w:r w:rsidRPr="00B23E3E">
        <w:rPr>
          <w:b/>
          <w:sz w:val="21"/>
          <w:lang w:eastAsia="pt-BR"/>
        </w:rPr>
        <w:t xml:space="preserve">À </w:t>
      </w:r>
    </w:p>
    <w:p w:rsidR="00B23E3E" w:rsidRPr="00B23E3E" w:rsidRDefault="00B23E3E" w:rsidP="00B23E3E">
      <w:pPr>
        <w:tabs>
          <w:tab w:val="left" w:pos="737"/>
        </w:tabs>
        <w:suppressAutoHyphens w:val="0"/>
        <w:rPr>
          <w:b/>
          <w:sz w:val="21"/>
          <w:lang w:eastAsia="pt-BR"/>
        </w:rPr>
      </w:pPr>
      <w:r w:rsidRPr="00B23E3E">
        <w:rPr>
          <w:b/>
          <w:sz w:val="21"/>
          <w:lang w:eastAsia="pt-BR"/>
        </w:rPr>
        <w:t>CODEVASF</w:t>
      </w:r>
    </w:p>
    <w:p w:rsidR="00B23E3E" w:rsidRPr="00B23E3E" w:rsidRDefault="00B23E3E" w:rsidP="00B23E3E">
      <w:pPr>
        <w:tabs>
          <w:tab w:val="left" w:pos="737"/>
        </w:tabs>
        <w:suppressAutoHyphens w:val="0"/>
        <w:rPr>
          <w:b/>
          <w:sz w:val="21"/>
          <w:highlight w:val="cyan"/>
          <w:lang w:eastAsia="pt-BR"/>
        </w:rPr>
      </w:pPr>
      <w:r w:rsidRPr="00B23E3E">
        <w:rPr>
          <w:b/>
          <w:sz w:val="21"/>
          <w:lang w:eastAsia="pt-BR"/>
        </w:rPr>
        <w:t xml:space="preserve">Rua Presidente Dutra, </w:t>
      </w:r>
      <w:proofErr w:type="gramStart"/>
      <w:r w:rsidRPr="00B23E3E">
        <w:rPr>
          <w:b/>
          <w:sz w:val="21"/>
          <w:lang w:eastAsia="pt-BR"/>
        </w:rPr>
        <w:t>160</w:t>
      </w:r>
      <w:proofErr w:type="gramEnd"/>
    </w:p>
    <w:p w:rsidR="00B23E3E" w:rsidRPr="00B23E3E" w:rsidRDefault="00B23E3E" w:rsidP="00B23E3E">
      <w:pPr>
        <w:tabs>
          <w:tab w:val="left" w:pos="737"/>
        </w:tabs>
        <w:suppressAutoHyphens w:val="0"/>
        <w:rPr>
          <w:b/>
          <w:sz w:val="22"/>
          <w:lang w:eastAsia="pt-BR"/>
        </w:rPr>
      </w:pPr>
      <w:r w:rsidRPr="00B23E3E">
        <w:rPr>
          <w:b/>
          <w:sz w:val="21"/>
          <w:lang w:eastAsia="pt-BR"/>
        </w:rPr>
        <w:t>CEP 56.304-230 – Petrolina-PE.</w:t>
      </w:r>
    </w:p>
    <w:p w:rsidR="00B23E3E" w:rsidRPr="00B23E3E" w:rsidRDefault="00B23E3E" w:rsidP="00B23E3E">
      <w:pPr>
        <w:tabs>
          <w:tab w:val="left" w:pos="737"/>
        </w:tabs>
        <w:suppressAutoHyphens w:val="0"/>
        <w:rPr>
          <w:b/>
          <w:sz w:val="16"/>
          <w:lang w:eastAsia="pt-BR"/>
        </w:rPr>
      </w:pPr>
    </w:p>
    <w:p w:rsidR="00B23E3E" w:rsidRPr="00B23E3E" w:rsidRDefault="00B23E3E" w:rsidP="00B23E3E">
      <w:pPr>
        <w:suppressAutoHyphens w:val="0"/>
        <w:jc w:val="both"/>
        <w:rPr>
          <w:sz w:val="22"/>
          <w:lang w:eastAsia="pt-BR"/>
        </w:rPr>
      </w:pPr>
      <w:r w:rsidRPr="00B23E3E">
        <w:rPr>
          <w:sz w:val="22"/>
          <w:lang w:eastAsia="pt-BR"/>
        </w:rPr>
        <w:t>Prezados Senhores,</w:t>
      </w:r>
    </w:p>
    <w:p w:rsidR="00B23E3E" w:rsidRPr="00B23E3E" w:rsidRDefault="00B23E3E" w:rsidP="008B0A47">
      <w:pPr>
        <w:pStyle w:val="CM56"/>
        <w:widowControl/>
        <w:spacing w:after="0" w:line="264" w:lineRule="auto"/>
        <w:jc w:val="both"/>
        <w:rPr>
          <w:sz w:val="22"/>
        </w:rPr>
      </w:pPr>
      <w:r w:rsidRPr="00B23E3E">
        <w:rPr>
          <w:rFonts w:ascii="Times New Roman" w:hAnsi="Times New Roman"/>
          <w:sz w:val="22"/>
        </w:rPr>
        <w:t xml:space="preserve">Tendo examinado o Edital n.º ____/2013 e seus elementos técnicos constitutivos, nós, abaixo-assinados, oferecemos proposta para </w:t>
      </w:r>
      <w:r w:rsidRPr="008B0A47">
        <w:rPr>
          <w:rFonts w:ascii="Times New Roman" w:hAnsi="Times New Roman"/>
          <w:b/>
          <w:sz w:val="22"/>
        </w:rPr>
        <w:t>execução dos serviços técnicos especializados para elaboração de projetos executivos de engenharia, inclusive regularização ambiental e fundiária</w:t>
      </w:r>
      <w:r w:rsidR="008B0A47" w:rsidRPr="008B0A47">
        <w:rPr>
          <w:rFonts w:ascii="Times New Roman" w:hAnsi="Times New Roman"/>
          <w:b/>
          <w:sz w:val="22"/>
        </w:rPr>
        <w:t xml:space="preserve"> para construção de </w:t>
      </w:r>
      <w:proofErr w:type="gramStart"/>
      <w:r w:rsidR="008B0A47" w:rsidRPr="008B0A47">
        <w:rPr>
          <w:rFonts w:ascii="Times New Roman" w:hAnsi="Times New Roman"/>
          <w:b/>
          <w:sz w:val="22"/>
        </w:rPr>
        <w:t>2</w:t>
      </w:r>
      <w:proofErr w:type="gramEnd"/>
      <w:r w:rsidR="008B0A47" w:rsidRPr="008B0A47">
        <w:rPr>
          <w:rFonts w:ascii="Times New Roman" w:hAnsi="Times New Roman"/>
          <w:b/>
          <w:sz w:val="22"/>
        </w:rPr>
        <w:t xml:space="preserve"> (duas) barragens de terra, sendo uma no município de Petrolina e outra no município de Carnaubeira da Penha, todas inseridas na área de atuação da 3ª Superintendência Regional da CODEVASF, no estado de Pernambuco</w:t>
      </w:r>
      <w:r w:rsidRPr="00B23E3E">
        <w:rPr>
          <w:sz w:val="22"/>
        </w:rPr>
        <w:t>, pelo valor total de R$ __________,___ (VALOR TOTAL POR EXTENSO, EM REAIS), de acordo com a planilha de preços que é parte integrante desta proposta.</w:t>
      </w:r>
    </w:p>
    <w:p w:rsidR="00B23E3E" w:rsidRPr="00B23E3E" w:rsidRDefault="00B23E3E" w:rsidP="00B23E3E">
      <w:pPr>
        <w:suppressAutoHyphens w:val="0"/>
        <w:spacing w:before="80"/>
        <w:ind w:right="-1"/>
        <w:jc w:val="both"/>
        <w:rPr>
          <w:sz w:val="22"/>
          <w:lang w:eastAsia="pt-BR"/>
        </w:rPr>
      </w:pPr>
      <w:r w:rsidRPr="00B23E3E">
        <w:rPr>
          <w:sz w:val="22"/>
          <w:lang w:eastAsia="pt-BR"/>
        </w:rPr>
        <w:t xml:space="preserve">Comprometendo-nos, se nossa proposta for aceita, a executar os serviços no prazo fixado no Edital e conforme Especificações Técnicas, a contar da data da assinatura do contrato. Caso nossa proposta seja aceita, obteremos garantia de um Banco num valor que não exceda 5% (cinco por cento) do valor do Contrato, para a realização do </w:t>
      </w:r>
      <w:proofErr w:type="gramStart"/>
      <w:r w:rsidRPr="00B23E3E">
        <w:rPr>
          <w:sz w:val="22"/>
          <w:lang w:eastAsia="pt-BR"/>
        </w:rPr>
        <w:t>contrato</w:t>
      </w:r>
      <w:proofErr w:type="gramEnd"/>
    </w:p>
    <w:p w:rsidR="00B23E3E" w:rsidRPr="00B23E3E" w:rsidRDefault="00B23E3E" w:rsidP="00B23E3E">
      <w:pPr>
        <w:tabs>
          <w:tab w:val="left" w:pos="737"/>
        </w:tabs>
        <w:suppressAutoHyphens w:val="0"/>
        <w:spacing w:before="80"/>
        <w:jc w:val="both"/>
        <w:rPr>
          <w:sz w:val="22"/>
          <w:lang w:eastAsia="pt-BR"/>
        </w:rPr>
      </w:pPr>
      <w:r w:rsidRPr="00B23E3E">
        <w:rPr>
          <w:sz w:val="22"/>
          <w:lang w:eastAsia="pt-BR"/>
        </w:rPr>
        <w:t xml:space="preserve">Comprometendo-nos, se nossa proposta for aceita, a realizar o serviço no prazo de ____ (____) ______, a contar da data de assinatura do Contrato. </w:t>
      </w:r>
    </w:p>
    <w:p w:rsidR="00B23E3E" w:rsidRPr="00B23E3E" w:rsidRDefault="00B23E3E" w:rsidP="00B23E3E">
      <w:pPr>
        <w:tabs>
          <w:tab w:val="left" w:pos="737"/>
          <w:tab w:val="left" w:pos="2694"/>
        </w:tabs>
        <w:suppressAutoHyphens w:val="0"/>
        <w:spacing w:before="80"/>
        <w:jc w:val="both"/>
        <w:rPr>
          <w:sz w:val="22"/>
          <w:lang w:eastAsia="pt-BR"/>
        </w:rPr>
      </w:pPr>
      <w:r w:rsidRPr="00B23E3E">
        <w:rPr>
          <w:sz w:val="22"/>
          <w:lang w:eastAsia="pt-BR"/>
        </w:rPr>
        <w:t xml:space="preserve">Concordamos em manter a validade desta proposta por um período de 60 (sessenta) dias desde a data fixada para abertura das propostas, </w:t>
      </w:r>
      <w:proofErr w:type="gramStart"/>
      <w:r w:rsidRPr="00B23E3E">
        <w:rPr>
          <w:sz w:val="22"/>
          <w:lang w:eastAsia="pt-BR"/>
        </w:rPr>
        <w:t>ou seja</w:t>
      </w:r>
      <w:proofErr w:type="gramEnd"/>
      <w:r w:rsidRPr="00B23E3E">
        <w:rPr>
          <w:sz w:val="22"/>
          <w:lang w:eastAsia="pt-BR"/>
        </w:rPr>
        <w:t xml:space="preserve"> __ /___/__, representando um compromisso que pode ser aceito a qualquer tempo antes da expiração do prazo.</w:t>
      </w:r>
    </w:p>
    <w:p w:rsidR="00B23E3E" w:rsidRPr="00B23E3E" w:rsidRDefault="00B23E3E" w:rsidP="00B23E3E">
      <w:pPr>
        <w:tabs>
          <w:tab w:val="left" w:pos="737"/>
        </w:tabs>
        <w:suppressAutoHyphens w:val="0"/>
        <w:spacing w:before="80"/>
        <w:jc w:val="both"/>
        <w:rPr>
          <w:sz w:val="22"/>
          <w:lang w:eastAsia="pt-BR"/>
        </w:rPr>
      </w:pPr>
      <w:r w:rsidRPr="00B23E3E">
        <w:rPr>
          <w:sz w:val="22"/>
          <w:lang w:eastAsia="pt-BR"/>
        </w:rPr>
        <w:t>Até que seja preparado e assinado um contrato formal, esta proposta será considerada um contrato de obrigação entre as partes.</w:t>
      </w:r>
    </w:p>
    <w:p w:rsidR="00B23E3E" w:rsidRPr="00B23E3E" w:rsidRDefault="00B23E3E" w:rsidP="00B23E3E">
      <w:pPr>
        <w:tabs>
          <w:tab w:val="left" w:pos="737"/>
        </w:tabs>
        <w:suppressAutoHyphens w:val="0"/>
        <w:spacing w:before="80"/>
        <w:jc w:val="both"/>
        <w:rPr>
          <w:sz w:val="22"/>
          <w:lang w:eastAsia="pt-BR"/>
        </w:rPr>
      </w:pPr>
      <w:r w:rsidRPr="00B23E3E">
        <w:rPr>
          <w:sz w:val="22"/>
          <w:lang w:eastAsia="pt-BR"/>
        </w:rPr>
        <w:t xml:space="preserve">Na oportunidade, credenciamos junto à CODEVASF o </w:t>
      </w:r>
      <w:proofErr w:type="gramStart"/>
      <w:r w:rsidRPr="00B23E3E">
        <w:rPr>
          <w:sz w:val="22"/>
          <w:lang w:eastAsia="pt-BR"/>
        </w:rPr>
        <w:t>Sr.</w:t>
      </w:r>
      <w:proofErr w:type="gramEnd"/>
      <w:r w:rsidRPr="00B23E3E">
        <w:rPr>
          <w:sz w:val="22"/>
          <w:lang w:eastAsia="pt-BR"/>
        </w:rPr>
        <w:t xml:space="preserve"> __________________, carteira de Identidade nº _________________, Órgão Expedidor ____________, ao qual outorgamos os mais amplos poderes inclusive para interpor recursos, quando cabíveis transigir, desistir, assinar atas e documentos e, enfim, praticar os demais atos no presente processo licitatório.</w:t>
      </w:r>
    </w:p>
    <w:p w:rsidR="00B23E3E" w:rsidRPr="00B23E3E" w:rsidRDefault="00B23E3E" w:rsidP="00B23E3E">
      <w:pPr>
        <w:tabs>
          <w:tab w:val="left" w:pos="737"/>
        </w:tabs>
        <w:suppressAutoHyphens w:val="0"/>
        <w:spacing w:before="80"/>
        <w:jc w:val="both"/>
        <w:rPr>
          <w:sz w:val="22"/>
          <w:lang w:eastAsia="pt-BR"/>
        </w:rPr>
      </w:pPr>
      <w:r w:rsidRPr="00B23E3E">
        <w:rPr>
          <w:sz w:val="22"/>
          <w:lang w:eastAsia="pt-BR"/>
        </w:rPr>
        <w:t>Declaramos que temos pleno conhecimento de todos os aspectos relativos à licitação em causa.</w:t>
      </w:r>
    </w:p>
    <w:p w:rsidR="00B23E3E" w:rsidRPr="00B23E3E" w:rsidRDefault="00B23E3E" w:rsidP="00B23E3E">
      <w:pPr>
        <w:tabs>
          <w:tab w:val="left" w:pos="737"/>
        </w:tabs>
        <w:suppressAutoHyphens w:val="0"/>
        <w:spacing w:before="80"/>
        <w:jc w:val="both"/>
        <w:rPr>
          <w:sz w:val="22"/>
          <w:lang w:eastAsia="pt-BR"/>
        </w:rPr>
      </w:pPr>
      <w:r w:rsidRPr="00B23E3E">
        <w:rPr>
          <w:sz w:val="22"/>
          <w:lang w:eastAsia="pt-BR"/>
        </w:rPr>
        <w:t>Declaramos, ainda, nossa plena concordância com as condições constantes no presente Edital e seus anexos e que nos preços propostos estão inclusos todos os tributos incidentes sobre os serviços.</w:t>
      </w:r>
    </w:p>
    <w:p w:rsidR="00B23E3E" w:rsidRPr="00B23E3E" w:rsidRDefault="00B23E3E" w:rsidP="00B23E3E">
      <w:pPr>
        <w:tabs>
          <w:tab w:val="left" w:pos="737"/>
        </w:tabs>
        <w:suppressAutoHyphens w:val="0"/>
        <w:spacing w:before="80"/>
        <w:ind w:firstLine="1843"/>
        <w:rPr>
          <w:sz w:val="21"/>
          <w:lang w:eastAsia="pt-BR"/>
        </w:rPr>
      </w:pPr>
      <w:r w:rsidRPr="00B23E3E">
        <w:rPr>
          <w:sz w:val="22"/>
          <w:lang w:eastAsia="pt-BR"/>
        </w:rPr>
        <w:tab/>
      </w:r>
      <w:r w:rsidRPr="00B23E3E">
        <w:rPr>
          <w:sz w:val="22"/>
          <w:lang w:eastAsia="pt-BR"/>
        </w:rPr>
        <w:tab/>
      </w:r>
      <w:r w:rsidRPr="00B23E3E">
        <w:rPr>
          <w:sz w:val="22"/>
          <w:lang w:eastAsia="pt-BR"/>
        </w:rPr>
        <w:tab/>
      </w:r>
      <w:r w:rsidRPr="00B23E3E">
        <w:rPr>
          <w:sz w:val="22"/>
          <w:lang w:eastAsia="pt-BR"/>
        </w:rPr>
        <w:tab/>
        <w:t>Atenciosamente,</w:t>
      </w:r>
    </w:p>
    <w:p w:rsidR="00B23E3E" w:rsidRPr="00B23E3E" w:rsidRDefault="00B23E3E" w:rsidP="00B23E3E">
      <w:pPr>
        <w:tabs>
          <w:tab w:val="left" w:pos="737"/>
        </w:tabs>
        <w:suppressAutoHyphens w:val="0"/>
        <w:ind w:firstLine="1701"/>
        <w:jc w:val="center"/>
        <w:rPr>
          <w:sz w:val="21"/>
          <w:lang w:eastAsia="pt-BR"/>
        </w:rPr>
      </w:pPr>
    </w:p>
    <w:p w:rsidR="00B23E3E" w:rsidRPr="00B23E3E" w:rsidRDefault="00B23E3E" w:rsidP="00B23E3E">
      <w:pPr>
        <w:tabs>
          <w:tab w:val="left" w:pos="737"/>
        </w:tabs>
        <w:suppressAutoHyphens w:val="0"/>
        <w:jc w:val="center"/>
        <w:rPr>
          <w:sz w:val="21"/>
          <w:lang w:eastAsia="pt-BR"/>
        </w:rPr>
      </w:pPr>
      <w:r w:rsidRPr="00B23E3E">
        <w:rPr>
          <w:sz w:val="21"/>
          <w:lang w:eastAsia="pt-BR"/>
        </w:rPr>
        <w:t>______________________________________</w:t>
      </w:r>
    </w:p>
    <w:p w:rsidR="00B23E3E" w:rsidRPr="00B23E3E" w:rsidRDefault="00B23E3E" w:rsidP="00B23E3E">
      <w:pPr>
        <w:tabs>
          <w:tab w:val="left" w:pos="737"/>
        </w:tabs>
        <w:suppressAutoHyphens w:val="0"/>
        <w:jc w:val="center"/>
        <w:rPr>
          <w:sz w:val="21"/>
          <w:lang w:eastAsia="pt-BR"/>
        </w:rPr>
      </w:pPr>
      <w:r w:rsidRPr="00B23E3E">
        <w:rPr>
          <w:sz w:val="21"/>
          <w:lang w:eastAsia="pt-BR"/>
        </w:rPr>
        <w:t>FIRMA LICITANTE/CNPJ</w:t>
      </w:r>
    </w:p>
    <w:p w:rsidR="00B23E3E" w:rsidRPr="00B23E3E" w:rsidRDefault="00B23E3E" w:rsidP="00B23E3E">
      <w:pPr>
        <w:tabs>
          <w:tab w:val="left" w:pos="737"/>
        </w:tabs>
        <w:suppressAutoHyphens w:val="0"/>
        <w:jc w:val="center"/>
        <w:rPr>
          <w:sz w:val="21"/>
          <w:lang w:eastAsia="pt-BR"/>
        </w:rPr>
      </w:pPr>
    </w:p>
    <w:p w:rsidR="00B23E3E" w:rsidRPr="00B23E3E" w:rsidRDefault="00B23E3E" w:rsidP="00B23E3E">
      <w:pPr>
        <w:tabs>
          <w:tab w:val="left" w:pos="737"/>
        </w:tabs>
        <w:suppressAutoHyphens w:val="0"/>
        <w:jc w:val="center"/>
        <w:rPr>
          <w:sz w:val="21"/>
          <w:lang w:eastAsia="pt-BR"/>
        </w:rPr>
      </w:pPr>
      <w:r w:rsidRPr="00B23E3E">
        <w:rPr>
          <w:sz w:val="21"/>
          <w:lang w:eastAsia="pt-BR"/>
        </w:rPr>
        <w:t>_________________________________________</w:t>
      </w:r>
    </w:p>
    <w:p w:rsidR="00B23E3E" w:rsidRPr="00B23E3E" w:rsidRDefault="00B23E3E" w:rsidP="00B23E3E">
      <w:pPr>
        <w:tabs>
          <w:tab w:val="left" w:pos="737"/>
        </w:tabs>
        <w:suppressAutoHyphens w:val="0"/>
        <w:jc w:val="center"/>
        <w:rPr>
          <w:sz w:val="21"/>
          <w:lang w:eastAsia="pt-BR"/>
        </w:rPr>
      </w:pPr>
      <w:r w:rsidRPr="00B23E3E">
        <w:rPr>
          <w:sz w:val="21"/>
          <w:lang w:eastAsia="pt-BR"/>
        </w:rPr>
        <w:t>ASSINATURA DO REPRESENTANTE LEGAL</w:t>
      </w:r>
    </w:p>
    <w:p w:rsidR="00B23E3E" w:rsidRPr="00B23E3E" w:rsidRDefault="00B23E3E" w:rsidP="00B23E3E">
      <w:pPr>
        <w:tabs>
          <w:tab w:val="left" w:pos="0"/>
        </w:tabs>
        <w:jc w:val="center"/>
        <w:rPr>
          <w:b/>
          <w:sz w:val="22"/>
          <w:szCs w:val="22"/>
        </w:rPr>
      </w:pPr>
    </w:p>
    <w:p w:rsidR="00B23E3E" w:rsidRPr="00B23E3E" w:rsidRDefault="00B23E3E" w:rsidP="000C31B3"/>
    <w:p w:rsidR="00B23E3E" w:rsidRDefault="00B23E3E" w:rsidP="000C31B3"/>
    <w:p w:rsidR="00B23E3E" w:rsidRDefault="00B23E3E" w:rsidP="000C31B3"/>
    <w:p w:rsidR="00B23E3E" w:rsidRDefault="00B23E3E" w:rsidP="000C31B3"/>
    <w:tbl>
      <w:tblPr>
        <w:tblW w:w="10115" w:type="dxa"/>
        <w:tblInd w:w="-45" w:type="dxa"/>
        <w:tblLayout w:type="fixed"/>
        <w:tblCellMar>
          <w:left w:w="0" w:type="dxa"/>
          <w:right w:w="0" w:type="dxa"/>
        </w:tblCellMar>
        <w:tblLook w:val="0000" w:firstRow="0" w:lastRow="0" w:firstColumn="0" w:lastColumn="0" w:noHBand="0" w:noVBand="0"/>
      </w:tblPr>
      <w:tblGrid>
        <w:gridCol w:w="469"/>
        <w:gridCol w:w="437"/>
        <w:gridCol w:w="439"/>
        <w:gridCol w:w="577"/>
        <w:gridCol w:w="577"/>
        <w:gridCol w:w="577"/>
        <w:gridCol w:w="1936"/>
        <w:gridCol w:w="3114"/>
        <w:gridCol w:w="20"/>
        <w:gridCol w:w="25"/>
        <w:gridCol w:w="25"/>
        <w:gridCol w:w="20"/>
        <w:gridCol w:w="20"/>
        <w:gridCol w:w="36"/>
        <w:gridCol w:w="7"/>
        <w:gridCol w:w="20"/>
        <w:gridCol w:w="52"/>
        <w:gridCol w:w="20"/>
        <w:gridCol w:w="1744"/>
      </w:tblGrid>
      <w:tr w:rsidR="000C31B3" w:rsidTr="00691080">
        <w:trPr>
          <w:cantSplit/>
          <w:trHeight w:hRule="exact" w:val="556"/>
        </w:trPr>
        <w:tc>
          <w:tcPr>
            <w:tcW w:w="8299" w:type="dxa"/>
            <w:gridSpan w:val="16"/>
            <w:tcBorders>
              <w:top w:val="single" w:sz="4" w:space="0" w:color="auto"/>
              <w:left w:val="single" w:sz="4" w:space="0" w:color="auto"/>
              <w:bottom w:val="double" w:sz="6" w:space="0" w:color="000000"/>
              <w:right w:val="single" w:sz="4" w:space="0" w:color="auto"/>
            </w:tcBorders>
            <w:shd w:val="clear" w:color="auto" w:fill="C0C0C0"/>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PROPOSTA FINANCEIRA DO PROJETO</w:t>
            </w:r>
          </w:p>
        </w:tc>
        <w:tc>
          <w:tcPr>
            <w:tcW w:w="1816" w:type="dxa"/>
            <w:gridSpan w:val="3"/>
            <w:tcBorders>
              <w:top w:val="single" w:sz="4" w:space="0" w:color="auto"/>
              <w:left w:val="nil"/>
              <w:bottom w:val="nil"/>
              <w:right w:val="single" w:sz="4" w:space="0" w:color="auto"/>
            </w:tcBorders>
            <w:shd w:val="clear" w:color="auto" w:fill="C0C0C0"/>
            <w:noWrap/>
          </w:tcPr>
          <w:p w:rsidR="000C31B3" w:rsidRDefault="000C31B3" w:rsidP="00B34E5F">
            <w:pPr>
              <w:pStyle w:val="Textodebalo"/>
              <w:spacing w:before="20"/>
              <w:rPr>
                <w:rFonts w:ascii="Times New Roman" w:eastAsia="Arial Unicode MS" w:hAnsi="Times New Roman"/>
                <w:lang w:val="pt-PT"/>
              </w:rPr>
            </w:pPr>
            <w:r>
              <w:rPr>
                <w:rFonts w:ascii="Times New Roman" w:eastAsia="Arial Unicode MS" w:hAnsi="Times New Roman"/>
                <w:lang w:val="pt-PT"/>
              </w:rPr>
              <w:t>CODIGO:</w:t>
            </w:r>
          </w:p>
          <w:p w:rsidR="000C31B3" w:rsidRDefault="00D13CD6" w:rsidP="00D13CD6">
            <w:pPr>
              <w:pStyle w:val="FR-PARAGRAFOTITULOFOLHAROSTO"/>
              <w:spacing w:before="40" w:line="240" w:lineRule="auto"/>
              <w:rPr>
                <w:rFonts w:ascii="Arial" w:eastAsia="Arial Unicode MS" w:hAnsi="Arial" w:cs="Arial"/>
                <w:bCs/>
                <w:caps w:val="0"/>
                <w:szCs w:val="14"/>
                <w:lang w:val="pt-PT"/>
              </w:rPr>
            </w:pPr>
            <w:r>
              <w:rPr>
                <w:rFonts w:ascii="Arial" w:eastAsia="Arial Unicode MS" w:hAnsi="Arial" w:cs="Arial"/>
                <w:bCs/>
                <w:caps w:val="0"/>
                <w:szCs w:val="14"/>
                <w:lang w:val="pt-PT"/>
              </w:rPr>
              <w:t>PFP</w:t>
            </w:r>
          </w:p>
        </w:tc>
      </w:tr>
      <w:tr w:rsidR="000C31B3" w:rsidTr="00691080">
        <w:trPr>
          <w:trHeight w:val="252"/>
        </w:trPr>
        <w:tc>
          <w:tcPr>
            <w:tcW w:w="10115" w:type="dxa"/>
            <w:gridSpan w:val="19"/>
            <w:tcBorders>
              <w:top w:val="double" w:sz="6" w:space="0" w:color="auto"/>
              <w:left w:val="single" w:sz="4" w:space="0" w:color="auto"/>
              <w:bottom w:val="nil"/>
              <w:right w:val="single" w:sz="4" w:space="0" w:color="auto"/>
            </w:tcBorders>
            <w:noWrap/>
          </w:tcPr>
          <w:p w:rsidR="000C31B3" w:rsidRDefault="000C31B3" w:rsidP="00B34E5F">
            <w:pPr>
              <w:rPr>
                <w:rFonts w:ascii="Arial" w:eastAsia="Arial Unicode MS" w:hAnsi="Arial" w:cs="Arial"/>
                <w:sz w:val="14"/>
                <w:szCs w:val="14"/>
              </w:rPr>
            </w:pPr>
            <w:r>
              <w:rPr>
                <w:rFonts w:ascii="Arial" w:hAnsi="Arial" w:cs="Arial"/>
                <w:sz w:val="14"/>
                <w:szCs w:val="14"/>
              </w:rPr>
              <w:t>NOME DA CONSULTORA:</w:t>
            </w:r>
          </w:p>
        </w:tc>
      </w:tr>
      <w:tr w:rsidR="000C31B3" w:rsidTr="00691080">
        <w:trPr>
          <w:trHeight w:val="252"/>
        </w:trPr>
        <w:tc>
          <w:tcPr>
            <w:tcW w:w="469" w:type="dxa"/>
            <w:tcBorders>
              <w:top w:val="nil"/>
              <w:left w:val="single" w:sz="4" w:space="0" w:color="auto"/>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437"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439"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577"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577"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577"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5050" w:type="dxa"/>
            <w:gridSpan w:val="2"/>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20"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25"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25"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20"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20" w:type="dxa"/>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63" w:type="dxa"/>
            <w:gridSpan w:val="3"/>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72" w:type="dxa"/>
            <w:gridSpan w:val="2"/>
            <w:tcBorders>
              <w:top w:val="nil"/>
              <w:left w:val="nil"/>
              <w:bottom w:val="single" w:sz="4" w:space="0" w:color="auto"/>
              <w:right w:val="nil"/>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c>
          <w:tcPr>
            <w:tcW w:w="1744" w:type="dxa"/>
            <w:tcBorders>
              <w:top w:val="nil"/>
              <w:left w:val="nil"/>
              <w:bottom w:val="single" w:sz="4" w:space="0" w:color="auto"/>
              <w:right w:val="single" w:sz="4" w:space="0" w:color="auto"/>
            </w:tcBorders>
            <w:noWrap/>
          </w:tcPr>
          <w:p w:rsidR="000C31B3" w:rsidRDefault="000C31B3" w:rsidP="00B34E5F">
            <w:pPr>
              <w:rPr>
                <w:rFonts w:ascii="Arial" w:eastAsia="Arial Unicode MS" w:hAnsi="Arial" w:cs="Arial"/>
                <w:sz w:val="14"/>
                <w:szCs w:val="14"/>
              </w:rPr>
            </w:pPr>
            <w:r>
              <w:rPr>
                <w:rFonts w:ascii="Arial" w:hAnsi="Arial" w:cs="Arial"/>
                <w:sz w:val="14"/>
                <w:szCs w:val="14"/>
              </w:rPr>
              <w:t> </w:t>
            </w:r>
          </w:p>
        </w:tc>
      </w:tr>
      <w:tr w:rsidR="000C31B3" w:rsidTr="00691080">
        <w:trPr>
          <w:trHeight w:val="252"/>
        </w:trPr>
        <w:tc>
          <w:tcPr>
            <w:tcW w:w="2499" w:type="dxa"/>
            <w:gridSpan w:val="5"/>
            <w:tcBorders>
              <w:top w:val="single" w:sz="4" w:space="0" w:color="auto"/>
              <w:left w:val="single" w:sz="4" w:space="0" w:color="auto"/>
              <w:bottom w:val="nil"/>
              <w:right w:val="single" w:sz="4" w:space="0" w:color="000000"/>
            </w:tcBorders>
            <w:noWrap/>
          </w:tcPr>
          <w:p w:rsidR="000C31B3" w:rsidRDefault="000C31B3" w:rsidP="009942BC">
            <w:pPr>
              <w:jc w:val="both"/>
              <w:rPr>
                <w:rFonts w:ascii="Arial" w:eastAsia="Arial Unicode MS" w:hAnsi="Arial" w:cs="Arial"/>
                <w:sz w:val="14"/>
                <w:szCs w:val="14"/>
              </w:rPr>
            </w:pPr>
          </w:p>
        </w:tc>
        <w:tc>
          <w:tcPr>
            <w:tcW w:w="5627" w:type="dxa"/>
            <w:gridSpan w:val="3"/>
            <w:tcBorders>
              <w:top w:val="single" w:sz="4" w:space="0" w:color="auto"/>
              <w:left w:val="single" w:sz="4" w:space="0" w:color="auto"/>
              <w:bottom w:val="nil"/>
              <w:right w:val="nil"/>
            </w:tcBorders>
            <w:noWrap/>
          </w:tcPr>
          <w:p w:rsidR="000C31B3" w:rsidRPr="009942BC" w:rsidRDefault="000C31B3" w:rsidP="001A6C5F">
            <w:pPr>
              <w:jc w:val="both"/>
              <w:rPr>
                <w:rFonts w:ascii="Arial" w:eastAsia="Arial Unicode MS" w:hAnsi="Arial" w:cs="Arial"/>
                <w:b/>
                <w:sz w:val="14"/>
                <w:szCs w:val="14"/>
              </w:rPr>
            </w:pPr>
            <w:r w:rsidRPr="00691080">
              <w:rPr>
                <w:rFonts w:ascii="Arial" w:hAnsi="Arial" w:cs="Arial"/>
                <w:sz w:val="14"/>
                <w:szCs w:val="14"/>
              </w:rPr>
              <w:t>OBJETO</w:t>
            </w:r>
            <w:r w:rsidRPr="00691080">
              <w:rPr>
                <w:rFonts w:ascii="Arial" w:hAnsi="Arial" w:cs="Arial"/>
                <w:sz w:val="20"/>
                <w:szCs w:val="20"/>
              </w:rPr>
              <w:t>:</w:t>
            </w:r>
          </w:p>
        </w:tc>
        <w:tc>
          <w:tcPr>
            <w:tcW w:w="20" w:type="dxa"/>
            <w:tcBorders>
              <w:top w:val="nil"/>
              <w:left w:val="nil"/>
              <w:bottom w:val="nil"/>
              <w:right w:val="nil"/>
            </w:tcBorders>
            <w:noWrap/>
          </w:tcPr>
          <w:p w:rsidR="000C31B3" w:rsidRDefault="000C31B3" w:rsidP="009942BC">
            <w:pPr>
              <w:jc w:val="both"/>
              <w:rPr>
                <w:rFonts w:ascii="Arial" w:eastAsia="Arial Unicode MS" w:hAnsi="Arial" w:cs="Arial"/>
                <w:sz w:val="14"/>
                <w:szCs w:val="14"/>
              </w:rPr>
            </w:pPr>
            <w:r>
              <w:rPr>
                <w:rFonts w:ascii="Arial" w:hAnsi="Arial" w:cs="Arial"/>
                <w:sz w:val="14"/>
                <w:szCs w:val="14"/>
              </w:rPr>
              <w:t> </w:t>
            </w:r>
          </w:p>
        </w:tc>
        <w:tc>
          <w:tcPr>
            <w:tcW w:w="25" w:type="dxa"/>
            <w:tcBorders>
              <w:top w:val="nil"/>
              <w:left w:val="nil"/>
              <w:bottom w:val="nil"/>
              <w:right w:val="nil"/>
            </w:tcBorders>
            <w:noWrap/>
          </w:tcPr>
          <w:p w:rsidR="000C31B3" w:rsidRDefault="000C31B3" w:rsidP="009942BC">
            <w:pPr>
              <w:jc w:val="both"/>
              <w:rPr>
                <w:rFonts w:ascii="Arial" w:eastAsia="Arial Unicode MS" w:hAnsi="Arial" w:cs="Arial"/>
                <w:sz w:val="14"/>
                <w:szCs w:val="14"/>
              </w:rPr>
            </w:pPr>
            <w:r>
              <w:rPr>
                <w:rFonts w:ascii="Arial" w:hAnsi="Arial" w:cs="Arial"/>
                <w:sz w:val="14"/>
                <w:szCs w:val="14"/>
              </w:rPr>
              <w:t> </w:t>
            </w:r>
          </w:p>
        </w:tc>
        <w:tc>
          <w:tcPr>
            <w:tcW w:w="25" w:type="dxa"/>
            <w:tcBorders>
              <w:top w:val="nil"/>
              <w:left w:val="nil"/>
              <w:bottom w:val="nil"/>
              <w:right w:val="nil"/>
            </w:tcBorders>
            <w:noWrap/>
          </w:tcPr>
          <w:p w:rsidR="000C31B3" w:rsidRDefault="000C31B3" w:rsidP="009942BC">
            <w:pPr>
              <w:jc w:val="both"/>
              <w:rPr>
                <w:rFonts w:ascii="Arial" w:eastAsia="Arial Unicode MS" w:hAnsi="Arial" w:cs="Arial"/>
                <w:sz w:val="14"/>
                <w:szCs w:val="14"/>
              </w:rPr>
            </w:pPr>
            <w:r>
              <w:rPr>
                <w:rFonts w:ascii="Arial" w:hAnsi="Arial" w:cs="Arial"/>
                <w:sz w:val="14"/>
                <w:szCs w:val="14"/>
              </w:rPr>
              <w:t> </w:t>
            </w:r>
          </w:p>
        </w:tc>
        <w:tc>
          <w:tcPr>
            <w:tcW w:w="20" w:type="dxa"/>
            <w:tcBorders>
              <w:top w:val="nil"/>
              <w:left w:val="nil"/>
              <w:bottom w:val="nil"/>
              <w:right w:val="nil"/>
            </w:tcBorders>
            <w:noWrap/>
          </w:tcPr>
          <w:p w:rsidR="000C31B3" w:rsidRDefault="000C31B3" w:rsidP="009942BC">
            <w:pPr>
              <w:jc w:val="both"/>
              <w:rPr>
                <w:rFonts w:ascii="Arial" w:eastAsia="Arial Unicode MS" w:hAnsi="Arial" w:cs="Arial"/>
                <w:sz w:val="14"/>
                <w:szCs w:val="14"/>
              </w:rPr>
            </w:pPr>
            <w:r>
              <w:rPr>
                <w:rFonts w:ascii="Arial" w:hAnsi="Arial" w:cs="Arial"/>
                <w:sz w:val="14"/>
                <w:szCs w:val="14"/>
              </w:rPr>
              <w:t> </w:t>
            </w:r>
          </w:p>
        </w:tc>
        <w:tc>
          <w:tcPr>
            <w:tcW w:w="20" w:type="dxa"/>
            <w:tcBorders>
              <w:top w:val="nil"/>
              <w:left w:val="nil"/>
              <w:bottom w:val="nil"/>
              <w:right w:val="nil"/>
            </w:tcBorders>
            <w:noWrap/>
          </w:tcPr>
          <w:p w:rsidR="000C31B3" w:rsidRDefault="000C31B3" w:rsidP="009942BC">
            <w:pPr>
              <w:jc w:val="both"/>
              <w:rPr>
                <w:rFonts w:ascii="Arial" w:eastAsia="Arial Unicode MS" w:hAnsi="Arial" w:cs="Arial"/>
                <w:sz w:val="14"/>
                <w:szCs w:val="14"/>
              </w:rPr>
            </w:pPr>
            <w:r>
              <w:rPr>
                <w:rFonts w:ascii="Arial" w:hAnsi="Arial" w:cs="Arial"/>
                <w:sz w:val="14"/>
                <w:szCs w:val="14"/>
              </w:rPr>
              <w:t> </w:t>
            </w:r>
          </w:p>
        </w:tc>
        <w:tc>
          <w:tcPr>
            <w:tcW w:w="63" w:type="dxa"/>
            <w:gridSpan w:val="3"/>
            <w:tcBorders>
              <w:top w:val="nil"/>
              <w:left w:val="nil"/>
              <w:bottom w:val="nil"/>
              <w:right w:val="single" w:sz="4" w:space="0" w:color="auto"/>
            </w:tcBorders>
            <w:noWrap/>
          </w:tcPr>
          <w:p w:rsidR="000C31B3" w:rsidRDefault="000C31B3" w:rsidP="009942BC">
            <w:pPr>
              <w:jc w:val="both"/>
              <w:rPr>
                <w:rFonts w:ascii="Arial" w:eastAsia="Arial Unicode MS" w:hAnsi="Arial" w:cs="Arial"/>
                <w:sz w:val="14"/>
                <w:szCs w:val="14"/>
              </w:rPr>
            </w:pPr>
            <w:r>
              <w:rPr>
                <w:rFonts w:ascii="Arial" w:hAnsi="Arial" w:cs="Arial"/>
                <w:sz w:val="14"/>
                <w:szCs w:val="14"/>
              </w:rPr>
              <w:t> </w:t>
            </w:r>
          </w:p>
        </w:tc>
        <w:tc>
          <w:tcPr>
            <w:tcW w:w="1816" w:type="dxa"/>
            <w:gridSpan w:val="3"/>
            <w:tcBorders>
              <w:top w:val="single" w:sz="4" w:space="0" w:color="auto"/>
              <w:left w:val="nil"/>
              <w:bottom w:val="nil"/>
              <w:right w:val="single" w:sz="4" w:space="0" w:color="000000"/>
            </w:tcBorders>
            <w:noWrap/>
          </w:tcPr>
          <w:p w:rsidR="000C31B3" w:rsidRDefault="000C31B3" w:rsidP="00B34E5F">
            <w:pPr>
              <w:rPr>
                <w:rFonts w:ascii="Arial" w:eastAsia="Arial Unicode MS" w:hAnsi="Arial" w:cs="Arial"/>
                <w:sz w:val="14"/>
                <w:szCs w:val="14"/>
              </w:rPr>
            </w:pPr>
            <w:r>
              <w:rPr>
                <w:rFonts w:ascii="Arial" w:hAnsi="Arial" w:cs="Arial"/>
                <w:sz w:val="14"/>
                <w:szCs w:val="14"/>
              </w:rPr>
              <w:t>EDITAL:</w:t>
            </w:r>
          </w:p>
        </w:tc>
      </w:tr>
      <w:tr w:rsidR="000C31B3" w:rsidTr="00691080">
        <w:trPr>
          <w:trHeight w:val="252"/>
        </w:trPr>
        <w:tc>
          <w:tcPr>
            <w:tcW w:w="1345" w:type="dxa"/>
            <w:gridSpan w:val="3"/>
            <w:tcBorders>
              <w:top w:val="nil"/>
              <w:left w:val="single" w:sz="4" w:space="0" w:color="auto"/>
              <w:bottom w:val="double" w:sz="6" w:space="0" w:color="auto"/>
              <w:right w:val="nil"/>
            </w:tcBorders>
            <w:noWrap/>
            <w:vAlign w:val="bottom"/>
          </w:tcPr>
          <w:p w:rsidR="000C31B3" w:rsidRDefault="000C31B3" w:rsidP="00B34E5F">
            <w:pPr>
              <w:rPr>
                <w:rFonts w:ascii="Arial" w:eastAsia="Arial Unicode MS" w:hAnsi="Arial" w:cs="Arial"/>
                <w:sz w:val="16"/>
                <w:szCs w:val="16"/>
              </w:rPr>
            </w:pPr>
          </w:p>
        </w:tc>
        <w:tc>
          <w:tcPr>
            <w:tcW w:w="577" w:type="dxa"/>
            <w:tcBorders>
              <w:top w:val="nil"/>
              <w:left w:val="nil"/>
              <w:bottom w:val="double" w:sz="6" w:space="0" w:color="auto"/>
              <w:right w:val="nil"/>
            </w:tcBorders>
            <w:noWrap/>
            <w:vAlign w:val="bottom"/>
          </w:tcPr>
          <w:p w:rsidR="000C31B3" w:rsidRDefault="000C31B3" w:rsidP="00B34E5F">
            <w:pPr>
              <w:rPr>
                <w:rFonts w:ascii="Arial" w:eastAsia="Arial Unicode MS" w:hAnsi="Arial" w:cs="Arial"/>
                <w:sz w:val="16"/>
                <w:szCs w:val="16"/>
              </w:rPr>
            </w:pPr>
          </w:p>
        </w:tc>
        <w:tc>
          <w:tcPr>
            <w:tcW w:w="577" w:type="dxa"/>
            <w:tcBorders>
              <w:top w:val="nil"/>
              <w:left w:val="nil"/>
              <w:bottom w:val="double" w:sz="6" w:space="0" w:color="auto"/>
              <w:right w:val="single" w:sz="4" w:space="0" w:color="auto"/>
            </w:tcBorders>
            <w:noWrap/>
            <w:vAlign w:val="bottom"/>
          </w:tcPr>
          <w:p w:rsidR="000C31B3" w:rsidRDefault="000C31B3" w:rsidP="00B34E5F">
            <w:pPr>
              <w:rPr>
                <w:rFonts w:ascii="Arial" w:eastAsia="Arial Unicode MS" w:hAnsi="Arial" w:cs="Arial"/>
                <w:sz w:val="16"/>
                <w:szCs w:val="16"/>
              </w:rPr>
            </w:pPr>
            <w:r>
              <w:rPr>
                <w:rFonts w:ascii="Arial" w:hAnsi="Arial" w:cs="Arial"/>
                <w:sz w:val="16"/>
                <w:szCs w:val="16"/>
              </w:rPr>
              <w:t> </w:t>
            </w:r>
          </w:p>
        </w:tc>
        <w:tc>
          <w:tcPr>
            <w:tcW w:w="5697" w:type="dxa"/>
            <w:gridSpan w:val="6"/>
            <w:tcBorders>
              <w:top w:val="nil"/>
              <w:left w:val="single" w:sz="4" w:space="0" w:color="auto"/>
              <w:bottom w:val="double" w:sz="6" w:space="0" w:color="auto"/>
              <w:right w:val="nil"/>
            </w:tcBorders>
            <w:noWrap/>
            <w:vAlign w:val="bottom"/>
          </w:tcPr>
          <w:p w:rsidR="000C31B3" w:rsidRDefault="000C31B3" w:rsidP="009942BC">
            <w:pPr>
              <w:jc w:val="both"/>
              <w:rPr>
                <w:rFonts w:ascii="Arial" w:eastAsia="Arial Unicode MS" w:hAnsi="Arial" w:cs="Arial"/>
                <w:sz w:val="16"/>
                <w:szCs w:val="16"/>
              </w:rPr>
            </w:pPr>
          </w:p>
        </w:tc>
        <w:tc>
          <w:tcPr>
            <w:tcW w:w="76" w:type="dxa"/>
            <w:gridSpan w:val="3"/>
            <w:tcBorders>
              <w:top w:val="nil"/>
              <w:left w:val="nil"/>
              <w:bottom w:val="double" w:sz="6" w:space="0" w:color="auto"/>
              <w:right w:val="single" w:sz="4" w:space="0" w:color="auto"/>
            </w:tcBorders>
            <w:noWrap/>
            <w:vAlign w:val="bottom"/>
          </w:tcPr>
          <w:p w:rsidR="000C31B3" w:rsidRDefault="000C31B3" w:rsidP="009942BC">
            <w:pPr>
              <w:jc w:val="both"/>
              <w:rPr>
                <w:rFonts w:ascii="Arial" w:eastAsia="Arial Unicode MS" w:hAnsi="Arial" w:cs="Arial"/>
                <w:sz w:val="16"/>
                <w:szCs w:val="16"/>
              </w:rPr>
            </w:pPr>
            <w:r>
              <w:rPr>
                <w:rFonts w:ascii="Arial" w:hAnsi="Arial" w:cs="Arial"/>
                <w:sz w:val="16"/>
                <w:szCs w:val="16"/>
              </w:rPr>
              <w:t> </w:t>
            </w:r>
          </w:p>
        </w:tc>
        <w:tc>
          <w:tcPr>
            <w:tcW w:w="1843" w:type="dxa"/>
            <w:gridSpan w:val="5"/>
            <w:tcBorders>
              <w:top w:val="nil"/>
              <w:left w:val="nil"/>
              <w:bottom w:val="double" w:sz="6" w:space="0" w:color="auto"/>
              <w:right w:val="single" w:sz="4" w:space="0" w:color="000000"/>
            </w:tcBorders>
            <w:noWrap/>
            <w:vAlign w:val="bottom"/>
          </w:tcPr>
          <w:p w:rsidR="000C31B3" w:rsidRDefault="000C31B3" w:rsidP="00B34E5F">
            <w:pPr>
              <w:rPr>
                <w:rFonts w:ascii="Arial" w:eastAsia="Arial Unicode MS" w:hAnsi="Arial" w:cs="Arial"/>
                <w:sz w:val="16"/>
                <w:szCs w:val="16"/>
              </w:rPr>
            </w:pPr>
            <w:r>
              <w:rPr>
                <w:rFonts w:ascii="Arial" w:hAnsi="Arial" w:cs="Arial"/>
                <w:sz w:val="16"/>
                <w:szCs w:val="16"/>
              </w:rPr>
              <w:t> </w:t>
            </w:r>
          </w:p>
        </w:tc>
      </w:tr>
      <w:tr w:rsidR="000C31B3" w:rsidTr="00691080">
        <w:trPr>
          <w:trHeight w:val="300"/>
        </w:trPr>
        <w:tc>
          <w:tcPr>
            <w:tcW w:w="10115" w:type="dxa"/>
            <w:gridSpan w:val="19"/>
            <w:tcBorders>
              <w:top w:val="nil"/>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b/>
                <w:bCs/>
              </w:rPr>
            </w:pPr>
            <w:r>
              <w:rPr>
                <w:rFonts w:ascii="Arial" w:hAnsi="Arial" w:cs="Arial"/>
                <w:b/>
                <w:bCs/>
              </w:rPr>
              <w:t>SERVIÇOS PAGOS A PREÇO GLOBAL</w:t>
            </w:r>
          </w:p>
        </w:tc>
      </w:tr>
      <w:tr w:rsidR="000C31B3" w:rsidTr="00691080">
        <w:trPr>
          <w:trHeight w:val="270"/>
        </w:trPr>
        <w:tc>
          <w:tcPr>
            <w:tcW w:w="8299" w:type="dxa"/>
            <w:gridSpan w:val="16"/>
            <w:tcBorders>
              <w:top w:val="single" w:sz="4" w:space="0" w:color="auto"/>
              <w:left w:val="single" w:sz="4" w:space="0" w:color="auto"/>
              <w:bottom w:val="single" w:sz="4" w:space="0" w:color="auto"/>
              <w:right w:val="single" w:sz="4" w:space="0" w:color="000000"/>
            </w:tcBorders>
            <w:noWrap/>
            <w:vAlign w:val="center"/>
          </w:tcPr>
          <w:p w:rsidR="000C31B3" w:rsidRDefault="000C31B3" w:rsidP="007F1732">
            <w:pPr>
              <w:jc w:val="right"/>
              <w:rPr>
                <w:rFonts w:ascii="Arial" w:eastAsia="Arial Unicode MS" w:hAnsi="Arial" w:cs="Arial"/>
                <w:b/>
                <w:bCs/>
              </w:rPr>
            </w:pPr>
            <w:r>
              <w:rPr>
                <w:rFonts w:ascii="Arial" w:hAnsi="Arial" w:cs="Arial"/>
                <w:b/>
                <w:bCs/>
              </w:rPr>
              <w:t>CUSTOS DIRETOS</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b/>
                <w:bCs/>
                <w:sz w:val="16"/>
                <w:szCs w:val="16"/>
              </w:rPr>
            </w:pPr>
            <w:r>
              <w:rPr>
                <w:rFonts w:ascii="Arial" w:hAnsi="Arial" w:cs="Arial"/>
                <w:b/>
                <w:bCs/>
                <w:sz w:val="16"/>
                <w:szCs w:val="16"/>
              </w:rPr>
              <w:t> </w:t>
            </w:r>
          </w:p>
        </w:tc>
      </w:tr>
      <w:tr w:rsidR="000C31B3" w:rsidTr="00691080">
        <w:trPr>
          <w:trHeight w:val="282"/>
        </w:trPr>
        <w:tc>
          <w:tcPr>
            <w:tcW w:w="10115" w:type="dxa"/>
            <w:gridSpan w:val="19"/>
            <w:tcBorders>
              <w:top w:val="single" w:sz="4" w:space="0" w:color="auto"/>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b/>
                <w:bCs/>
              </w:rPr>
            </w:pPr>
            <w:r>
              <w:rPr>
                <w:rFonts w:ascii="Arial" w:hAnsi="Arial" w:cs="Arial"/>
                <w:b/>
                <w:bCs/>
              </w:rPr>
              <w:t>MOBILIZAÇÃO/DESMOBILIZAÇÃO</w:t>
            </w:r>
          </w:p>
        </w:tc>
      </w:tr>
      <w:tr w:rsidR="009942BC"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9942BC" w:rsidRDefault="009942BC" w:rsidP="00B34E5F">
            <w:pPr>
              <w:rPr>
                <w:rFonts w:ascii="Arial" w:hAnsi="Arial" w:cs="Arial"/>
                <w:sz w:val="16"/>
                <w:szCs w:val="16"/>
              </w:rPr>
            </w:pPr>
            <w:r>
              <w:rPr>
                <w:rFonts w:ascii="Arial" w:hAnsi="Arial" w:cs="Arial"/>
                <w:b/>
                <w:bCs/>
                <w:sz w:val="16"/>
                <w:szCs w:val="16"/>
              </w:rPr>
              <w:t>A - TOTAL DA MOBILIZAÇÃO/DESMOBILIZAÇÃO</w:t>
            </w:r>
          </w:p>
        </w:tc>
        <w:tc>
          <w:tcPr>
            <w:tcW w:w="1816" w:type="dxa"/>
            <w:gridSpan w:val="3"/>
            <w:tcBorders>
              <w:top w:val="single" w:sz="4" w:space="0" w:color="auto"/>
              <w:left w:val="nil"/>
              <w:bottom w:val="single" w:sz="4" w:space="0" w:color="auto"/>
              <w:right w:val="single" w:sz="4" w:space="0" w:color="000000"/>
            </w:tcBorders>
            <w:noWrap/>
            <w:vAlign w:val="center"/>
          </w:tcPr>
          <w:p w:rsidR="009942BC" w:rsidRDefault="009942BC" w:rsidP="00B34E5F">
            <w:pPr>
              <w:jc w:val="right"/>
              <w:rPr>
                <w:rFonts w:ascii="Arial" w:hAnsi="Arial" w:cs="Arial"/>
                <w:sz w:val="16"/>
                <w:szCs w:val="16"/>
              </w:rPr>
            </w:pP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9942BC" w:rsidP="009942BC">
            <w:pPr>
              <w:rPr>
                <w:rFonts w:ascii="Arial" w:eastAsia="Arial Unicode MS" w:hAnsi="Arial" w:cs="Arial"/>
                <w:sz w:val="16"/>
                <w:szCs w:val="16"/>
              </w:rPr>
            </w:pPr>
            <w:r>
              <w:rPr>
                <w:rFonts w:ascii="Arial" w:hAnsi="Arial" w:cs="Arial"/>
                <w:sz w:val="16"/>
                <w:szCs w:val="16"/>
              </w:rPr>
              <w:t>A1 - MOBILIZAÇÃO (</w:t>
            </w:r>
            <w:r w:rsidR="000C31B3">
              <w:rPr>
                <w:rFonts w:ascii="Arial" w:hAnsi="Arial" w:cs="Arial"/>
                <w:sz w:val="16"/>
                <w:szCs w:val="16"/>
              </w:rPr>
              <w:t>P</w:t>
            </w:r>
            <w:r>
              <w:rPr>
                <w:rFonts w:ascii="Arial" w:hAnsi="Arial" w:cs="Arial"/>
                <w:sz w:val="16"/>
                <w:szCs w:val="16"/>
              </w:rPr>
              <w:t>FP</w:t>
            </w:r>
            <w:r w:rsidR="000C31B3">
              <w:rPr>
                <w:rFonts w:ascii="Arial" w:hAnsi="Arial" w:cs="Arial"/>
                <w:sz w:val="16"/>
                <w:szCs w:val="16"/>
              </w:rPr>
              <w:t>-X</w:t>
            </w:r>
            <w:r>
              <w:rPr>
                <w:rFonts w:ascii="Arial" w:hAnsi="Arial" w:cs="Arial"/>
                <w:sz w:val="16"/>
                <w:szCs w:val="16"/>
              </w:rPr>
              <w:t>I</w:t>
            </w:r>
            <w:r w:rsidR="000C31B3">
              <w:rPr>
                <w:rFonts w:ascii="Arial" w:hAnsi="Arial" w:cs="Arial"/>
                <w:sz w:val="16"/>
                <w:szCs w:val="16"/>
              </w:rPr>
              <w:t>I)</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9942BC" w:rsidP="00B34E5F">
            <w:pPr>
              <w:rPr>
                <w:rFonts w:ascii="Arial" w:eastAsia="Arial Unicode MS" w:hAnsi="Arial" w:cs="Arial"/>
                <w:sz w:val="16"/>
                <w:szCs w:val="16"/>
              </w:rPr>
            </w:pPr>
            <w:r>
              <w:rPr>
                <w:rFonts w:ascii="Arial" w:hAnsi="Arial" w:cs="Arial"/>
                <w:sz w:val="16"/>
                <w:szCs w:val="16"/>
              </w:rPr>
              <w:t>A2 - DESMOBILIZAÇÃO (PFP</w:t>
            </w:r>
            <w:r w:rsidR="000C31B3">
              <w:rPr>
                <w:rFonts w:ascii="Arial" w:hAnsi="Arial" w:cs="Arial"/>
                <w:sz w:val="16"/>
                <w:szCs w:val="16"/>
              </w:rPr>
              <w:t>-X</w:t>
            </w:r>
            <w:r>
              <w:rPr>
                <w:rFonts w:ascii="Arial" w:hAnsi="Arial" w:cs="Arial"/>
                <w:sz w:val="16"/>
                <w:szCs w:val="16"/>
              </w:rPr>
              <w:t>I</w:t>
            </w:r>
            <w:r w:rsidR="000C31B3">
              <w:rPr>
                <w:rFonts w:ascii="Arial" w:hAnsi="Arial" w:cs="Arial"/>
                <w:sz w:val="16"/>
                <w:szCs w:val="16"/>
              </w:rPr>
              <w:t>I)</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10115" w:type="dxa"/>
            <w:gridSpan w:val="19"/>
            <w:tcBorders>
              <w:top w:val="single" w:sz="4" w:space="0" w:color="auto"/>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b/>
                <w:bCs/>
              </w:rPr>
            </w:pPr>
            <w:r>
              <w:rPr>
                <w:rFonts w:ascii="Arial" w:hAnsi="Arial" w:cs="Arial"/>
                <w:b/>
                <w:bCs/>
              </w:rPr>
              <w:t>MÃO-DE-OBRA</w:t>
            </w:r>
          </w:p>
        </w:tc>
      </w:tr>
      <w:tr w:rsidR="007323F5"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323F5" w:rsidRPr="007323F5" w:rsidRDefault="007323F5" w:rsidP="00B34E5F">
            <w:pPr>
              <w:rPr>
                <w:rFonts w:ascii="Arial" w:hAnsi="Arial" w:cs="Arial"/>
                <w:b/>
                <w:sz w:val="16"/>
                <w:szCs w:val="16"/>
              </w:rPr>
            </w:pPr>
            <w:r>
              <w:rPr>
                <w:rFonts w:ascii="Arial" w:hAnsi="Arial" w:cs="Arial"/>
                <w:b/>
                <w:bCs/>
                <w:sz w:val="16"/>
                <w:szCs w:val="16"/>
              </w:rPr>
              <w:t>B - TOTAL DE SALÁRIO DA</w:t>
            </w:r>
            <w:r w:rsidRPr="007323F5">
              <w:rPr>
                <w:rFonts w:ascii="Arial" w:hAnsi="Arial" w:cs="Arial"/>
                <w:b/>
                <w:bCs/>
                <w:sz w:val="16"/>
                <w:szCs w:val="16"/>
              </w:rPr>
              <w:t xml:space="preserve"> EQUIPE</w:t>
            </w:r>
            <w:r>
              <w:rPr>
                <w:rFonts w:ascii="Arial" w:hAnsi="Arial" w:cs="Arial"/>
                <w:b/>
                <w:bCs/>
                <w:sz w:val="16"/>
                <w:szCs w:val="16"/>
              </w:rPr>
              <w:t>.</w:t>
            </w:r>
          </w:p>
        </w:tc>
        <w:tc>
          <w:tcPr>
            <w:tcW w:w="1816" w:type="dxa"/>
            <w:gridSpan w:val="3"/>
            <w:tcBorders>
              <w:top w:val="single" w:sz="4" w:space="0" w:color="auto"/>
              <w:left w:val="nil"/>
              <w:bottom w:val="single" w:sz="4" w:space="0" w:color="auto"/>
              <w:right w:val="single" w:sz="4" w:space="0" w:color="000000"/>
            </w:tcBorders>
            <w:noWrap/>
            <w:vAlign w:val="center"/>
          </w:tcPr>
          <w:p w:rsidR="007323F5" w:rsidRDefault="007323F5" w:rsidP="00B34E5F">
            <w:pPr>
              <w:jc w:val="right"/>
              <w:rPr>
                <w:rFonts w:ascii="Arial" w:hAnsi="Arial" w:cs="Arial"/>
                <w:sz w:val="16"/>
                <w:szCs w:val="16"/>
              </w:rPr>
            </w:pP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sz w:val="16"/>
                <w:szCs w:val="16"/>
              </w:rPr>
            </w:pPr>
            <w:r>
              <w:rPr>
                <w:rFonts w:ascii="Arial" w:hAnsi="Arial" w:cs="Arial"/>
                <w:sz w:val="16"/>
                <w:szCs w:val="16"/>
              </w:rPr>
              <w:t>B1 - TOTAL SALÁ</w:t>
            </w:r>
            <w:r w:rsidR="009942BC">
              <w:rPr>
                <w:rFonts w:ascii="Arial" w:hAnsi="Arial" w:cs="Arial"/>
                <w:sz w:val="16"/>
                <w:szCs w:val="16"/>
              </w:rPr>
              <w:t>RIOS DA EQUIPE COM VÍNCULO (PFP</w:t>
            </w:r>
            <w:r>
              <w:rPr>
                <w:rFonts w:ascii="Arial" w:hAnsi="Arial" w:cs="Arial"/>
                <w:sz w:val="16"/>
                <w:szCs w:val="16"/>
              </w:rPr>
              <w:t>-I)</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sz w:val="16"/>
                <w:szCs w:val="16"/>
              </w:rPr>
            </w:pPr>
            <w:r>
              <w:rPr>
                <w:rFonts w:ascii="Arial" w:hAnsi="Arial" w:cs="Arial"/>
                <w:sz w:val="16"/>
                <w:szCs w:val="16"/>
              </w:rPr>
              <w:t>B2 - TOTAL SALÁRIO DO AUTÔNOMO (</w:t>
            </w:r>
            <w:r w:rsidR="009942BC">
              <w:rPr>
                <w:rFonts w:ascii="Arial" w:hAnsi="Arial" w:cs="Arial"/>
                <w:sz w:val="16"/>
                <w:szCs w:val="16"/>
              </w:rPr>
              <w:t>PFP</w:t>
            </w:r>
            <w:r>
              <w:rPr>
                <w:rFonts w:ascii="Arial" w:hAnsi="Arial" w:cs="Arial"/>
                <w:sz w:val="16"/>
                <w:szCs w:val="16"/>
              </w:rPr>
              <w:t>-I)</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Pr="007323F5" w:rsidRDefault="007323F5" w:rsidP="007323F5">
            <w:pPr>
              <w:ind w:right="-301"/>
              <w:rPr>
                <w:rFonts w:ascii="Arial" w:eastAsia="Arial Unicode MS" w:hAnsi="Arial" w:cs="Arial"/>
                <w:bCs/>
                <w:sz w:val="16"/>
                <w:szCs w:val="16"/>
              </w:rPr>
            </w:pPr>
            <w:r w:rsidRPr="007323F5">
              <w:rPr>
                <w:rFonts w:ascii="Arial" w:hAnsi="Arial" w:cs="Arial"/>
                <w:bCs/>
                <w:sz w:val="16"/>
                <w:szCs w:val="16"/>
              </w:rPr>
              <w:t>B3 –</w:t>
            </w:r>
            <w:r>
              <w:rPr>
                <w:rFonts w:ascii="Arial" w:hAnsi="Arial" w:cs="Arial"/>
                <w:bCs/>
                <w:sz w:val="16"/>
                <w:szCs w:val="16"/>
              </w:rPr>
              <w:t xml:space="preserve"> TRANSP.ALIMENT. E MORADIA CONFORME CLT (SOMATÓRIO DA LINHA “C” DOS (PFP-XI))</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b/>
                <w:bCs/>
                <w:sz w:val="16"/>
                <w:szCs w:val="16"/>
              </w:rPr>
            </w:pPr>
            <w:r>
              <w:rPr>
                <w:rFonts w:ascii="Arial" w:hAnsi="Arial" w:cs="Arial"/>
                <w:b/>
                <w:bCs/>
                <w:sz w:val="16"/>
                <w:szCs w:val="16"/>
              </w:rPr>
              <w:t> </w:t>
            </w:r>
          </w:p>
        </w:tc>
      </w:tr>
      <w:tr w:rsidR="007323F5"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bottom"/>
          </w:tcPr>
          <w:p w:rsidR="007323F5" w:rsidRPr="007323F5" w:rsidRDefault="007323F5" w:rsidP="00B34E5F">
            <w:pPr>
              <w:rPr>
                <w:rFonts w:ascii="Arial" w:hAnsi="Arial" w:cs="Arial"/>
                <w:b/>
                <w:sz w:val="16"/>
                <w:szCs w:val="16"/>
              </w:rPr>
            </w:pPr>
            <w:r w:rsidRPr="007323F5">
              <w:rPr>
                <w:rFonts w:ascii="Arial" w:hAnsi="Arial" w:cs="Arial"/>
                <w:b/>
                <w:sz w:val="16"/>
                <w:szCs w:val="16"/>
              </w:rPr>
              <w:t>C –</w:t>
            </w:r>
            <w:r w:rsidR="009942BC">
              <w:rPr>
                <w:rFonts w:ascii="Arial" w:hAnsi="Arial" w:cs="Arial"/>
                <w:b/>
                <w:sz w:val="16"/>
                <w:szCs w:val="16"/>
              </w:rPr>
              <w:t xml:space="preserve"> TOTAL DE ENCA</w:t>
            </w:r>
            <w:r w:rsidRPr="007323F5">
              <w:rPr>
                <w:rFonts w:ascii="Arial" w:hAnsi="Arial" w:cs="Arial"/>
                <w:b/>
                <w:sz w:val="16"/>
                <w:szCs w:val="16"/>
              </w:rPr>
              <w:t>RGOS SOCIAIS.</w:t>
            </w:r>
          </w:p>
        </w:tc>
        <w:tc>
          <w:tcPr>
            <w:tcW w:w="1816" w:type="dxa"/>
            <w:gridSpan w:val="3"/>
            <w:tcBorders>
              <w:top w:val="single" w:sz="4" w:space="0" w:color="auto"/>
              <w:left w:val="nil"/>
              <w:bottom w:val="single" w:sz="4" w:space="0" w:color="auto"/>
              <w:right w:val="single" w:sz="4" w:space="0" w:color="000000"/>
            </w:tcBorders>
            <w:noWrap/>
            <w:vAlign w:val="center"/>
          </w:tcPr>
          <w:p w:rsidR="007323F5" w:rsidRDefault="007323F5" w:rsidP="00B34E5F">
            <w:pPr>
              <w:jc w:val="right"/>
              <w:rPr>
                <w:rFonts w:ascii="Arial" w:hAnsi="Arial" w:cs="Arial"/>
                <w:sz w:val="16"/>
                <w:szCs w:val="16"/>
              </w:rPr>
            </w:pP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bottom"/>
          </w:tcPr>
          <w:p w:rsidR="000C31B3" w:rsidRDefault="000C31B3" w:rsidP="009942BC">
            <w:pPr>
              <w:rPr>
                <w:rFonts w:ascii="Arial" w:eastAsia="Arial Unicode MS" w:hAnsi="Arial" w:cs="Arial"/>
                <w:sz w:val="16"/>
                <w:szCs w:val="16"/>
              </w:rPr>
            </w:pPr>
            <w:r>
              <w:rPr>
                <w:rFonts w:ascii="Arial" w:hAnsi="Arial" w:cs="Arial"/>
                <w:sz w:val="16"/>
                <w:szCs w:val="16"/>
              </w:rPr>
              <w:t xml:space="preserve"> C1 </w:t>
            </w:r>
            <w:proofErr w:type="gramStart"/>
            <w:r w:rsidR="007323F5">
              <w:rPr>
                <w:rFonts w:ascii="Arial" w:hAnsi="Arial" w:cs="Arial"/>
                <w:sz w:val="16"/>
                <w:szCs w:val="16"/>
              </w:rPr>
              <w:t>–INC</w:t>
            </w:r>
            <w:r w:rsidR="009942BC">
              <w:rPr>
                <w:rFonts w:ascii="Arial" w:hAnsi="Arial" w:cs="Arial"/>
                <w:sz w:val="16"/>
                <w:szCs w:val="16"/>
              </w:rPr>
              <w:t>I</w:t>
            </w:r>
            <w:r w:rsidR="007323F5">
              <w:rPr>
                <w:rFonts w:ascii="Arial" w:hAnsi="Arial" w:cs="Arial"/>
                <w:sz w:val="16"/>
                <w:szCs w:val="16"/>
              </w:rPr>
              <w:t>DENTE</w:t>
            </w:r>
            <w:proofErr w:type="gramEnd"/>
            <w:r w:rsidR="007323F5">
              <w:rPr>
                <w:rFonts w:ascii="Arial" w:hAnsi="Arial" w:cs="Arial"/>
                <w:sz w:val="16"/>
                <w:szCs w:val="16"/>
              </w:rPr>
              <w:t xml:space="preserve"> SOBRE O ITEM </w:t>
            </w:r>
            <w:r>
              <w:rPr>
                <w:rFonts w:ascii="Arial" w:hAnsi="Arial" w:cs="Arial"/>
                <w:sz w:val="16"/>
                <w:szCs w:val="16"/>
              </w:rPr>
              <w:t>B1 (......% DO B1)</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bottom"/>
          </w:tcPr>
          <w:p w:rsidR="000C31B3" w:rsidRDefault="000C31B3" w:rsidP="007323F5">
            <w:pPr>
              <w:rPr>
                <w:rFonts w:ascii="Arial" w:eastAsia="Arial Unicode MS" w:hAnsi="Arial" w:cs="Arial"/>
                <w:sz w:val="16"/>
                <w:szCs w:val="16"/>
              </w:rPr>
            </w:pPr>
            <w:r>
              <w:rPr>
                <w:rFonts w:ascii="Arial" w:hAnsi="Arial" w:cs="Arial"/>
                <w:sz w:val="16"/>
                <w:szCs w:val="16"/>
              </w:rPr>
              <w:t xml:space="preserve"> C2 </w:t>
            </w:r>
            <w:proofErr w:type="gramStart"/>
            <w:r w:rsidR="007323F5">
              <w:rPr>
                <w:rFonts w:ascii="Arial" w:hAnsi="Arial" w:cs="Arial"/>
                <w:sz w:val="16"/>
                <w:szCs w:val="16"/>
              </w:rPr>
              <w:t>–INCIDENTE</w:t>
            </w:r>
            <w:proofErr w:type="gramEnd"/>
            <w:r w:rsidR="007323F5">
              <w:rPr>
                <w:rFonts w:ascii="Arial" w:hAnsi="Arial" w:cs="Arial"/>
                <w:sz w:val="16"/>
                <w:szCs w:val="16"/>
              </w:rPr>
              <w:t xml:space="preserve"> COBRE O ITEM </w:t>
            </w:r>
            <w:r>
              <w:rPr>
                <w:rFonts w:ascii="Arial" w:hAnsi="Arial" w:cs="Arial"/>
                <w:sz w:val="16"/>
                <w:szCs w:val="16"/>
              </w:rPr>
              <w:t>B2 (......% DO B2)</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10115" w:type="dxa"/>
            <w:gridSpan w:val="19"/>
            <w:tcBorders>
              <w:top w:val="single" w:sz="4" w:space="0" w:color="auto"/>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b/>
                <w:bCs/>
              </w:rPr>
            </w:pPr>
            <w:r>
              <w:rPr>
                <w:rFonts w:ascii="Arial" w:hAnsi="Arial" w:cs="Arial"/>
                <w:b/>
                <w:bCs/>
              </w:rPr>
              <w:t>OUTRAS DESPESAS</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sz w:val="16"/>
                <w:szCs w:val="16"/>
              </w:rPr>
            </w:pPr>
            <w:r>
              <w:rPr>
                <w:rFonts w:ascii="Arial" w:hAnsi="Arial" w:cs="Arial"/>
                <w:sz w:val="16"/>
                <w:szCs w:val="16"/>
              </w:rPr>
              <w:t>D - DESPESAS COM VIAGENS (</w:t>
            </w:r>
            <w:r w:rsidR="009942BC">
              <w:rPr>
                <w:rFonts w:ascii="Arial" w:hAnsi="Arial" w:cs="Arial"/>
                <w:sz w:val="16"/>
                <w:szCs w:val="16"/>
              </w:rPr>
              <w:t>PFP</w:t>
            </w:r>
            <w:r>
              <w:rPr>
                <w:rFonts w:ascii="Arial" w:hAnsi="Arial" w:cs="Arial"/>
                <w:sz w:val="16"/>
                <w:szCs w:val="16"/>
              </w:rPr>
              <w:t>-II)</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0C31B3" w:rsidP="00B34E5F">
            <w:pPr>
              <w:rPr>
                <w:rFonts w:ascii="Arial" w:eastAsia="Arial Unicode MS" w:hAnsi="Arial" w:cs="Arial"/>
                <w:sz w:val="16"/>
                <w:szCs w:val="16"/>
              </w:rPr>
            </w:pPr>
            <w:r>
              <w:rPr>
                <w:rFonts w:ascii="Arial" w:hAnsi="Arial" w:cs="Arial"/>
                <w:sz w:val="16"/>
                <w:szCs w:val="16"/>
              </w:rPr>
              <w:t>E - SERVIÇOS GRÁFICOS (</w:t>
            </w:r>
            <w:r w:rsidR="009942BC">
              <w:rPr>
                <w:rFonts w:ascii="Arial" w:hAnsi="Arial" w:cs="Arial"/>
                <w:sz w:val="16"/>
                <w:szCs w:val="16"/>
              </w:rPr>
              <w:t>PFP</w:t>
            </w:r>
            <w:r>
              <w:rPr>
                <w:rFonts w:ascii="Arial" w:hAnsi="Arial" w:cs="Arial"/>
                <w:sz w:val="16"/>
                <w:szCs w:val="16"/>
              </w:rPr>
              <w:t>-III)</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0C31B3" w:rsidP="009942BC">
            <w:pPr>
              <w:rPr>
                <w:rFonts w:ascii="Arial" w:eastAsia="Arial Unicode MS" w:hAnsi="Arial" w:cs="Arial"/>
                <w:sz w:val="16"/>
                <w:szCs w:val="16"/>
              </w:rPr>
            </w:pPr>
            <w:r>
              <w:rPr>
                <w:rFonts w:ascii="Arial" w:hAnsi="Arial" w:cs="Arial"/>
                <w:sz w:val="16"/>
                <w:szCs w:val="16"/>
              </w:rPr>
              <w:t>F - DESPESAS GERAIS (</w:t>
            </w:r>
            <w:r w:rsidR="009942BC">
              <w:rPr>
                <w:rFonts w:ascii="Arial" w:hAnsi="Arial" w:cs="Arial"/>
                <w:sz w:val="16"/>
                <w:szCs w:val="16"/>
              </w:rPr>
              <w:t>P</w:t>
            </w:r>
            <w:r>
              <w:rPr>
                <w:rFonts w:ascii="Arial" w:hAnsi="Arial" w:cs="Arial"/>
                <w:sz w:val="16"/>
                <w:szCs w:val="16"/>
              </w:rPr>
              <w:t>FP-IV)</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Pr="007323F5" w:rsidRDefault="000C31B3" w:rsidP="00B34E5F">
            <w:pPr>
              <w:rPr>
                <w:rFonts w:ascii="Arial" w:eastAsia="Arial Unicode MS" w:hAnsi="Arial" w:cs="Arial"/>
                <w:b/>
                <w:bCs/>
              </w:rPr>
            </w:pPr>
            <w:r w:rsidRPr="007323F5">
              <w:rPr>
                <w:rFonts w:ascii="Arial" w:hAnsi="Arial" w:cs="Arial"/>
                <w:b/>
                <w:bCs/>
              </w:rPr>
              <w:t>TOTAL DE OUTRAS DESPESAS</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b/>
                <w:bCs/>
                <w:sz w:val="16"/>
                <w:szCs w:val="16"/>
              </w:rPr>
            </w:pPr>
            <w:r>
              <w:rPr>
                <w:rFonts w:ascii="Arial" w:hAnsi="Arial" w:cs="Arial"/>
                <w:b/>
                <w:bCs/>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000000"/>
            </w:tcBorders>
            <w:noWrap/>
            <w:vAlign w:val="center"/>
          </w:tcPr>
          <w:p w:rsidR="000C31B3" w:rsidRDefault="000C31B3" w:rsidP="007F1732">
            <w:pPr>
              <w:jc w:val="right"/>
              <w:rPr>
                <w:rFonts w:ascii="Arial" w:eastAsia="Arial Unicode MS" w:hAnsi="Arial" w:cs="Arial"/>
                <w:b/>
                <w:bCs/>
              </w:rPr>
            </w:pPr>
            <w:r>
              <w:rPr>
                <w:rFonts w:ascii="Arial" w:hAnsi="Arial" w:cs="Arial"/>
                <w:b/>
                <w:bCs/>
              </w:rPr>
              <w:t>CUSTOS INDIRETOS</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b/>
                <w:bCs/>
                <w:sz w:val="16"/>
                <w:szCs w:val="16"/>
              </w:rPr>
            </w:pPr>
            <w:r>
              <w:rPr>
                <w:rFonts w:ascii="Arial" w:hAnsi="Arial" w:cs="Arial"/>
                <w:b/>
                <w:bCs/>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7F1732" w:rsidP="008910CB">
            <w:pPr>
              <w:rPr>
                <w:rFonts w:ascii="Arial" w:eastAsia="Arial Unicode MS" w:hAnsi="Arial" w:cs="Arial"/>
                <w:sz w:val="16"/>
                <w:szCs w:val="16"/>
              </w:rPr>
            </w:pPr>
            <w:r>
              <w:rPr>
                <w:rFonts w:ascii="Arial" w:hAnsi="Arial" w:cs="Arial"/>
                <w:sz w:val="16"/>
                <w:szCs w:val="16"/>
              </w:rPr>
              <w:t>G</w:t>
            </w:r>
            <w:r w:rsidR="009942BC">
              <w:rPr>
                <w:rFonts w:ascii="Arial" w:hAnsi="Arial" w:cs="Arial"/>
                <w:sz w:val="16"/>
                <w:szCs w:val="16"/>
              </w:rPr>
              <w:t xml:space="preserve"> - </w:t>
            </w:r>
            <w:r w:rsidR="000C31B3">
              <w:rPr>
                <w:rFonts w:ascii="Arial" w:hAnsi="Arial" w:cs="Arial"/>
                <w:sz w:val="16"/>
                <w:szCs w:val="16"/>
              </w:rPr>
              <w:t>CUSTO DE ADMINISTRAÇ</w:t>
            </w:r>
            <w:r w:rsidR="007323F5">
              <w:rPr>
                <w:rFonts w:ascii="Arial" w:hAnsi="Arial" w:cs="Arial"/>
                <w:sz w:val="16"/>
                <w:szCs w:val="16"/>
              </w:rPr>
              <w:t>ÃO = (</w:t>
            </w:r>
            <w:proofErr w:type="gramStart"/>
            <w:r w:rsidR="007323F5">
              <w:rPr>
                <w:rFonts w:ascii="Arial" w:hAnsi="Arial" w:cs="Arial"/>
                <w:sz w:val="16"/>
                <w:szCs w:val="16"/>
              </w:rPr>
              <w:t>........</w:t>
            </w:r>
            <w:proofErr w:type="gramEnd"/>
            <w:r w:rsidR="007323F5">
              <w:rPr>
                <w:rFonts w:ascii="Arial" w:hAnsi="Arial" w:cs="Arial"/>
                <w:sz w:val="16"/>
                <w:szCs w:val="16"/>
              </w:rPr>
              <w:t>% DO ITEM B) (</w:t>
            </w:r>
            <w:r w:rsidR="008910CB">
              <w:rPr>
                <w:rFonts w:ascii="Arial" w:hAnsi="Arial" w:cs="Arial"/>
                <w:sz w:val="16"/>
                <w:szCs w:val="16"/>
              </w:rPr>
              <w:t>P</w:t>
            </w:r>
            <w:r w:rsidR="007323F5">
              <w:rPr>
                <w:rFonts w:ascii="Arial" w:hAnsi="Arial" w:cs="Arial"/>
                <w:sz w:val="16"/>
                <w:szCs w:val="16"/>
              </w:rPr>
              <w:t>FP</w:t>
            </w:r>
            <w:r w:rsidR="000C31B3">
              <w:rPr>
                <w:rFonts w:ascii="Arial" w:hAnsi="Arial" w:cs="Arial"/>
                <w:sz w:val="16"/>
                <w:szCs w:val="16"/>
              </w:rPr>
              <w:t>-XII</w:t>
            </w:r>
            <w:r w:rsidR="007323F5">
              <w:rPr>
                <w:rFonts w:ascii="Arial" w:hAnsi="Arial" w:cs="Arial"/>
                <w:sz w:val="16"/>
                <w:szCs w:val="16"/>
              </w:rPr>
              <w:t>I</w:t>
            </w:r>
            <w:r w:rsidR="000C31B3">
              <w:rPr>
                <w:rFonts w:ascii="Arial" w:hAnsi="Arial" w:cs="Arial"/>
                <w:sz w:val="16"/>
                <w:szCs w:val="16"/>
              </w:rPr>
              <w:t>)</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7F1732" w:rsidP="00B34E5F">
            <w:pPr>
              <w:rPr>
                <w:rFonts w:ascii="Arial" w:eastAsia="Arial Unicode MS" w:hAnsi="Arial" w:cs="Arial"/>
                <w:sz w:val="16"/>
                <w:szCs w:val="16"/>
              </w:rPr>
            </w:pPr>
            <w:r>
              <w:rPr>
                <w:rFonts w:ascii="Arial" w:hAnsi="Arial" w:cs="Arial"/>
                <w:sz w:val="16"/>
                <w:szCs w:val="16"/>
              </w:rPr>
              <w:t>H</w:t>
            </w:r>
            <w:r w:rsidR="000C31B3">
              <w:rPr>
                <w:rFonts w:ascii="Arial" w:hAnsi="Arial" w:cs="Arial"/>
                <w:sz w:val="16"/>
                <w:szCs w:val="16"/>
              </w:rPr>
              <w:t xml:space="preserve"> - REMUNERAÇÃO DA EMPRESA (LUCRO) = (</w:t>
            </w:r>
            <w:proofErr w:type="gramStart"/>
            <w:r w:rsidR="000C31B3">
              <w:rPr>
                <w:rFonts w:ascii="Arial" w:hAnsi="Arial" w:cs="Arial"/>
                <w:sz w:val="16"/>
                <w:szCs w:val="16"/>
              </w:rPr>
              <w:t>........</w:t>
            </w:r>
            <w:proofErr w:type="gramEnd"/>
            <w:r w:rsidR="000C31B3">
              <w:rPr>
                <w:rFonts w:ascii="Arial" w:hAnsi="Arial" w:cs="Arial"/>
                <w:sz w:val="16"/>
                <w:szCs w:val="16"/>
              </w:rPr>
              <w:t>% DOS ITENS A+B+C+D+E+F+G)</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7F1732" w:rsidP="008910CB">
            <w:pPr>
              <w:rPr>
                <w:rFonts w:ascii="Arial" w:eastAsia="Arial Unicode MS" w:hAnsi="Arial" w:cs="Arial"/>
                <w:sz w:val="16"/>
                <w:szCs w:val="16"/>
              </w:rPr>
            </w:pPr>
            <w:r>
              <w:rPr>
                <w:rFonts w:ascii="Arial" w:hAnsi="Arial" w:cs="Arial"/>
                <w:sz w:val="16"/>
                <w:szCs w:val="16"/>
              </w:rPr>
              <w:t>I</w:t>
            </w:r>
            <w:r w:rsidR="000C31B3">
              <w:rPr>
                <w:rFonts w:ascii="Arial" w:hAnsi="Arial" w:cs="Arial"/>
                <w:sz w:val="16"/>
                <w:szCs w:val="16"/>
              </w:rPr>
              <w:t xml:space="preserve"> - DESPESAS FISCAIS = (</w:t>
            </w:r>
            <w:proofErr w:type="gramStart"/>
            <w:r w:rsidR="000C31B3">
              <w:rPr>
                <w:rFonts w:ascii="Arial" w:hAnsi="Arial" w:cs="Arial"/>
                <w:sz w:val="16"/>
                <w:szCs w:val="16"/>
              </w:rPr>
              <w:t>......</w:t>
            </w:r>
            <w:proofErr w:type="gramEnd"/>
            <w:r w:rsidR="000C31B3">
              <w:rPr>
                <w:rFonts w:ascii="Arial" w:hAnsi="Arial" w:cs="Arial"/>
                <w:sz w:val="16"/>
                <w:szCs w:val="16"/>
              </w:rPr>
              <w:t xml:space="preserve">% = </w:t>
            </w:r>
            <w:r w:rsidR="000C31B3">
              <w:rPr>
                <w:rFonts w:ascii="Arial" w:hAnsi="Arial" w:cs="Arial"/>
                <w:b/>
                <w:bCs/>
                <w:sz w:val="16"/>
                <w:szCs w:val="16"/>
              </w:rPr>
              <w:t>DF'</w:t>
            </w:r>
            <w:r w:rsidR="000C31B3">
              <w:rPr>
                <w:rFonts w:ascii="Arial" w:hAnsi="Arial" w:cs="Arial"/>
                <w:sz w:val="16"/>
                <w:szCs w:val="16"/>
              </w:rPr>
              <w:t xml:space="preserve"> DOS ITENS A+B+C+D+E+F+G+H) (</w:t>
            </w:r>
            <w:r w:rsidR="008910CB">
              <w:rPr>
                <w:rFonts w:ascii="Arial" w:hAnsi="Arial" w:cs="Arial"/>
                <w:sz w:val="16"/>
                <w:szCs w:val="16"/>
              </w:rPr>
              <w:t>PFP</w:t>
            </w:r>
            <w:r w:rsidR="000C31B3">
              <w:rPr>
                <w:rFonts w:ascii="Arial" w:hAnsi="Arial" w:cs="Arial"/>
                <w:sz w:val="16"/>
                <w:szCs w:val="16"/>
              </w:rPr>
              <w:t>-XI</w:t>
            </w:r>
            <w:r w:rsidR="008910CB">
              <w:rPr>
                <w:rFonts w:ascii="Arial" w:hAnsi="Arial" w:cs="Arial"/>
                <w:sz w:val="16"/>
                <w:szCs w:val="16"/>
              </w:rPr>
              <w:t>V</w:t>
            </w:r>
            <w:r w:rsidR="000C31B3">
              <w:rPr>
                <w:rFonts w:ascii="Arial" w:hAnsi="Arial" w:cs="Arial"/>
                <w:sz w:val="16"/>
                <w:szCs w:val="16"/>
              </w:rPr>
              <w:t>)</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sz w:val="16"/>
                <w:szCs w:val="16"/>
              </w:rPr>
            </w:pPr>
            <w:r>
              <w:rPr>
                <w:rFonts w:ascii="Arial" w:hAnsi="Arial" w:cs="Arial"/>
                <w:sz w:val="16"/>
                <w:szCs w:val="16"/>
              </w:rPr>
              <w:t> </w:t>
            </w: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000000"/>
            </w:tcBorders>
            <w:noWrap/>
            <w:vAlign w:val="center"/>
          </w:tcPr>
          <w:p w:rsidR="000C31B3" w:rsidRPr="007F1732" w:rsidRDefault="000C31B3" w:rsidP="007F1732">
            <w:pPr>
              <w:jc w:val="right"/>
              <w:rPr>
                <w:rFonts w:ascii="Arial" w:eastAsia="Arial Unicode MS" w:hAnsi="Arial" w:cs="Arial"/>
                <w:b/>
                <w:bCs/>
              </w:rPr>
            </w:pPr>
            <w:r w:rsidRPr="007F1732">
              <w:rPr>
                <w:rFonts w:ascii="Arial" w:hAnsi="Arial" w:cs="Arial"/>
                <w:b/>
                <w:bCs/>
              </w:rPr>
              <w:t xml:space="preserve">TOTAL DOS </w:t>
            </w:r>
            <w:r w:rsidR="007F1732" w:rsidRPr="007F1732">
              <w:rPr>
                <w:rFonts w:ascii="Arial" w:hAnsi="Arial" w:cs="Arial"/>
                <w:b/>
                <w:bCs/>
              </w:rPr>
              <w:t>SERVIÇOS PAGOS A PREÇO GLOBAL</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b/>
                <w:bCs/>
                <w:sz w:val="16"/>
                <w:szCs w:val="16"/>
              </w:rPr>
            </w:pPr>
            <w:r>
              <w:rPr>
                <w:rFonts w:ascii="Arial" w:hAnsi="Arial" w:cs="Arial"/>
                <w:b/>
                <w:bCs/>
                <w:sz w:val="16"/>
                <w:szCs w:val="16"/>
              </w:rPr>
              <w:t> </w:t>
            </w:r>
          </w:p>
        </w:tc>
      </w:tr>
      <w:tr w:rsidR="007F1732"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F1732" w:rsidRDefault="007F1732" w:rsidP="007F1732">
            <w:pPr>
              <w:rPr>
                <w:rFonts w:ascii="Arial" w:hAnsi="Arial" w:cs="Arial"/>
                <w:b/>
                <w:bCs/>
              </w:rPr>
            </w:pPr>
            <w:r>
              <w:rPr>
                <w:rFonts w:ascii="Arial" w:hAnsi="Arial" w:cs="Arial"/>
                <w:b/>
                <w:bCs/>
              </w:rPr>
              <w:t>SERVIÇOS PAÇOS A PREÇO UNITÁRIO</w:t>
            </w:r>
          </w:p>
        </w:tc>
        <w:tc>
          <w:tcPr>
            <w:tcW w:w="1816" w:type="dxa"/>
            <w:gridSpan w:val="3"/>
            <w:tcBorders>
              <w:top w:val="single" w:sz="4" w:space="0" w:color="auto"/>
              <w:left w:val="nil"/>
              <w:bottom w:val="single" w:sz="4" w:space="0" w:color="auto"/>
              <w:right w:val="single" w:sz="4" w:space="0" w:color="000000"/>
            </w:tcBorders>
            <w:noWrap/>
            <w:vAlign w:val="center"/>
          </w:tcPr>
          <w:p w:rsidR="007F1732" w:rsidRDefault="007F1732" w:rsidP="00B34E5F">
            <w:pPr>
              <w:jc w:val="right"/>
              <w:rPr>
                <w:rFonts w:ascii="Arial" w:hAnsi="Arial" w:cs="Arial"/>
                <w:b/>
                <w:bCs/>
                <w:sz w:val="16"/>
                <w:szCs w:val="16"/>
              </w:rPr>
            </w:pPr>
          </w:p>
        </w:tc>
      </w:tr>
      <w:tr w:rsidR="007F1732"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F1732" w:rsidRPr="007F1732" w:rsidRDefault="007F1732" w:rsidP="007F1732">
            <w:pPr>
              <w:rPr>
                <w:rFonts w:ascii="Arial" w:hAnsi="Arial" w:cs="Arial"/>
                <w:bCs/>
                <w:sz w:val="18"/>
                <w:szCs w:val="18"/>
              </w:rPr>
            </w:pPr>
            <w:r w:rsidRPr="007F1732">
              <w:rPr>
                <w:rFonts w:ascii="Arial" w:hAnsi="Arial" w:cs="Arial"/>
                <w:bCs/>
                <w:sz w:val="18"/>
                <w:szCs w:val="18"/>
              </w:rPr>
              <w:t xml:space="preserve">J1 </w:t>
            </w:r>
            <w:r>
              <w:rPr>
                <w:rFonts w:ascii="Arial" w:hAnsi="Arial" w:cs="Arial"/>
                <w:bCs/>
                <w:sz w:val="18"/>
                <w:szCs w:val="18"/>
              </w:rPr>
              <w:t>– SERVIÇOS TOPOGRÁFICOS (PFP – V)</w:t>
            </w:r>
          </w:p>
        </w:tc>
        <w:tc>
          <w:tcPr>
            <w:tcW w:w="1816" w:type="dxa"/>
            <w:gridSpan w:val="3"/>
            <w:tcBorders>
              <w:top w:val="single" w:sz="4" w:space="0" w:color="auto"/>
              <w:left w:val="nil"/>
              <w:bottom w:val="single" w:sz="4" w:space="0" w:color="auto"/>
              <w:right w:val="single" w:sz="4" w:space="0" w:color="000000"/>
            </w:tcBorders>
            <w:noWrap/>
            <w:vAlign w:val="center"/>
          </w:tcPr>
          <w:p w:rsidR="007F1732" w:rsidRDefault="007F1732" w:rsidP="00B34E5F">
            <w:pPr>
              <w:jc w:val="right"/>
              <w:rPr>
                <w:rFonts w:ascii="Arial" w:hAnsi="Arial" w:cs="Arial"/>
                <w:b/>
                <w:bCs/>
                <w:sz w:val="16"/>
                <w:szCs w:val="16"/>
              </w:rPr>
            </w:pPr>
          </w:p>
        </w:tc>
      </w:tr>
      <w:tr w:rsidR="007F1732"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F1732" w:rsidRPr="007F1732" w:rsidRDefault="007F1732" w:rsidP="007F1732">
            <w:pPr>
              <w:rPr>
                <w:rFonts w:ascii="Arial" w:hAnsi="Arial" w:cs="Arial"/>
                <w:bCs/>
                <w:sz w:val="18"/>
                <w:szCs w:val="18"/>
              </w:rPr>
            </w:pPr>
            <w:r>
              <w:rPr>
                <w:rFonts w:ascii="Arial" w:hAnsi="Arial" w:cs="Arial"/>
                <w:bCs/>
                <w:sz w:val="18"/>
                <w:szCs w:val="18"/>
              </w:rPr>
              <w:t>J2 – SERVIÇOS CARTOGRÁFICOS (PFP-</w:t>
            </w:r>
            <w:proofErr w:type="gramStart"/>
            <w:r>
              <w:rPr>
                <w:rFonts w:ascii="Arial" w:hAnsi="Arial" w:cs="Arial"/>
                <w:bCs/>
                <w:sz w:val="18"/>
                <w:szCs w:val="18"/>
              </w:rPr>
              <w:t>VI</w:t>
            </w:r>
            <w:proofErr w:type="gramEnd"/>
            <w:r>
              <w:rPr>
                <w:rFonts w:ascii="Arial" w:hAnsi="Arial" w:cs="Arial"/>
                <w:bCs/>
                <w:sz w:val="18"/>
                <w:szCs w:val="18"/>
              </w:rPr>
              <w:t>)</w:t>
            </w:r>
          </w:p>
        </w:tc>
        <w:tc>
          <w:tcPr>
            <w:tcW w:w="1816" w:type="dxa"/>
            <w:gridSpan w:val="3"/>
            <w:tcBorders>
              <w:top w:val="single" w:sz="4" w:space="0" w:color="auto"/>
              <w:left w:val="nil"/>
              <w:bottom w:val="single" w:sz="4" w:space="0" w:color="auto"/>
              <w:right w:val="single" w:sz="4" w:space="0" w:color="000000"/>
            </w:tcBorders>
            <w:noWrap/>
            <w:vAlign w:val="center"/>
          </w:tcPr>
          <w:p w:rsidR="007F1732" w:rsidRDefault="007F1732" w:rsidP="00B34E5F">
            <w:pPr>
              <w:jc w:val="right"/>
              <w:rPr>
                <w:rFonts w:ascii="Arial" w:hAnsi="Arial" w:cs="Arial"/>
                <w:b/>
                <w:bCs/>
                <w:sz w:val="16"/>
                <w:szCs w:val="16"/>
              </w:rPr>
            </w:pPr>
          </w:p>
        </w:tc>
      </w:tr>
      <w:tr w:rsidR="007F1732"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F1732" w:rsidRPr="007F1732" w:rsidRDefault="007F1732" w:rsidP="007F1732">
            <w:pPr>
              <w:rPr>
                <w:rFonts w:ascii="Arial" w:hAnsi="Arial" w:cs="Arial"/>
                <w:bCs/>
                <w:sz w:val="18"/>
                <w:szCs w:val="18"/>
              </w:rPr>
            </w:pPr>
            <w:r>
              <w:rPr>
                <w:rFonts w:ascii="Arial" w:hAnsi="Arial" w:cs="Arial"/>
                <w:bCs/>
                <w:sz w:val="18"/>
                <w:szCs w:val="18"/>
              </w:rPr>
              <w:t>J3 – SERVIÇOS GEOTÉCNICOS (PFP-VII)</w:t>
            </w:r>
          </w:p>
        </w:tc>
        <w:tc>
          <w:tcPr>
            <w:tcW w:w="1816" w:type="dxa"/>
            <w:gridSpan w:val="3"/>
            <w:tcBorders>
              <w:top w:val="single" w:sz="4" w:space="0" w:color="auto"/>
              <w:left w:val="nil"/>
              <w:bottom w:val="single" w:sz="4" w:space="0" w:color="auto"/>
              <w:right w:val="single" w:sz="4" w:space="0" w:color="000000"/>
            </w:tcBorders>
            <w:noWrap/>
            <w:vAlign w:val="center"/>
          </w:tcPr>
          <w:p w:rsidR="007F1732" w:rsidRDefault="007F1732" w:rsidP="00B34E5F">
            <w:pPr>
              <w:jc w:val="right"/>
              <w:rPr>
                <w:rFonts w:ascii="Arial" w:hAnsi="Arial" w:cs="Arial"/>
                <w:b/>
                <w:bCs/>
                <w:sz w:val="16"/>
                <w:szCs w:val="16"/>
              </w:rPr>
            </w:pPr>
          </w:p>
        </w:tc>
      </w:tr>
      <w:tr w:rsidR="007F1732"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F1732" w:rsidRPr="007F1732" w:rsidRDefault="007F1732" w:rsidP="007F1732">
            <w:pPr>
              <w:rPr>
                <w:rFonts w:ascii="Arial" w:hAnsi="Arial" w:cs="Arial"/>
                <w:bCs/>
                <w:sz w:val="18"/>
                <w:szCs w:val="18"/>
              </w:rPr>
            </w:pPr>
            <w:r>
              <w:rPr>
                <w:rFonts w:ascii="Arial" w:hAnsi="Arial" w:cs="Arial"/>
                <w:bCs/>
                <w:sz w:val="18"/>
                <w:szCs w:val="18"/>
              </w:rPr>
              <w:t>J4 – SERVIÇOS PEDOLÓGICOS (PFP-VIII)</w:t>
            </w:r>
          </w:p>
        </w:tc>
        <w:tc>
          <w:tcPr>
            <w:tcW w:w="1816" w:type="dxa"/>
            <w:gridSpan w:val="3"/>
            <w:tcBorders>
              <w:top w:val="single" w:sz="4" w:space="0" w:color="auto"/>
              <w:left w:val="nil"/>
              <w:bottom w:val="single" w:sz="4" w:space="0" w:color="auto"/>
              <w:right w:val="single" w:sz="4" w:space="0" w:color="000000"/>
            </w:tcBorders>
            <w:noWrap/>
            <w:vAlign w:val="center"/>
          </w:tcPr>
          <w:p w:rsidR="007F1732" w:rsidRDefault="007F1732" w:rsidP="00B34E5F">
            <w:pPr>
              <w:jc w:val="right"/>
              <w:rPr>
                <w:rFonts w:ascii="Arial" w:hAnsi="Arial" w:cs="Arial"/>
                <w:b/>
                <w:bCs/>
                <w:sz w:val="16"/>
                <w:szCs w:val="16"/>
              </w:rPr>
            </w:pPr>
          </w:p>
        </w:tc>
      </w:tr>
      <w:tr w:rsidR="007F1732"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F1732" w:rsidRPr="007F1732" w:rsidRDefault="007F1732" w:rsidP="007F1732">
            <w:pPr>
              <w:rPr>
                <w:rFonts w:ascii="Arial" w:hAnsi="Arial" w:cs="Arial"/>
                <w:bCs/>
                <w:sz w:val="18"/>
                <w:szCs w:val="18"/>
              </w:rPr>
            </w:pPr>
            <w:r>
              <w:rPr>
                <w:rFonts w:ascii="Arial" w:hAnsi="Arial" w:cs="Arial"/>
                <w:bCs/>
                <w:sz w:val="18"/>
                <w:szCs w:val="18"/>
              </w:rPr>
              <w:t>J5 – SERVIÇOS DE VERIFICAÇÃO DE DRENABILIDADE (PFP-IX)</w:t>
            </w:r>
          </w:p>
        </w:tc>
        <w:tc>
          <w:tcPr>
            <w:tcW w:w="1816" w:type="dxa"/>
            <w:gridSpan w:val="3"/>
            <w:tcBorders>
              <w:top w:val="single" w:sz="4" w:space="0" w:color="auto"/>
              <w:left w:val="nil"/>
              <w:bottom w:val="single" w:sz="4" w:space="0" w:color="auto"/>
              <w:right w:val="single" w:sz="4" w:space="0" w:color="000000"/>
            </w:tcBorders>
            <w:noWrap/>
            <w:vAlign w:val="center"/>
          </w:tcPr>
          <w:p w:rsidR="007F1732" w:rsidRDefault="007F1732" w:rsidP="00B34E5F">
            <w:pPr>
              <w:jc w:val="right"/>
              <w:rPr>
                <w:rFonts w:ascii="Arial" w:hAnsi="Arial" w:cs="Arial"/>
                <w:b/>
                <w:bCs/>
                <w:sz w:val="16"/>
                <w:szCs w:val="16"/>
              </w:rPr>
            </w:pPr>
          </w:p>
        </w:tc>
      </w:tr>
      <w:tr w:rsidR="007F1732"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7F1732" w:rsidRDefault="007F1732" w:rsidP="007F1732">
            <w:pPr>
              <w:rPr>
                <w:rFonts w:ascii="Arial" w:hAnsi="Arial" w:cs="Arial"/>
                <w:b/>
                <w:bCs/>
              </w:rPr>
            </w:pPr>
            <w:r>
              <w:rPr>
                <w:rFonts w:ascii="Arial" w:hAnsi="Arial" w:cs="Arial"/>
                <w:b/>
                <w:bCs/>
              </w:rPr>
              <w:t>TOTAL DOS SERVIÇOS PAGOS A PREÇO UNITÁRIO</w:t>
            </w:r>
          </w:p>
        </w:tc>
        <w:tc>
          <w:tcPr>
            <w:tcW w:w="1816" w:type="dxa"/>
            <w:gridSpan w:val="3"/>
            <w:tcBorders>
              <w:top w:val="single" w:sz="4" w:space="0" w:color="auto"/>
              <w:left w:val="nil"/>
              <w:bottom w:val="single" w:sz="4" w:space="0" w:color="auto"/>
              <w:right w:val="single" w:sz="4" w:space="0" w:color="000000"/>
            </w:tcBorders>
            <w:noWrap/>
            <w:vAlign w:val="center"/>
          </w:tcPr>
          <w:p w:rsidR="007F1732" w:rsidRDefault="007F1732" w:rsidP="00B34E5F">
            <w:pPr>
              <w:jc w:val="right"/>
              <w:rPr>
                <w:rFonts w:ascii="Arial" w:hAnsi="Arial" w:cs="Arial"/>
                <w:b/>
                <w:bCs/>
                <w:sz w:val="16"/>
                <w:szCs w:val="16"/>
              </w:rPr>
            </w:pPr>
          </w:p>
        </w:tc>
      </w:tr>
      <w:tr w:rsidR="000C31B3" w:rsidTr="00691080">
        <w:trPr>
          <w:trHeight w:val="282"/>
        </w:trPr>
        <w:tc>
          <w:tcPr>
            <w:tcW w:w="8299" w:type="dxa"/>
            <w:gridSpan w:val="16"/>
            <w:tcBorders>
              <w:top w:val="single" w:sz="4" w:space="0" w:color="auto"/>
              <w:left w:val="single" w:sz="4" w:space="0" w:color="auto"/>
              <w:bottom w:val="single" w:sz="4" w:space="0" w:color="auto"/>
              <w:right w:val="single" w:sz="4" w:space="0" w:color="auto"/>
            </w:tcBorders>
            <w:noWrap/>
            <w:vAlign w:val="center"/>
          </w:tcPr>
          <w:p w:rsidR="000C31B3" w:rsidRDefault="007F1732" w:rsidP="007F1732">
            <w:pPr>
              <w:jc w:val="right"/>
              <w:rPr>
                <w:rFonts w:ascii="Arial" w:eastAsia="Arial Unicode MS" w:hAnsi="Arial" w:cs="Arial"/>
                <w:b/>
                <w:bCs/>
              </w:rPr>
            </w:pPr>
            <w:r>
              <w:rPr>
                <w:rFonts w:ascii="Arial" w:hAnsi="Arial" w:cs="Arial"/>
                <w:b/>
                <w:bCs/>
              </w:rPr>
              <w:t>TOTAL DA PROPOSTA</w:t>
            </w:r>
          </w:p>
        </w:tc>
        <w:tc>
          <w:tcPr>
            <w:tcW w:w="1816" w:type="dxa"/>
            <w:gridSpan w:val="3"/>
            <w:tcBorders>
              <w:top w:val="single" w:sz="4" w:space="0" w:color="auto"/>
              <w:left w:val="nil"/>
              <w:bottom w:val="single" w:sz="4" w:space="0" w:color="auto"/>
              <w:right w:val="single" w:sz="4" w:space="0" w:color="000000"/>
            </w:tcBorders>
            <w:noWrap/>
            <w:vAlign w:val="center"/>
          </w:tcPr>
          <w:p w:rsidR="000C31B3" w:rsidRDefault="000C31B3" w:rsidP="00B34E5F">
            <w:pPr>
              <w:jc w:val="right"/>
              <w:rPr>
                <w:rFonts w:ascii="Arial" w:eastAsia="Arial Unicode MS" w:hAnsi="Arial" w:cs="Arial"/>
                <w:b/>
                <w:bCs/>
                <w:sz w:val="16"/>
                <w:szCs w:val="16"/>
              </w:rPr>
            </w:pPr>
            <w:r>
              <w:rPr>
                <w:rFonts w:ascii="Arial" w:hAnsi="Arial" w:cs="Arial"/>
                <w:b/>
                <w:bCs/>
                <w:sz w:val="16"/>
                <w:szCs w:val="16"/>
              </w:rPr>
              <w:t> </w:t>
            </w:r>
          </w:p>
        </w:tc>
      </w:tr>
      <w:tr w:rsidR="000C31B3" w:rsidTr="00691080">
        <w:trPr>
          <w:trHeight w:val="252"/>
        </w:trPr>
        <w:tc>
          <w:tcPr>
            <w:tcW w:w="5012" w:type="dxa"/>
            <w:gridSpan w:val="7"/>
            <w:tcBorders>
              <w:top w:val="nil"/>
              <w:left w:val="single" w:sz="4" w:space="0" w:color="auto"/>
              <w:bottom w:val="nil"/>
              <w:right w:val="single" w:sz="4" w:space="0" w:color="auto"/>
            </w:tcBorders>
            <w:noWrap/>
          </w:tcPr>
          <w:p w:rsidR="000C31B3" w:rsidRDefault="000C31B3" w:rsidP="00B34E5F">
            <w:pPr>
              <w:rPr>
                <w:rFonts w:ascii="Arial" w:eastAsia="Arial Unicode MS" w:hAnsi="Arial" w:cs="Arial"/>
                <w:sz w:val="16"/>
                <w:szCs w:val="16"/>
              </w:rPr>
            </w:pPr>
            <w:r>
              <w:rPr>
                <w:rFonts w:ascii="Arial" w:hAnsi="Arial" w:cs="Arial"/>
                <w:sz w:val="16"/>
                <w:szCs w:val="16"/>
              </w:rPr>
              <w:t>NOME DO INFORMANTE:</w:t>
            </w:r>
          </w:p>
        </w:tc>
        <w:tc>
          <w:tcPr>
            <w:tcW w:w="5103" w:type="dxa"/>
            <w:gridSpan w:val="12"/>
            <w:tcBorders>
              <w:top w:val="nil"/>
              <w:left w:val="nil"/>
              <w:bottom w:val="nil"/>
              <w:right w:val="single" w:sz="4" w:space="0" w:color="auto"/>
            </w:tcBorders>
            <w:noWrap/>
          </w:tcPr>
          <w:p w:rsidR="000C31B3" w:rsidRDefault="000C31B3" w:rsidP="00B34E5F">
            <w:pPr>
              <w:rPr>
                <w:rFonts w:ascii="Arial" w:eastAsia="Arial Unicode MS" w:hAnsi="Arial" w:cs="Arial"/>
                <w:sz w:val="16"/>
                <w:szCs w:val="16"/>
              </w:rPr>
            </w:pPr>
            <w:r>
              <w:rPr>
                <w:rFonts w:ascii="Arial" w:hAnsi="Arial" w:cs="Arial"/>
                <w:sz w:val="16"/>
                <w:szCs w:val="16"/>
              </w:rPr>
              <w:t>QUALIFICAÇÃO:</w:t>
            </w:r>
          </w:p>
        </w:tc>
      </w:tr>
      <w:tr w:rsidR="000C31B3" w:rsidTr="00691080">
        <w:trPr>
          <w:trHeight w:val="252"/>
        </w:trPr>
        <w:tc>
          <w:tcPr>
            <w:tcW w:w="5012" w:type="dxa"/>
            <w:gridSpan w:val="7"/>
            <w:tcBorders>
              <w:top w:val="nil"/>
              <w:left w:val="single" w:sz="4" w:space="0" w:color="auto"/>
              <w:bottom w:val="single" w:sz="4" w:space="0" w:color="auto"/>
              <w:right w:val="single" w:sz="4" w:space="0" w:color="000000"/>
            </w:tcBorders>
            <w:noWrap/>
          </w:tcPr>
          <w:p w:rsidR="000C31B3" w:rsidRDefault="000C31B3" w:rsidP="00B34E5F">
            <w:pPr>
              <w:jc w:val="center"/>
              <w:rPr>
                <w:rFonts w:ascii="Arial" w:eastAsia="Arial Unicode MS" w:hAnsi="Arial" w:cs="Arial"/>
                <w:sz w:val="16"/>
                <w:szCs w:val="16"/>
              </w:rPr>
            </w:pPr>
            <w:r>
              <w:rPr>
                <w:rFonts w:ascii="Arial" w:hAnsi="Arial" w:cs="Arial"/>
                <w:sz w:val="16"/>
                <w:szCs w:val="16"/>
              </w:rPr>
              <w:t> </w:t>
            </w:r>
          </w:p>
        </w:tc>
        <w:tc>
          <w:tcPr>
            <w:tcW w:w="3159" w:type="dxa"/>
            <w:gridSpan w:val="3"/>
            <w:tcBorders>
              <w:top w:val="nil"/>
              <w:left w:val="nil"/>
              <w:bottom w:val="single" w:sz="4" w:space="0" w:color="auto"/>
              <w:right w:val="nil"/>
            </w:tcBorders>
            <w:noWrap/>
          </w:tcPr>
          <w:p w:rsidR="000C31B3" w:rsidRDefault="000C31B3" w:rsidP="00B34E5F">
            <w:pPr>
              <w:rPr>
                <w:rFonts w:ascii="Arial" w:eastAsia="Arial Unicode MS" w:hAnsi="Arial" w:cs="Arial"/>
                <w:sz w:val="16"/>
                <w:szCs w:val="16"/>
              </w:rPr>
            </w:pPr>
            <w:r>
              <w:rPr>
                <w:rFonts w:ascii="Arial" w:hAnsi="Arial" w:cs="Arial"/>
                <w:sz w:val="16"/>
                <w:szCs w:val="16"/>
              </w:rPr>
              <w:t> </w:t>
            </w:r>
          </w:p>
        </w:tc>
        <w:tc>
          <w:tcPr>
            <w:tcW w:w="25" w:type="dxa"/>
            <w:tcBorders>
              <w:top w:val="nil"/>
              <w:left w:val="nil"/>
              <w:bottom w:val="single" w:sz="4" w:space="0" w:color="auto"/>
              <w:right w:val="nil"/>
            </w:tcBorders>
            <w:noWrap/>
          </w:tcPr>
          <w:p w:rsidR="000C31B3" w:rsidRDefault="000C31B3" w:rsidP="00B34E5F">
            <w:pPr>
              <w:rPr>
                <w:rFonts w:ascii="Arial" w:eastAsia="Arial Unicode MS" w:hAnsi="Arial" w:cs="Arial"/>
                <w:b/>
                <w:bCs/>
              </w:rPr>
            </w:pPr>
            <w:r>
              <w:rPr>
                <w:rFonts w:ascii="Arial" w:hAnsi="Arial" w:cs="Arial"/>
                <w:b/>
                <w:bCs/>
              </w:rPr>
              <w:t> </w:t>
            </w:r>
          </w:p>
        </w:tc>
        <w:tc>
          <w:tcPr>
            <w:tcW w:w="20" w:type="dxa"/>
            <w:tcBorders>
              <w:top w:val="nil"/>
              <w:left w:val="nil"/>
              <w:bottom w:val="single" w:sz="4" w:space="0" w:color="auto"/>
              <w:right w:val="nil"/>
            </w:tcBorders>
            <w:noWrap/>
          </w:tcPr>
          <w:p w:rsidR="000C31B3" w:rsidRDefault="000C31B3" w:rsidP="00B34E5F">
            <w:pPr>
              <w:rPr>
                <w:rFonts w:ascii="Arial" w:eastAsia="Arial Unicode MS" w:hAnsi="Arial" w:cs="Arial"/>
                <w:b/>
                <w:bCs/>
              </w:rPr>
            </w:pPr>
            <w:r>
              <w:rPr>
                <w:rFonts w:ascii="Arial" w:hAnsi="Arial" w:cs="Arial"/>
                <w:b/>
                <w:bCs/>
              </w:rPr>
              <w:t> </w:t>
            </w:r>
          </w:p>
        </w:tc>
        <w:tc>
          <w:tcPr>
            <w:tcW w:w="63" w:type="dxa"/>
            <w:gridSpan w:val="3"/>
            <w:tcBorders>
              <w:top w:val="nil"/>
              <w:left w:val="nil"/>
              <w:bottom w:val="single" w:sz="4" w:space="0" w:color="auto"/>
              <w:right w:val="nil"/>
            </w:tcBorders>
            <w:noWrap/>
          </w:tcPr>
          <w:p w:rsidR="000C31B3" w:rsidRDefault="000C31B3" w:rsidP="00B34E5F">
            <w:pPr>
              <w:rPr>
                <w:rFonts w:ascii="Arial" w:eastAsia="Arial Unicode MS" w:hAnsi="Arial" w:cs="Arial"/>
                <w:b/>
                <w:bCs/>
              </w:rPr>
            </w:pPr>
            <w:r>
              <w:rPr>
                <w:rFonts w:ascii="Arial" w:hAnsi="Arial" w:cs="Arial"/>
                <w:b/>
                <w:bCs/>
              </w:rPr>
              <w:t> </w:t>
            </w:r>
          </w:p>
        </w:tc>
        <w:tc>
          <w:tcPr>
            <w:tcW w:w="72" w:type="dxa"/>
            <w:gridSpan w:val="2"/>
            <w:tcBorders>
              <w:top w:val="nil"/>
              <w:left w:val="nil"/>
              <w:bottom w:val="single" w:sz="4" w:space="0" w:color="auto"/>
              <w:right w:val="nil"/>
            </w:tcBorders>
            <w:noWrap/>
          </w:tcPr>
          <w:p w:rsidR="000C31B3" w:rsidRDefault="000C31B3" w:rsidP="00B34E5F">
            <w:pPr>
              <w:rPr>
                <w:rFonts w:ascii="Arial" w:eastAsia="Arial Unicode MS" w:hAnsi="Arial" w:cs="Arial"/>
                <w:b/>
                <w:bCs/>
              </w:rPr>
            </w:pPr>
            <w:r>
              <w:rPr>
                <w:rFonts w:ascii="Arial" w:hAnsi="Arial" w:cs="Arial"/>
                <w:b/>
                <w:bCs/>
              </w:rPr>
              <w:t> </w:t>
            </w:r>
          </w:p>
        </w:tc>
        <w:tc>
          <w:tcPr>
            <w:tcW w:w="1764" w:type="dxa"/>
            <w:gridSpan w:val="2"/>
            <w:tcBorders>
              <w:top w:val="nil"/>
              <w:left w:val="nil"/>
              <w:bottom w:val="single" w:sz="4" w:space="0" w:color="auto"/>
              <w:right w:val="single" w:sz="4" w:space="0" w:color="auto"/>
            </w:tcBorders>
            <w:noWrap/>
          </w:tcPr>
          <w:p w:rsidR="000C31B3" w:rsidRDefault="000C31B3" w:rsidP="00B34E5F">
            <w:pPr>
              <w:rPr>
                <w:rFonts w:ascii="Arial" w:eastAsia="Arial Unicode MS" w:hAnsi="Arial" w:cs="Arial"/>
                <w:b/>
                <w:bCs/>
              </w:rPr>
            </w:pPr>
            <w:r>
              <w:rPr>
                <w:rFonts w:ascii="Arial" w:hAnsi="Arial" w:cs="Arial"/>
                <w:b/>
                <w:bCs/>
              </w:rPr>
              <w:t> </w:t>
            </w:r>
          </w:p>
        </w:tc>
      </w:tr>
      <w:tr w:rsidR="000C31B3" w:rsidTr="00691080">
        <w:trPr>
          <w:trHeight w:val="252"/>
        </w:trPr>
        <w:tc>
          <w:tcPr>
            <w:tcW w:w="8299" w:type="dxa"/>
            <w:gridSpan w:val="16"/>
            <w:tcBorders>
              <w:top w:val="single" w:sz="4" w:space="0" w:color="auto"/>
              <w:left w:val="single" w:sz="4" w:space="0" w:color="auto"/>
              <w:bottom w:val="nil"/>
              <w:right w:val="single" w:sz="4" w:space="0" w:color="000000"/>
            </w:tcBorders>
            <w:noWrap/>
          </w:tcPr>
          <w:p w:rsidR="000C31B3" w:rsidRDefault="000C31B3" w:rsidP="00B34E5F">
            <w:pPr>
              <w:rPr>
                <w:rFonts w:ascii="Arial" w:eastAsia="Arial Unicode MS" w:hAnsi="Arial" w:cs="Arial"/>
                <w:sz w:val="16"/>
                <w:szCs w:val="16"/>
              </w:rPr>
            </w:pPr>
            <w:r>
              <w:rPr>
                <w:rFonts w:ascii="Arial" w:hAnsi="Arial" w:cs="Arial"/>
                <w:sz w:val="16"/>
                <w:szCs w:val="16"/>
              </w:rPr>
              <w:t>ASSINATURA:</w:t>
            </w:r>
          </w:p>
        </w:tc>
        <w:tc>
          <w:tcPr>
            <w:tcW w:w="1816" w:type="dxa"/>
            <w:gridSpan w:val="3"/>
            <w:tcBorders>
              <w:top w:val="single" w:sz="4" w:space="0" w:color="auto"/>
              <w:left w:val="nil"/>
              <w:bottom w:val="nil"/>
              <w:right w:val="single" w:sz="4" w:space="0" w:color="000000"/>
            </w:tcBorders>
            <w:noWrap/>
          </w:tcPr>
          <w:p w:rsidR="000C31B3" w:rsidRDefault="000C31B3" w:rsidP="00B34E5F">
            <w:pPr>
              <w:rPr>
                <w:rFonts w:ascii="Arial" w:eastAsia="Arial Unicode MS" w:hAnsi="Arial" w:cs="Arial"/>
                <w:sz w:val="16"/>
                <w:szCs w:val="16"/>
              </w:rPr>
            </w:pPr>
            <w:r>
              <w:rPr>
                <w:rFonts w:ascii="Arial" w:hAnsi="Arial" w:cs="Arial"/>
                <w:sz w:val="16"/>
                <w:szCs w:val="16"/>
              </w:rPr>
              <w:t>DATA:</w:t>
            </w:r>
          </w:p>
        </w:tc>
      </w:tr>
      <w:tr w:rsidR="000C31B3" w:rsidTr="00691080">
        <w:trPr>
          <w:trHeight w:val="252"/>
        </w:trPr>
        <w:tc>
          <w:tcPr>
            <w:tcW w:w="8299" w:type="dxa"/>
            <w:gridSpan w:val="16"/>
            <w:tcBorders>
              <w:top w:val="nil"/>
              <w:left w:val="single" w:sz="4" w:space="0" w:color="auto"/>
              <w:bottom w:val="single" w:sz="4" w:space="0" w:color="auto"/>
              <w:right w:val="single" w:sz="4" w:space="0" w:color="000000"/>
            </w:tcBorders>
            <w:noWrap/>
          </w:tcPr>
          <w:p w:rsidR="000C31B3" w:rsidRDefault="000C31B3" w:rsidP="00B34E5F">
            <w:pPr>
              <w:rPr>
                <w:rFonts w:ascii="Arial" w:eastAsia="Arial Unicode MS" w:hAnsi="Arial" w:cs="Arial"/>
                <w:sz w:val="16"/>
                <w:szCs w:val="16"/>
              </w:rPr>
            </w:pPr>
            <w:r>
              <w:rPr>
                <w:rFonts w:ascii="Arial" w:hAnsi="Arial" w:cs="Arial"/>
                <w:sz w:val="16"/>
                <w:szCs w:val="16"/>
              </w:rPr>
              <w:t> </w:t>
            </w:r>
          </w:p>
        </w:tc>
        <w:tc>
          <w:tcPr>
            <w:tcW w:w="1816" w:type="dxa"/>
            <w:gridSpan w:val="3"/>
            <w:tcBorders>
              <w:top w:val="nil"/>
              <w:left w:val="nil"/>
              <w:bottom w:val="single" w:sz="4" w:space="0" w:color="auto"/>
              <w:right w:val="single" w:sz="4" w:space="0" w:color="000000"/>
            </w:tcBorders>
            <w:noWrap/>
          </w:tcPr>
          <w:p w:rsidR="000C31B3" w:rsidRDefault="000C31B3" w:rsidP="00B34E5F">
            <w:pPr>
              <w:jc w:val="center"/>
              <w:rPr>
                <w:rFonts w:ascii="Arial" w:eastAsia="Arial Unicode MS" w:hAnsi="Arial" w:cs="Arial"/>
                <w:b/>
                <w:bCs/>
              </w:rPr>
            </w:pPr>
            <w:r>
              <w:rPr>
                <w:rFonts w:ascii="Arial" w:hAnsi="Arial" w:cs="Arial"/>
                <w:b/>
                <w:bCs/>
              </w:rPr>
              <w:t> </w:t>
            </w:r>
          </w:p>
        </w:tc>
      </w:tr>
      <w:tr w:rsidR="000C31B3" w:rsidTr="00691080">
        <w:trPr>
          <w:trHeight w:val="240"/>
        </w:trPr>
        <w:tc>
          <w:tcPr>
            <w:tcW w:w="469" w:type="dxa"/>
            <w:tcBorders>
              <w:top w:val="nil"/>
              <w:left w:val="single" w:sz="4" w:space="0" w:color="auto"/>
              <w:bottom w:val="nil"/>
              <w:right w:val="nil"/>
            </w:tcBorders>
            <w:noWrap/>
          </w:tcPr>
          <w:p w:rsidR="000C31B3" w:rsidRPr="007F1732" w:rsidRDefault="000C31B3" w:rsidP="00B34E5F">
            <w:pPr>
              <w:rPr>
                <w:rFonts w:ascii="Arial" w:eastAsia="Arial Unicode MS" w:hAnsi="Arial" w:cs="Arial"/>
                <w:sz w:val="18"/>
                <w:szCs w:val="18"/>
              </w:rPr>
            </w:pPr>
            <w:r w:rsidRPr="007F1732">
              <w:rPr>
                <w:rFonts w:ascii="Arial" w:hAnsi="Arial" w:cs="Arial"/>
                <w:sz w:val="18"/>
                <w:szCs w:val="18"/>
              </w:rPr>
              <w:t> </w:t>
            </w:r>
          </w:p>
        </w:tc>
        <w:tc>
          <w:tcPr>
            <w:tcW w:w="437"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439"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577"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577"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577"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5050" w:type="dxa"/>
            <w:gridSpan w:val="2"/>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20"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25"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25"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20"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20" w:type="dxa"/>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63" w:type="dxa"/>
            <w:gridSpan w:val="3"/>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72" w:type="dxa"/>
            <w:gridSpan w:val="2"/>
            <w:tcBorders>
              <w:top w:val="nil"/>
              <w:left w:val="nil"/>
              <w:bottom w:val="nil"/>
              <w:right w:val="nil"/>
            </w:tcBorders>
            <w:noWrap/>
          </w:tcPr>
          <w:p w:rsidR="000C31B3" w:rsidRPr="007F1732" w:rsidRDefault="000C31B3" w:rsidP="00B34E5F">
            <w:pPr>
              <w:rPr>
                <w:rFonts w:ascii="Arial" w:eastAsia="Arial Unicode MS" w:hAnsi="Arial" w:cs="Arial"/>
                <w:sz w:val="18"/>
                <w:szCs w:val="18"/>
              </w:rPr>
            </w:pPr>
          </w:p>
        </w:tc>
        <w:tc>
          <w:tcPr>
            <w:tcW w:w="1744" w:type="dxa"/>
            <w:tcBorders>
              <w:top w:val="nil"/>
              <w:left w:val="nil"/>
              <w:bottom w:val="nil"/>
              <w:right w:val="single" w:sz="4" w:space="0" w:color="auto"/>
            </w:tcBorders>
            <w:noWrap/>
          </w:tcPr>
          <w:p w:rsidR="000C31B3" w:rsidRPr="007F1732" w:rsidRDefault="000C31B3" w:rsidP="00B34E5F">
            <w:pPr>
              <w:rPr>
                <w:rFonts w:ascii="Arial" w:eastAsia="Arial Unicode MS" w:hAnsi="Arial" w:cs="Arial"/>
                <w:sz w:val="18"/>
                <w:szCs w:val="18"/>
              </w:rPr>
            </w:pPr>
            <w:r w:rsidRPr="007F1732">
              <w:rPr>
                <w:rFonts w:ascii="Arial" w:hAnsi="Arial" w:cs="Arial"/>
                <w:sz w:val="18"/>
                <w:szCs w:val="18"/>
              </w:rPr>
              <w:t> </w:t>
            </w:r>
          </w:p>
        </w:tc>
      </w:tr>
      <w:tr w:rsidR="000C31B3" w:rsidTr="00691080">
        <w:trPr>
          <w:trHeight w:val="240"/>
        </w:trPr>
        <w:tc>
          <w:tcPr>
            <w:tcW w:w="469" w:type="dxa"/>
            <w:tcBorders>
              <w:top w:val="nil"/>
              <w:left w:val="single" w:sz="4" w:space="0" w:color="auto"/>
              <w:bottom w:val="nil"/>
              <w:right w:val="nil"/>
            </w:tcBorders>
            <w:noWrap/>
            <w:vAlign w:val="center"/>
          </w:tcPr>
          <w:p w:rsidR="000C31B3" w:rsidRPr="007F1732" w:rsidRDefault="000C31B3" w:rsidP="00B34E5F">
            <w:pPr>
              <w:rPr>
                <w:rFonts w:ascii="Arial" w:eastAsia="Arial Unicode MS" w:hAnsi="Arial" w:cs="Arial"/>
                <w:sz w:val="18"/>
                <w:szCs w:val="18"/>
              </w:rPr>
            </w:pPr>
            <w:r w:rsidRPr="007F1732">
              <w:rPr>
                <w:rFonts w:ascii="Arial" w:hAnsi="Arial" w:cs="Arial"/>
                <w:sz w:val="18"/>
                <w:szCs w:val="18"/>
              </w:rPr>
              <w:t> </w:t>
            </w:r>
          </w:p>
        </w:tc>
        <w:tc>
          <w:tcPr>
            <w:tcW w:w="437"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439"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577"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577"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577"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5050" w:type="dxa"/>
            <w:gridSpan w:val="2"/>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20"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25"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25"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20"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20" w:type="dxa"/>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63" w:type="dxa"/>
            <w:gridSpan w:val="3"/>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72" w:type="dxa"/>
            <w:gridSpan w:val="2"/>
            <w:tcBorders>
              <w:top w:val="nil"/>
              <w:left w:val="nil"/>
              <w:bottom w:val="nil"/>
              <w:right w:val="nil"/>
            </w:tcBorders>
            <w:noWrap/>
            <w:vAlign w:val="center"/>
          </w:tcPr>
          <w:p w:rsidR="000C31B3" w:rsidRPr="007F1732" w:rsidRDefault="000C31B3" w:rsidP="00B34E5F">
            <w:pPr>
              <w:rPr>
                <w:rFonts w:ascii="Arial" w:eastAsia="Arial Unicode MS" w:hAnsi="Arial" w:cs="Arial"/>
                <w:sz w:val="18"/>
                <w:szCs w:val="18"/>
              </w:rPr>
            </w:pPr>
          </w:p>
        </w:tc>
        <w:tc>
          <w:tcPr>
            <w:tcW w:w="1744" w:type="dxa"/>
            <w:tcBorders>
              <w:top w:val="nil"/>
              <w:left w:val="nil"/>
              <w:bottom w:val="nil"/>
              <w:right w:val="single" w:sz="4" w:space="0" w:color="auto"/>
            </w:tcBorders>
            <w:noWrap/>
            <w:vAlign w:val="center"/>
          </w:tcPr>
          <w:p w:rsidR="000C31B3" w:rsidRPr="007F1732" w:rsidRDefault="000C31B3" w:rsidP="00B34E5F">
            <w:pPr>
              <w:rPr>
                <w:rFonts w:ascii="Arial" w:eastAsia="Arial Unicode MS" w:hAnsi="Arial" w:cs="Arial"/>
                <w:sz w:val="18"/>
                <w:szCs w:val="18"/>
              </w:rPr>
            </w:pPr>
            <w:r w:rsidRPr="007F1732">
              <w:rPr>
                <w:rFonts w:ascii="Arial" w:hAnsi="Arial" w:cs="Arial"/>
                <w:sz w:val="18"/>
                <w:szCs w:val="18"/>
              </w:rPr>
              <w:t> </w:t>
            </w:r>
          </w:p>
        </w:tc>
      </w:tr>
      <w:tr w:rsidR="000C31B3" w:rsidTr="00691080">
        <w:trPr>
          <w:trHeight w:val="240"/>
        </w:trPr>
        <w:tc>
          <w:tcPr>
            <w:tcW w:w="10115" w:type="dxa"/>
            <w:gridSpan w:val="19"/>
            <w:tcBorders>
              <w:top w:val="nil"/>
              <w:left w:val="single" w:sz="4" w:space="0" w:color="auto"/>
              <w:right w:val="single" w:sz="4" w:space="0" w:color="000000"/>
            </w:tcBorders>
            <w:noWrap/>
            <w:vAlign w:val="center"/>
          </w:tcPr>
          <w:p w:rsidR="000C31B3" w:rsidRPr="007F1732" w:rsidRDefault="000C31B3" w:rsidP="00B34E5F">
            <w:pPr>
              <w:rPr>
                <w:rFonts w:ascii="Arial" w:eastAsia="Arial Unicode MS" w:hAnsi="Arial" w:cs="Arial"/>
                <w:sz w:val="18"/>
                <w:szCs w:val="18"/>
              </w:rPr>
            </w:pPr>
            <w:r w:rsidRPr="007F1732">
              <w:rPr>
                <w:rFonts w:ascii="Arial" w:hAnsi="Arial" w:cs="Arial"/>
                <w:sz w:val="18"/>
                <w:szCs w:val="18"/>
              </w:rPr>
              <w:t> </w:t>
            </w:r>
          </w:p>
        </w:tc>
      </w:tr>
      <w:tr w:rsidR="000C31B3" w:rsidTr="00691080">
        <w:trPr>
          <w:trHeight w:val="240"/>
        </w:trPr>
        <w:tc>
          <w:tcPr>
            <w:tcW w:w="10115" w:type="dxa"/>
            <w:gridSpan w:val="19"/>
            <w:tcBorders>
              <w:top w:val="nil"/>
              <w:left w:val="single" w:sz="4" w:space="0" w:color="auto"/>
              <w:bottom w:val="single" w:sz="4" w:space="0" w:color="000000"/>
              <w:right w:val="single" w:sz="4" w:space="0" w:color="000000"/>
            </w:tcBorders>
            <w:noWrap/>
            <w:vAlign w:val="center"/>
          </w:tcPr>
          <w:p w:rsidR="000C31B3" w:rsidRPr="007F1732" w:rsidRDefault="000C31B3" w:rsidP="00B34E5F">
            <w:pPr>
              <w:rPr>
                <w:rFonts w:ascii="Arial" w:eastAsia="Arial Unicode MS" w:hAnsi="Arial" w:cs="Arial"/>
                <w:sz w:val="18"/>
                <w:szCs w:val="18"/>
              </w:rPr>
            </w:pPr>
            <w:r w:rsidRPr="007F1732">
              <w:rPr>
                <w:rFonts w:ascii="Arial" w:hAnsi="Arial" w:cs="Arial"/>
                <w:sz w:val="18"/>
                <w:szCs w:val="18"/>
              </w:rPr>
              <w:t> </w:t>
            </w:r>
          </w:p>
        </w:tc>
      </w:tr>
    </w:tbl>
    <w:p w:rsidR="000C31B3" w:rsidRDefault="000C31B3" w:rsidP="000C31B3">
      <w:pPr>
        <w:pStyle w:val="Textodenotaderodap"/>
      </w:pPr>
    </w:p>
    <w:tbl>
      <w:tblPr>
        <w:tblW w:w="9356" w:type="dxa"/>
        <w:tblInd w:w="5" w:type="dxa"/>
        <w:tblLayout w:type="fixed"/>
        <w:tblCellMar>
          <w:left w:w="0" w:type="dxa"/>
          <w:right w:w="0" w:type="dxa"/>
        </w:tblCellMar>
        <w:tblLook w:val="0000" w:firstRow="0" w:lastRow="0" w:firstColumn="0" w:lastColumn="0" w:noHBand="0" w:noVBand="0"/>
      </w:tblPr>
      <w:tblGrid>
        <w:gridCol w:w="1985"/>
        <w:gridCol w:w="280"/>
        <w:gridCol w:w="425"/>
        <w:gridCol w:w="832"/>
        <w:gridCol w:w="833"/>
        <w:gridCol w:w="833"/>
        <w:gridCol w:w="502"/>
        <w:gridCol w:w="331"/>
        <w:gridCol w:w="832"/>
        <w:gridCol w:w="802"/>
        <w:gridCol w:w="850"/>
        <w:gridCol w:w="851"/>
      </w:tblGrid>
      <w:tr w:rsidR="000C31B3" w:rsidTr="00B34E5F">
        <w:trPr>
          <w:cantSplit/>
          <w:trHeight w:hRule="exact" w:val="556"/>
        </w:trPr>
        <w:tc>
          <w:tcPr>
            <w:tcW w:w="7655" w:type="dxa"/>
            <w:gridSpan w:val="10"/>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lastRenderedPageBreak/>
              <w:t>SALÁRIOS DA EQUIPE TÉCNICA</w:t>
            </w:r>
          </w:p>
        </w:tc>
        <w:tc>
          <w:tcPr>
            <w:tcW w:w="1701" w:type="dxa"/>
            <w:gridSpan w:val="2"/>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pt-PT"/>
              </w:rPr>
            </w:pPr>
            <w:r>
              <w:rPr>
                <w:rFonts w:ascii="Times New Roman" w:eastAsia="Arial Unicode MS" w:hAnsi="Times New Roman"/>
                <w:lang w:val="pt-PT"/>
              </w:rPr>
              <w:t>CODIGO:</w:t>
            </w:r>
          </w:p>
          <w:p w:rsidR="000C31B3" w:rsidRDefault="00F8439E" w:rsidP="00F8439E">
            <w:pPr>
              <w:pStyle w:val="FR-PARAGRAFOTITULOFOLHAROSTO"/>
              <w:spacing w:before="40" w:line="240" w:lineRule="auto"/>
              <w:rPr>
                <w:rFonts w:ascii="Arial" w:eastAsia="Arial Unicode MS" w:hAnsi="Arial" w:cs="Arial"/>
                <w:bCs/>
                <w:caps w:val="0"/>
                <w:szCs w:val="14"/>
                <w:lang w:val="pt-PT"/>
              </w:rPr>
            </w:pPr>
            <w:r>
              <w:rPr>
                <w:rFonts w:ascii="Arial" w:eastAsia="Arial Unicode MS" w:hAnsi="Arial" w:cs="Arial"/>
                <w:bCs/>
                <w:caps w:val="0"/>
                <w:szCs w:val="14"/>
                <w:lang w:val="pt-PT"/>
              </w:rPr>
              <w:t>PFP</w:t>
            </w:r>
            <w:r w:rsidR="000C31B3">
              <w:rPr>
                <w:rFonts w:ascii="Arial" w:eastAsia="Arial Unicode MS" w:hAnsi="Arial" w:cs="Arial"/>
                <w:bCs/>
                <w:caps w:val="0"/>
                <w:szCs w:val="14"/>
                <w:lang w:val="pt-PT"/>
              </w:rPr>
              <w:t xml:space="preserve"> - I</w:t>
            </w:r>
          </w:p>
        </w:tc>
      </w:tr>
      <w:tr w:rsidR="000C31B3" w:rsidTr="00B34E5F">
        <w:trPr>
          <w:cantSplit/>
          <w:trHeight w:hRule="exact" w:val="510"/>
        </w:trPr>
        <w:tc>
          <w:tcPr>
            <w:tcW w:w="9356" w:type="dxa"/>
            <w:gridSpan w:val="12"/>
            <w:tcBorders>
              <w:top w:val="double" w:sz="6" w:space="0" w:color="auto"/>
              <w:left w:val="single" w:sz="4" w:space="0" w:color="auto"/>
              <w:bottom w:val="single" w:sz="4" w:space="0" w:color="000000"/>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NOME DA CONSULTORA:</w:t>
            </w:r>
          </w:p>
        </w:tc>
      </w:tr>
      <w:tr w:rsidR="000C31B3" w:rsidTr="00B34E5F">
        <w:trPr>
          <w:cantSplit/>
          <w:trHeight w:hRule="exact" w:val="510"/>
        </w:trPr>
        <w:tc>
          <w:tcPr>
            <w:tcW w:w="2690" w:type="dxa"/>
            <w:gridSpan w:val="3"/>
            <w:tcBorders>
              <w:top w:val="single" w:sz="4" w:space="0" w:color="000000"/>
              <w:left w:val="single" w:sz="4" w:space="0" w:color="auto"/>
              <w:bottom w:val="double" w:sz="4"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PROJETO:</w:t>
            </w:r>
          </w:p>
        </w:tc>
        <w:tc>
          <w:tcPr>
            <w:tcW w:w="4965" w:type="dxa"/>
            <w:gridSpan w:val="7"/>
            <w:tcBorders>
              <w:top w:val="single" w:sz="4" w:space="0" w:color="000000"/>
              <w:left w:val="single" w:sz="4" w:space="0" w:color="auto"/>
              <w:bottom w:val="double" w:sz="4"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OBJETO:</w:t>
            </w:r>
          </w:p>
        </w:tc>
        <w:tc>
          <w:tcPr>
            <w:tcW w:w="1701" w:type="dxa"/>
            <w:gridSpan w:val="2"/>
            <w:tcBorders>
              <w:top w:val="single" w:sz="4" w:space="0" w:color="000000"/>
              <w:left w:val="single" w:sz="4" w:space="0" w:color="auto"/>
              <w:bottom w:val="double" w:sz="4"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EDITAL:</w:t>
            </w:r>
          </w:p>
        </w:tc>
      </w:tr>
      <w:tr w:rsidR="000C31B3" w:rsidTr="001C5937">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2690" w:type="dxa"/>
            <w:gridSpan w:val="3"/>
            <w:noWrap/>
            <w:vAlign w:val="center"/>
          </w:tcPr>
          <w:p w:rsidR="000C31B3" w:rsidRDefault="000C31B3" w:rsidP="00B34E5F">
            <w:pPr>
              <w:spacing w:before="40"/>
              <w:jc w:val="center"/>
              <w:rPr>
                <w:rFonts w:ascii="Arial" w:hAnsi="Arial" w:cs="Arial"/>
                <w:b/>
                <w:bCs/>
                <w:sz w:val="16"/>
                <w:szCs w:val="14"/>
              </w:rPr>
            </w:pPr>
            <w:r>
              <w:rPr>
                <w:rFonts w:ascii="Arial" w:hAnsi="Arial" w:cs="Arial"/>
                <w:b/>
                <w:bCs/>
                <w:sz w:val="16"/>
                <w:szCs w:val="14"/>
              </w:rPr>
              <w:t>EQUIPE TÉCNICA</w:t>
            </w:r>
          </w:p>
        </w:tc>
        <w:tc>
          <w:tcPr>
            <w:tcW w:w="4965" w:type="dxa"/>
            <w:gridSpan w:val="7"/>
            <w:vAlign w:val="center"/>
          </w:tcPr>
          <w:p w:rsidR="000C31B3" w:rsidRDefault="000C31B3" w:rsidP="00B34E5F">
            <w:pPr>
              <w:spacing w:before="40"/>
              <w:jc w:val="center"/>
              <w:rPr>
                <w:rFonts w:ascii="Arial" w:hAnsi="Arial" w:cs="Arial"/>
                <w:b/>
                <w:bCs/>
                <w:sz w:val="16"/>
                <w:szCs w:val="14"/>
              </w:rPr>
            </w:pPr>
            <w:r>
              <w:rPr>
                <w:rFonts w:ascii="Arial" w:hAnsi="Arial" w:cs="Arial"/>
                <w:b/>
                <w:bCs/>
                <w:sz w:val="16"/>
                <w:szCs w:val="14"/>
              </w:rPr>
              <w:t>COMPOSIÇÃO DOS SALÁRIOS POR CATEGORIA</w:t>
            </w:r>
          </w:p>
        </w:tc>
        <w:tc>
          <w:tcPr>
            <w:tcW w:w="1701" w:type="dxa"/>
            <w:gridSpan w:val="2"/>
            <w:vAlign w:val="center"/>
          </w:tcPr>
          <w:p w:rsidR="000C31B3" w:rsidRDefault="000C31B3" w:rsidP="00B34E5F">
            <w:pPr>
              <w:spacing w:before="40"/>
              <w:jc w:val="center"/>
              <w:rPr>
                <w:rFonts w:ascii="Arial" w:hAnsi="Arial" w:cs="Arial"/>
                <w:b/>
                <w:bCs/>
                <w:sz w:val="16"/>
                <w:szCs w:val="14"/>
              </w:rPr>
            </w:pPr>
            <w:r>
              <w:rPr>
                <w:rFonts w:ascii="Arial" w:hAnsi="Arial" w:cs="Arial"/>
                <w:b/>
                <w:bCs/>
                <w:sz w:val="16"/>
                <w:szCs w:val="14"/>
              </w:rPr>
              <w:t>CUSTOS</w:t>
            </w: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680"/>
        </w:trPr>
        <w:tc>
          <w:tcPr>
            <w:tcW w:w="1985" w:type="dxa"/>
            <w:tcBorders>
              <w:bottom w:val="single" w:sz="4" w:space="0" w:color="000000"/>
            </w:tcBorders>
            <w:noWrap/>
            <w:vAlign w:val="center"/>
          </w:tcPr>
          <w:p w:rsidR="000C31B3" w:rsidRDefault="000C31B3" w:rsidP="00B34E5F">
            <w:pPr>
              <w:spacing w:before="40"/>
              <w:jc w:val="center"/>
              <w:rPr>
                <w:rFonts w:ascii="Arial" w:hAnsi="Arial" w:cs="Arial"/>
                <w:sz w:val="16"/>
                <w:szCs w:val="14"/>
              </w:rPr>
            </w:pPr>
          </w:p>
          <w:p w:rsidR="000C31B3" w:rsidRDefault="000C31B3" w:rsidP="00B34E5F">
            <w:pPr>
              <w:spacing w:before="40"/>
              <w:jc w:val="center"/>
              <w:rPr>
                <w:rFonts w:ascii="Arial" w:hAnsi="Arial" w:cs="Arial"/>
                <w:sz w:val="16"/>
                <w:szCs w:val="14"/>
              </w:rPr>
            </w:pPr>
            <w:r>
              <w:rPr>
                <w:rFonts w:ascii="Arial" w:hAnsi="Arial" w:cs="Arial"/>
                <w:sz w:val="16"/>
                <w:szCs w:val="14"/>
              </w:rPr>
              <w:t>CATEGORIA</w:t>
            </w:r>
          </w:p>
          <w:p w:rsidR="000C31B3" w:rsidRDefault="000C31B3" w:rsidP="00B34E5F">
            <w:pPr>
              <w:spacing w:before="40"/>
              <w:jc w:val="center"/>
              <w:rPr>
                <w:rFonts w:ascii="Arial" w:hAnsi="Arial" w:cs="Arial"/>
                <w:sz w:val="16"/>
                <w:szCs w:val="14"/>
              </w:rPr>
            </w:pPr>
            <w:r>
              <w:rPr>
                <w:rFonts w:ascii="Arial" w:hAnsi="Arial" w:cs="Arial"/>
                <w:sz w:val="16"/>
                <w:szCs w:val="14"/>
              </w:rPr>
              <w:t>(1)</w:t>
            </w:r>
          </w:p>
        </w:tc>
        <w:tc>
          <w:tcPr>
            <w:tcW w:w="280" w:type="dxa"/>
            <w:tcBorders>
              <w:bottom w:val="single" w:sz="4" w:space="0" w:color="000000"/>
            </w:tcBorders>
            <w:vAlign w:val="center"/>
          </w:tcPr>
          <w:p w:rsidR="000C31B3" w:rsidRDefault="000C31B3" w:rsidP="00B34E5F">
            <w:pPr>
              <w:spacing w:before="40"/>
              <w:jc w:val="center"/>
              <w:rPr>
                <w:rFonts w:ascii="Arial" w:hAnsi="Arial" w:cs="Arial"/>
                <w:sz w:val="16"/>
                <w:szCs w:val="14"/>
              </w:rPr>
            </w:pPr>
          </w:p>
          <w:p w:rsidR="000C31B3" w:rsidRDefault="00A4703B" w:rsidP="00B34E5F">
            <w:pPr>
              <w:spacing w:before="40"/>
              <w:jc w:val="center"/>
              <w:rPr>
                <w:rFonts w:ascii="Arial" w:hAnsi="Arial" w:cs="Arial"/>
                <w:sz w:val="16"/>
                <w:szCs w:val="14"/>
              </w:rPr>
            </w:pPr>
            <w:r>
              <w:rPr>
                <w:rFonts w:ascii="Arial" w:hAnsi="Arial" w:cs="Arial"/>
                <w:sz w:val="16"/>
                <w:szCs w:val="14"/>
              </w:rPr>
              <w:t xml:space="preserve"> </w:t>
            </w:r>
            <w:r w:rsidR="000C31B3">
              <w:rPr>
                <w:rFonts w:ascii="Arial" w:hAnsi="Arial" w:cs="Arial"/>
                <w:sz w:val="16"/>
                <w:szCs w:val="14"/>
              </w:rPr>
              <w:t>S</w:t>
            </w:r>
          </w:p>
          <w:p w:rsidR="000C31B3" w:rsidRDefault="000C31B3" w:rsidP="00B34E5F">
            <w:pPr>
              <w:spacing w:before="40"/>
              <w:jc w:val="center"/>
              <w:rPr>
                <w:rFonts w:ascii="Arial" w:hAnsi="Arial" w:cs="Arial"/>
                <w:sz w:val="16"/>
                <w:szCs w:val="14"/>
              </w:rPr>
            </w:pPr>
            <w:r>
              <w:rPr>
                <w:rFonts w:ascii="Arial" w:hAnsi="Arial" w:cs="Arial"/>
                <w:sz w:val="16"/>
                <w:szCs w:val="14"/>
              </w:rPr>
              <w:t>(2)</w:t>
            </w:r>
          </w:p>
          <w:p w:rsidR="000C31B3" w:rsidRDefault="000C31B3" w:rsidP="00B34E5F">
            <w:pPr>
              <w:spacing w:before="40"/>
              <w:jc w:val="center"/>
              <w:rPr>
                <w:rFonts w:ascii="Arial" w:hAnsi="Arial" w:cs="Arial"/>
                <w:sz w:val="16"/>
                <w:szCs w:val="14"/>
              </w:rPr>
            </w:pPr>
          </w:p>
        </w:tc>
        <w:tc>
          <w:tcPr>
            <w:tcW w:w="425" w:type="dxa"/>
            <w:tcBorders>
              <w:bottom w:val="single" w:sz="4" w:space="0" w:color="000000"/>
            </w:tcBorders>
            <w:vAlign w:val="center"/>
          </w:tcPr>
          <w:p w:rsidR="000C31B3" w:rsidRDefault="000C31B3" w:rsidP="00B34E5F">
            <w:pPr>
              <w:spacing w:before="40"/>
              <w:jc w:val="center"/>
              <w:rPr>
                <w:rFonts w:ascii="Arial" w:hAnsi="Arial" w:cs="Arial"/>
                <w:sz w:val="16"/>
                <w:szCs w:val="14"/>
              </w:rPr>
            </w:pPr>
          </w:p>
          <w:p w:rsidR="000C31B3" w:rsidRDefault="000C31B3" w:rsidP="00B34E5F">
            <w:pPr>
              <w:spacing w:before="40"/>
              <w:jc w:val="center"/>
              <w:rPr>
                <w:rFonts w:ascii="Arial" w:hAnsi="Arial" w:cs="Arial"/>
                <w:sz w:val="16"/>
                <w:szCs w:val="14"/>
              </w:rPr>
            </w:pPr>
            <w:r>
              <w:rPr>
                <w:rFonts w:ascii="Arial" w:hAnsi="Arial" w:cs="Arial"/>
                <w:sz w:val="16"/>
                <w:szCs w:val="14"/>
              </w:rPr>
              <w:t>QTD</w:t>
            </w:r>
          </w:p>
          <w:p w:rsidR="000C31B3" w:rsidRDefault="000C31B3" w:rsidP="00B34E5F">
            <w:pPr>
              <w:spacing w:before="40"/>
              <w:jc w:val="center"/>
              <w:rPr>
                <w:rFonts w:ascii="Arial" w:hAnsi="Arial" w:cs="Arial"/>
                <w:sz w:val="16"/>
                <w:szCs w:val="14"/>
              </w:rPr>
            </w:pPr>
            <w:r>
              <w:rPr>
                <w:rFonts w:ascii="Arial" w:hAnsi="Arial" w:cs="Arial"/>
                <w:sz w:val="16"/>
                <w:szCs w:val="14"/>
              </w:rPr>
              <w:t>(3)</w:t>
            </w:r>
          </w:p>
          <w:p w:rsidR="000C31B3" w:rsidRDefault="000C31B3" w:rsidP="00B34E5F">
            <w:pPr>
              <w:spacing w:before="40"/>
              <w:jc w:val="center"/>
              <w:rPr>
                <w:rFonts w:ascii="Arial" w:hAnsi="Arial" w:cs="Arial"/>
                <w:sz w:val="16"/>
                <w:szCs w:val="14"/>
              </w:rPr>
            </w:pPr>
          </w:p>
        </w:tc>
        <w:tc>
          <w:tcPr>
            <w:tcW w:w="832" w:type="dxa"/>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SALÁRIO</w:t>
            </w:r>
          </w:p>
          <w:p w:rsidR="000C31B3" w:rsidRDefault="000C31B3" w:rsidP="00B34E5F">
            <w:pPr>
              <w:spacing w:before="40"/>
              <w:jc w:val="center"/>
              <w:rPr>
                <w:rFonts w:ascii="Arial" w:hAnsi="Arial" w:cs="Arial"/>
                <w:sz w:val="16"/>
                <w:szCs w:val="14"/>
              </w:rPr>
            </w:pPr>
            <w:r>
              <w:rPr>
                <w:rFonts w:ascii="Arial" w:hAnsi="Arial" w:cs="Arial"/>
                <w:sz w:val="16"/>
                <w:szCs w:val="14"/>
              </w:rPr>
              <w:t>CATEG.</w:t>
            </w:r>
          </w:p>
          <w:p w:rsidR="000C31B3" w:rsidRDefault="000C31B3" w:rsidP="00B34E5F">
            <w:pPr>
              <w:spacing w:before="40"/>
              <w:jc w:val="center"/>
              <w:rPr>
                <w:rFonts w:ascii="Arial" w:hAnsi="Arial" w:cs="Arial"/>
                <w:sz w:val="16"/>
                <w:szCs w:val="14"/>
              </w:rPr>
            </w:pPr>
            <w:r>
              <w:rPr>
                <w:rFonts w:ascii="Arial" w:hAnsi="Arial" w:cs="Arial"/>
                <w:sz w:val="16"/>
                <w:szCs w:val="14"/>
              </w:rPr>
              <w:t>(4)</w:t>
            </w:r>
          </w:p>
          <w:p w:rsidR="000C31B3" w:rsidRDefault="000C31B3" w:rsidP="00B34E5F">
            <w:pPr>
              <w:spacing w:before="40"/>
              <w:jc w:val="center"/>
              <w:rPr>
                <w:rFonts w:ascii="Arial" w:hAnsi="Arial" w:cs="Arial"/>
                <w:sz w:val="16"/>
                <w:szCs w:val="14"/>
              </w:rPr>
            </w:pPr>
          </w:p>
        </w:tc>
        <w:tc>
          <w:tcPr>
            <w:tcW w:w="833" w:type="dxa"/>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ENCARG.</w:t>
            </w:r>
          </w:p>
          <w:p w:rsidR="000C31B3" w:rsidRDefault="000C31B3" w:rsidP="00B34E5F">
            <w:pPr>
              <w:spacing w:before="40"/>
              <w:jc w:val="center"/>
              <w:rPr>
                <w:rFonts w:ascii="Arial" w:hAnsi="Arial" w:cs="Arial"/>
                <w:sz w:val="16"/>
                <w:szCs w:val="14"/>
              </w:rPr>
            </w:pPr>
            <w:r>
              <w:rPr>
                <w:rFonts w:ascii="Arial" w:hAnsi="Arial" w:cs="Arial"/>
                <w:sz w:val="16"/>
                <w:szCs w:val="14"/>
              </w:rPr>
              <w:t>SOCIAIS</w:t>
            </w:r>
          </w:p>
          <w:p w:rsidR="000C31B3" w:rsidRDefault="000C31B3" w:rsidP="00B34E5F">
            <w:pPr>
              <w:spacing w:before="40"/>
              <w:jc w:val="center"/>
              <w:rPr>
                <w:rFonts w:ascii="Arial" w:hAnsi="Arial" w:cs="Arial"/>
                <w:sz w:val="16"/>
                <w:szCs w:val="14"/>
              </w:rPr>
            </w:pPr>
            <w:r>
              <w:rPr>
                <w:rFonts w:ascii="Arial" w:hAnsi="Arial" w:cs="Arial"/>
                <w:sz w:val="16"/>
                <w:szCs w:val="14"/>
              </w:rPr>
              <w:t>(5)</w:t>
            </w:r>
          </w:p>
          <w:p w:rsidR="000C31B3" w:rsidRDefault="000C31B3" w:rsidP="00B34E5F">
            <w:pPr>
              <w:spacing w:before="40"/>
              <w:jc w:val="center"/>
              <w:rPr>
                <w:rFonts w:ascii="Arial" w:hAnsi="Arial" w:cs="Arial"/>
                <w:sz w:val="16"/>
                <w:szCs w:val="14"/>
              </w:rPr>
            </w:pPr>
          </w:p>
        </w:tc>
        <w:tc>
          <w:tcPr>
            <w:tcW w:w="833" w:type="dxa"/>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CUSTO</w:t>
            </w:r>
          </w:p>
          <w:p w:rsidR="000C31B3" w:rsidRDefault="000C31B3" w:rsidP="00B34E5F">
            <w:pPr>
              <w:spacing w:before="40"/>
              <w:jc w:val="center"/>
              <w:rPr>
                <w:rFonts w:ascii="Arial" w:hAnsi="Arial" w:cs="Arial"/>
                <w:sz w:val="16"/>
                <w:szCs w:val="14"/>
              </w:rPr>
            </w:pPr>
            <w:r>
              <w:rPr>
                <w:rFonts w:ascii="Arial" w:hAnsi="Arial" w:cs="Arial"/>
                <w:sz w:val="16"/>
                <w:szCs w:val="14"/>
              </w:rPr>
              <w:t>ADM.</w:t>
            </w:r>
          </w:p>
          <w:p w:rsidR="000C31B3" w:rsidRDefault="000C31B3" w:rsidP="00B34E5F">
            <w:pPr>
              <w:spacing w:before="40"/>
              <w:jc w:val="center"/>
              <w:rPr>
                <w:rFonts w:ascii="Arial" w:hAnsi="Arial" w:cs="Arial"/>
                <w:sz w:val="16"/>
                <w:szCs w:val="14"/>
              </w:rPr>
            </w:pPr>
            <w:r>
              <w:rPr>
                <w:rFonts w:ascii="Arial" w:hAnsi="Arial" w:cs="Arial"/>
                <w:sz w:val="16"/>
                <w:szCs w:val="14"/>
              </w:rPr>
              <w:t>(6)</w:t>
            </w:r>
          </w:p>
        </w:tc>
        <w:tc>
          <w:tcPr>
            <w:tcW w:w="833" w:type="dxa"/>
            <w:gridSpan w:val="2"/>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REM EMP</w:t>
            </w:r>
          </w:p>
          <w:p w:rsidR="000C31B3" w:rsidRDefault="000C31B3" w:rsidP="00B34E5F">
            <w:pPr>
              <w:spacing w:before="40"/>
              <w:jc w:val="center"/>
              <w:rPr>
                <w:rFonts w:ascii="Arial" w:hAnsi="Arial" w:cs="Arial"/>
                <w:sz w:val="16"/>
                <w:szCs w:val="14"/>
              </w:rPr>
            </w:pPr>
            <w:r>
              <w:rPr>
                <w:rFonts w:ascii="Arial" w:hAnsi="Arial" w:cs="Arial"/>
                <w:sz w:val="16"/>
                <w:szCs w:val="14"/>
              </w:rPr>
              <w:t>LUCRO</w:t>
            </w:r>
          </w:p>
          <w:p w:rsidR="000C31B3" w:rsidRDefault="000C31B3" w:rsidP="00B34E5F">
            <w:pPr>
              <w:spacing w:before="40"/>
              <w:jc w:val="center"/>
              <w:rPr>
                <w:rFonts w:ascii="Arial" w:hAnsi="Arial" w:cs="Arial"/>
                <w:sz w:val="16"/>
                <w:szCs w:val="14"/>
              </w:rPr>
            </w:pPr>
            <w:r>
              <w:rPr>
                <w:rFonts w:ascii="Arial" w:hAnsi="Arial" w:cs="Arial"/>
                <w:sz w:val="16"/>
                <w:szCs w:val="14"/>
              </w:rPr>
              <w:t>(7)</w:t>
            </w:r>
          </w:p>
        </w:tc>
        <w:tc>
          <w:tcPr>
            <w:tcW w:w="832" w:type="dxa"/>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DESP. FISCAIS</w:t>
            </w:r>
          </w:p>
          <w:p w:rsidR="000C31B3" w:rsidRDefault="000C31B3" w:rsidP="00B34E5F">
            <w:pPr>
              <w:spacing w:before="40"/>
              <w:jc w:val="center"/>
              <w:rPr>
                <w:rFonts w:ascii="Arial" w:hAnsi="Arial" w:cs="Arial"/>
                <w:sz w:val="16"/>
                <w:szCs w:val="14"/>
              </w:rPr>
            </w:pPr>
            <w:r>
              <w:rPr>
                <w:rFonts w:ascii="Arial" w:hAnsi="Arial" w:cs="Arial"/>
                <w:sz w:val="16"/>
                <w:szCs w:val="14"/>
              </w:rPr>
              <w:t>(8)</w:t>
            </w:r>
          </w:p>
        </w:tc>
        <w:tc>
          <w:tcPr>
            <w:tcW w:w="802" w:type="dxa"/>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SALÁRIO</w:t>
            </w:r>
          </w:p>
          <w:p w:rsidR="000C31B3" w:rsidRDefault="000C31B3" w:rsidP="00B34E5F">
            <w:pPr>
              <w:spacing w:before="40"/>
              <w:jc w:val="center"/>
              <w:rPr>
                <w:rFonts w:ascii="Arial" w:hAnsi="Arial" w:cs="Arial"/>
                <w:sz w:val="16"/>
                <w:szCs w:val="14"/>
              </w:rPr>
            </w:pPr>
            <w:r>
              <w:rPr>
                <w:rFonts w:ascii="Arial" w:hAnsi="Arial" w:cs="Arial"/>
                <w:sz w:val="16"/>
                <w:szCs w:val="14"/>
              </w:rPr>
              <w:t>MENSAL</w:t>
            </w:r>
          </w:p>
          <w:p w:rsidR="000C31B3" w:rsidRDefault="000C31B3" w:rsidP="00B34E5F">
            <w:pPr>
              <w:spacing w:before="40"/>
              <w:jc w:val="center"/>
              <w:rPr>
                <w:rFonts w:ascii="Arial" w:hAnsi="Arial" w:cs="Arial"/>
                <w:sz w:val="16"/>
                <w:szCs w:val="14"/>
              </w:rPr>
            </w:pPr>
            <w:r>
              <w:rPr>
                <w:rFonts w:ascii="Arial" w:hAnsi="Arial" w:cs="Arial"/>
                <w:sz w:val="16"/>
                <w:szCs w:val="14"/>
              </w:rPr>
              <w:t>(9)</w:t>
            </w:r>
          </w:p>
        </w:tc>
        <w:tc>
          <w:tcPr>
            <w:tcW w:w="850" w:type="dxa"/>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SALÁRIO</w:t>
            </w:r>
          </w:p>
          <w:p w:rsidR="000C31B3" w:rsidRDefault="000C31B3" w:rsidP="00B34E5F">
            <w:pPr>
              <w:spacing w:before="40"/>
              <w:jc w:val="center"/>
              <w:rPr>
                <w:rFonts w:ascii="Arial" w:hAnsi="Arial" w:cs="Arial"/>
                <w:sz w:val="16"/>
                <w:szCs w:val="14"/>
              </w:rPr>
            </w:pPr>
            <w:r>
              <w:rPr>
                <w:rFonts w:ascii="Arial" w:hAnsi="Arial" w:cs="Arial"/>
                <w:sz w:val="16"/>
                <w:szCs w:val="14"/>
              </w:rPr>
              <w:t>B1</w:t>
            </w:r>
          </w:p>
          <w:p w:rsidR="000C31B3" w:rsidRDefault="000C31B3" w:rsidP="00B34E5F">
            <w:pPr>
              <w:spacing w:before="40"/>
              <w:jc w:val="center"/>
              <w:rPr>
                <w:rFonts w:ascii="Arial" w:hAnsi="Arial" w:cs="Arial"/>
                <w:sz w:val="16"/>
                <w:szCs w:val="14"/>
              </w:rPr>
            </w:pPr>
            <w:r>
              <w:rPr>
                <w:rFonts w:ascii="Arial" w:hAnsi="Arial" w:cs="Arial"/>
                <w:sz w:val="16"/>
                <w:szCs w:val="14"/>
              </w:rPr>
              <w:t>(10)</w:t>
            </w:r>
          </w:p>
        </w:tc>
        <w:tc>
          <w:tcPr>
            <w:tcW w:w="851" w:type="dxa"/>
            <w:tcBorders>
              <w:bottom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SALÁRIO</w:t>
            </w:r>
          </w:p>
          <w:p w:rsidR="000C31B3" w:rsidRDefault="000C31B3" w:rsidP="00B34E5F">
            <w:pPr>
              <w:spacing w:before="40"/>
              <w:jc w:val="center"/>
              <w:rPr>
                <w:rFonts w:ascii="Arial" w:hAnsi="Arial" w:cs="Arial"/>
                <w:sz w:val="16"/>
                <w:szCs w:val="14"/>
              </w:rPr>
            </w:pPr>
            <w:r>
              <w:rPr>
                <w:rFonts w:ascii="Arial" w:hAnsi="Arial" w:cs="Arial"/>
                <w:sz w:val="16"/>
                <w:szCs w:val="14"/>
              </w:rPr>
              <w:t>B2</w:t>
            </w:r>
          </w:p>
          <w:p w:rsidR="000C31B3" w:rsidRDefault="000C31B3" w:rsidP="00B34E5F">
            <w:pPr>
              <w:spacing w:before="40"/>
              <w:jc w:val="center"/>
              <w:rPr>
                <w:rFonts w:ascii="Arial" w:hAnsi="Arial" w:cs="Arial"/>
                <w:sz w:val="16"/>
                <w:szCs w:val="14"/>
              </w:rPr>
            </w:pPr>
            <w:r>
              <w:rPr>
                <w:rFonts w:ascii="Arial" w:hAnsi="Arial" w:cs="Arial"/>
                <w:sz w:val="16"/>
                <w:szCs w:val="14"/>
              </w:rPr>
              <w:t>(11)</w:t>
            </w: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szCs w:val="14"/>
              </w:rPr>
            </w:pPr>
            <w:r>
              <w:rPr>
                <w:rFonts w:eastAsia="Times New Roman"/>
                <w:szCs w:val="14"/>
              </w:rPr>
              <w:t>NÍVEL SUPERIOR</w:t>
            </w:r>
          </w:p>
        </w:tc>
        <w:tc>
          <w:tcPr>
            <w:tcW w:w="280" w:type="dxa"/>
            <w:vAlign w:val="bottom"/>
          </w:tcPr>
          <w:p w:rsidR="000C31B3" w:rsidRDefault="000C31B3" w:rsidP="00B34E5F">
            <w:pPr>
              <w:pStyle w:val="xl66"/>
              <w:pBdr>
                <w:left w:val="none" w:sz="0" w:space="0" w:color="auto"/>
                <w:bottom w:val="none" w:sz="0" w:space="0" w:color="auto"/>
              </w:pBdr>
              <w:spacing w:before="40" w:beforeAutospacing="0" w:after="0" w:afterAutospacing="0"/>
              <w:textAlignment w:val="auto"/>
              <w:rPr>
                <w:rFonts w:eastAsia="Times New Roman"/>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b w:val="0"/>
                <w:bCs w:val="0"/>
                <w:szCs w:val="14"/>
              </w:rPr>
            </w:pPr>
            <w:r>
              <w:rPr>
                <w:rFonts w:eastAsia="Times New Roman"/>
                <w:b w:val="0"/>
                <w:bCs w:val="0"/>
                <w:szCs w:val="14"/>
              </w:rPr>
              <w:t>Profissional Máster-</w:t>
            </w:r>
            <w:proofErr w:type="spellStart"/>
            <w:r>
              <w:rPr>
                <w:rFonts w:eastAsia="Times New Roman"/>
                <w:b w:val="0"/>
                <w:bCs w:val="0"/>
                <w:szCs w:val="14"/>
              </w:rPr>
              <w:t>Cons</w:t>
            </w:r>
            <w:proofErr w:type="spellEnd"/>
          </w:p>
        </w:tc>
        <w:tc>
          <w:tcPr>
            <w:tcW w:w="280" w:type="dxa"/>
            <w:vAlign w:val="bottom"/>
          </w:tcPr>
          <w:p w:rsidR="000C31B3" w:rsidRDefault="000C31B3" w:rsidP="00B34E5F">
            <w:pPr>
              <w:spacing w:before="40"/>
              <w:jc w:val="center"/>
              <w:rPr>
                <w:rFonts w:ascii="Arial" w:hAnsi="Arial" w:cs="Arial"/>
                <w:sz w:val="16"/>
                <w:szCs w:val="14"/>
                <w:lang w:val="pt-PT"/>
              </w:rPr>
            </w:pPr>
            <w:r>
              <w:rPr>
                <w:rFonts w:ascii="Arial" w:hAnsi="Arial" w:cs="Arial"/>
                <w:sz w:val="16"/>
                <w:szCs w:val="14"/>
                <w:lang w:val="pt-PT"/>
              </w:rPr>
              <w:t>C</w:t>
            </w:r>
          </w:p>
        </w:tc>
        <w:tc>
          <w:tcPr>
            <w:tcW w:w="425" w:type="dxa"/>
            <w:vAlign w:val="bottom"/>
          </w:tcPr>
          <w:p w:rsidR="000C31B3" w:rsidRDefault="000C31B3" w:rsidP="00B34E5F">
            <w:pPr>
              <w:spacing w:before="40"/>
              <w:rPr>
                <w:rFonts w:ascii="Arial" w:hAnsi="Arial" w:cs="Arial"/>
                <w:sz w:val="16"/>
                <w:szCs w:val="14"/>
                <w:lang w:val="pt-PT"/>
              </w:rPr>
            </w:pPr>
          </w:p>
        </w:tc>
        <w:tc>
          <w:tcPr>
            <w:tcW w:w="832" w:type="dxa"/>
            <w:vAlign w:val="bottom"/>
          </w:tcPr>
          <w:p w:rsidR="000C31B3" w:rsidRDefault="000C31B3" w:rsidP="00B34E5F">
            <w:pPr>
              <w:spacing w:before="40"/>
              <w:rPr>
                <w:rFonts w:ascii="Arial" w:hAnsi="Arial" w:cs="Arial"/>
                <w:sz w:val="16"/>
                <w:szCs w:val="14"/>
                <w:lang w:val="pt-PT"/>
              </w:rPr>
            </w:pPr>
          </w:p>
        </w:tc>
        <w:tc>
          <w:tcPr>
            <w:tcW w:w="833" w:type="dxa"/>
            <w:vAlign w:val="bottom"/>
          </w:tcPr>
          <w:p w:rsidR="000C31B3" w:rsidRDefault="000C31B3" w:rsidP="00B34E5F">
            <w:pPr>
              <w:spacing w:before="40"/>
              <w:rPr>
                <w:rFonts w:ascii="Arial" w:hAnsi="Arial" w:cs="Arial"/>
                <w:sz w:val="16"/>
                <w:szCs w:val="14"/>
                <w:lang w:val="pt-PT"/>
              </w:rPr>
            </w:pPr>
          </w:p>
        </w:tc>
        <w:tc>
          <w:tcPr>
            <w:tcW w:w="833" w:type="dxa"/>
            <w:vAlign w:val="bottom"/>
          </w:tcPr>
          <w:p w:rsidR="000C31B3" w:rsidRDefault="000C31B3" w:rsidP="00B34E5F">
            <w:pPr>
              <w:spacing w:before="40"/>
              <w:rPr>
                <w:rFonts w:ascii="Arial" w:hAnsi="Arial" w:cs="Arial"/>
                <w:sz w:val="16"/>
                <w:szCs w:val="14"/>
                <w:lang w:val="pt-PT"/>
              </w:rPr>
            </w:pPr>
          </w:p>
        </w:tc>
        <w:tc>
          <w:tcPr>
            <w:tcW w:w="833" w:type="dxa"/>
            <w:gridSpan w:val="2"/>
            <w:vAlign w:val="bottom"/>
          </w:tcPr>
          <w:p w:rsidR="000C31B3" w:rsidRDefault="000C31B3" w:rsidP="00B34E5F">
            <w:pPr>
              <w:spacing w:before="40"/>
              <w:rPr>
                <w:rFonts w:ascii="Arial" w:hAnsi="Arial" w:cs="Arial"/>
                <w:sz w:val="16"/>
                <w:szCs w:val="14"/>
                <w:lang w:val="pt-PT"/>
              </w:rPr>
            </w:pPr>
          </w:p>
        </w:tc>
        <w:tc>
          <w:tcPr>
            <w:tcW w:w="832" w:type="dxa"/>
            <w:vAlign w:val="bottom"/>
          </w:tcPr>
          <w:p w:rsidR="000C31B3" w:rsidRDefault="000C31B3" w:rsidP="00B34E5F">
            <w:pPr>
              <w:spacing w:before="40"/>
              <w:rPr>
                <w:rFonts w:ascii="Arial" w:hAnsi="Arial" w:cs="Arial"/>
                <w:sz w:val="16"/>
                <w:szCs w:val="14"/>
                <w:lang w:val="pt-PT"/>
              </w:rPr>
            </w:pPr>
          </w:p>
        </w:tc>
        <w:tc>
          <w:tcPr>
            <w:tcW w:w="802" w:type="dxa"/>
            <w:vAlign w:val="bottom"/>
          </w:tcPr>
          <w:p w:rsidR="000C31B3" w:rsidRDefault="000C31B3" w:rsidP="00B34E5F">
            <w:pPr>
              <w:spacing w:before="40"/>
              <w:rPr>
                <w:rFonts w:ascii="Arial" w:hAnsi="Arial" w:cs="Arial"/>
                <w:sz w:val="16"/>
                <w:szCs w:val="14"/>
                <w:lang w:val="pt-PT"/>
              </w:rPr>
            </w:pPr>
          </w:p>
        </w:tc>
        <w:tc>
          <w:tcPr>
            <w:tcW w:w="850" w:type="dxa"/>
            <w:vAlign w:val="bottom"/>
          </w:tcPr>
          <w:p w:rsidR="000C31B3" w:rsidRDefault="000C31B3" w:rsidP="00B34E5F">
            <w:pPr>
              <w:spacing w:before="40"/>
              <w:rPr>
                <w:rFonts w:ascii="Arial" w:hAnsi="Arial" w:cs="Arial"/>
                <w:sz w:val="16"/>
                <w:szCs w:val="14"/>
                <w:lang w:val="pt-PT"/>
              </w:rPr>
            </w:pPr>
          </w:p>
        </w:tc>
        <w:tc>
          <w:tcPr>
            <w:tcW w:w="851" w:type="dxa"/>
            <w:vAlign w:val="bottom"/>
          </w:tcPr>
          <w:p w:rsidR="000C31B3" w:rsidRDefault="000C31B3" w:rsidP="00B34E5F">
            <w:pPr>
              <w:spacing w:before="40"/>
              <w:rPr>
                <w:rFonts w:ascii="Arial" w:hAnsi="Arial" w:cs="Arial"/>
                <w:sz w:val="16"/>
                <w:szCs w:val="14"/>
                <w:lang w:val="pt-PT"/>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Textodebalo"/>
              <w:rPr>
                <w:rFonts w:ascii="Arial" w:hAnsi="Arial" w:cs="Arial"/>
                <w:szCs w:val="14"/>
              </w:rPr>
            </w:pPr>
            <w:r>
              <w:rPr>
                <w:rFonts w:ascii="Arial" w:hAnsi="Arial" w:cs="Arial"/>
                <w:szCs w:val="14"/>
              </w:rPr>
              <w:t>Profissional Sênior-</w:t>
            </w:r>
            <w:proofErr w:type="spellStart"/>
            <w:r>
              <w:rPr>
                <w:rFonts w:ascii="Arial" w:hAnsi="Arial" w:cs="Arial"/>
                <w:szCs w:val="14"/>
              </w:rPr>
              <w:t>Coor</w:t>
            </w:r>
            <w:proofErr w:type="spellEnd"/>
            <w:r>
              <w:rPr>
                <w:rFonts w:ascii="Arial" w:hAnsi="Arial" w:cs="Arial"/>
                <w:szCs w:val="14"/>
              </w:rPr>
              <w:t>.</w:t>
            </w:r>
          </w:p>
        </w:tc>
        <w:tc>
          <w:tcPr>
            <w:tcW w:w="280" w:type="dxa"/>
            <w:vAlign w:val="bottom"/>
          </w:tcPr>
          <w:p w:rsidR="000C31B3" w:rsidRDefault="000C31B3" w:rsidP="00B34E5F">
            <w:pPr>
              <w:spacing w:before="40"/>
              <w:jc w:val="center"/>
              <w:rPr>
                <w:rFonts w:ascii="Arial" w:hAnsi="Arial" w:cs="Arial"/>
                <w:sz w:val="16"/>
                <w:szCs w:val="14"/>
              </w:rPr>
            </w:pPr>
            <w:r>
              <w:rPr>
                <w:rFonts w:ascii="Arial" w:hAnsi="Arial" w:cs="Arial"/>
                <w:sz w:val="16"/>
                <w:szCs w:val="14"/>
              </w:rPr>
              <w:t>P0</w:t>
            </w: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A432C4" w:rsidP="00B34E5F">
            <w:pPr>
              <w:rPr>
                <w:rFonts w:ascii="Arial" w:hAnsi="Arial" w:cs="Arial"/>
                <w:sz w:val="16"/>
                <w:szCs w:val="14"/>
              </w:rPr>
            </w:pPr>
            <w:r>
              <w:rPr>
                <w:rFonts w:ascii="Arial" w:hAnsi="Arial" w:cs="Arial"/>
                <w:sz w:val="16"/>
                <w:szCs w:val="14"/>
              </w:rPr>
              <w:t>Profissional Pleno</w:t>
            </w:r>
          </w:p>
        </w:tc>
        <w:tc>
          <w:tcPr>
            <w:tcW w:w="280" w:type="dxa"/>
            <w:vAlign w:val="bottom"/>
          </w:tcPr>
          <w:p w:rsidR="000C31B3" w:rsidRDefault="000C31B3" w:rsidP="00B34E5F">
            <w:pPr>
              <w:spacing w:before="40"/>
              <w:jc w:val="center"/>
              <w:rPr>
                <w:rFonts w:ascii="Arial" w:hAnsi="Arial" w:cs="Arial"/>
                <w:sz w:val="16"/>
                <w:szCs w:val="14"/>
              </w:rPr>
            </w:pPr>
            <w:r>
              <w:rPr>
                <w:rFonts w:ascii="Arial" w:hAnsi="Arial" w:cs="Arial"/>
                <w:sz w:val="16"/>
                <w:szCs w:val="14"/>
              </w:rPr>
              <w:t>P1</w:t>
            </w: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rPr>
                <w:rFonts w:ascii="Arial" w:hAnsi="Arial" w:cs="Arial"/>
                <w:sz w:val="16"/>
                <w:szCs w:val="14"/>
              </w:rPr>
            </w:pPr>
            <w:r>
              <w:rPr>
                <w:rFonts w:ascii="Arial" w:hAnsi="Arial" w:cs="Arial"/>
                <w:sz w:val="16"/>
                <w:szCs w:val="14"/>
              </w:rPr>
              <w:t>Profissional Médio</w:t>
            </w:r>
          </w:p>
        </w:tc>
        <w:tc>
          <w:tcPr>
            <w:tcW w:w="280" w:type="dxa"/>
            <w:vAlign w:val="bottom"/>
          </w:tcPr>
          <w:p w:rsidR="000C31B3" w:rsidRDefault="000C31B3" w:rsidP="00B34E5F">
            <w:pPr>
              <w:spacing w:before="40"/>
              <w:jc w:val="center"/>
              <w:rPr>
                <w:rFonts w:ascii="Arial" w:hAnsi="Arial" w:cs="Arial"/>
                <w:sz w:val="16"/>
                <w:szCs w:val="14"/>
              </w:rPr>
            </w:pPr>
            <w:r>
              <w:rPr>
                <w:rFonts w:ascii="Arial" w:hAnsi="Arial" w:cs="Arial"/>
                <w:sz w:val="16"/>
                <w:szCs w:val="14"/>
              </w:rPr>
              <w:t>P2</w:t>
            </w: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rPr>
                <w:rFonts w:ascii="Arial" w:hAnsi="Arial" w:cs="Arial"/>
                <w:sz w:val="16"/>
                <w:szCs w:val="14"/>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rPr>
                <w:rFonts w:ascii="Arial" w:hAnsi="Arial" w:cs="Arial"/>
                <w:sz w:val="16"/>
                <w:szCs w:val="14"/>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szCs w:val="14"/>
              </w:rPr>
            </w:pPr>
            <w:r>
              <w:rPr>
                <w:rFonts w:eastAsia="Times New Roman"/>
                <w:szCs w:val="14"/>
              </w:rPr>
              <w:t>NÍVEL TÉCNICO</w:t>
            </w: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590FF0">
            <w:pPr>
              <w:pStyle w:val="font6"/>
              <w:spacing w:before="40" w:beforeAutospacing="0" w:after="0" w:afterAutospacing="0"/>
              <w:rPr>
                <w:rFonts w:eastAsia="Times New Roman"/>
                <w:b w:val="0"/>
                <w:bCs w:val="0"/>
                <w:szCs w:val="14"/>
              </w:rPr>
            </w:pPr>
            <w:r>
              <w:rPr>
                <w:rFonts w:eastAsia="Times New Roman"/>
                <w:b w:val="0"/>
                <w:bCs w:val="0"/>
                <w:szCs w:val="14"/>
              </w:rPr>
              <w:t>Té</w:t>
            </w:r>
            <w:r w:rsidR="00A432C4">
              <w:rPr>
                <w:rFonts w:eastAsia="Times New Roman"/>
                <w:b w:val="0"/>
                <w:bCs w:val="0"/>
                <w:szCs w:val="14"/>
              </w:rPr>
              <w:t>cnico Pleno</w:t>
            </w:r>
          </w:p>
        </w:tc>
        <w:tc>
          <w:tcPr>
            <w:tcW w:w="280" w:type="dxa"/>
            <w:vAlign w:val="bottom"/>
          </w:tcPr>
          <w:p w:rsidR="000C31B3" w:rsidRDefault="000C31B3" w:rsidP="00590FF0">
            <w:pPr>
              <w:spacing w:before="40"/>
              <w:jc w:val="center"/>
              <w:rPr>
                <w:rFonts w:ascii="Arial" w:hAnsi="Arial" w:cs="Arial"/>
                <w:sz w:val="16"/>
                <w:szCs w:val="14"/>
              </w:rPr>
            </w:pPr>
            <w:r>
              <w:rPr>
                <w:rFonts w:ascii="Arial" w:hAnsi="Arial" w:cs="Arial"/>
                <w:sz w:val="16"/>
                <w:szCs w:val="14"/>
              </w:rPr>
              <w:t>T</w:t>
            </w:r>
            <w:r w:rsidR="00590FF0">
              <w:rPr>
                <w:rFonts w:ascii="Arial" w:hAnsi="Arial" w:cs="Arial"/>
                <w:sz w:val="16"/>
                <w:szCs w:val="14"/>
              </w:rPr>
              <w:t>1</w:t>
            </w: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590FF0" w:rsidP="00B34E5F">
            <w:pPr>
              <w:pStyle w:val="font6"/>
              <w:spacing w:before="40" w:beforeAutospacing="0" w:after="0" w:afterAutospacing="0"/>
              <w:rPr>
                <w:rFonts w:eastAsia="Times New Roman"/>
                <w:b w:val="0"/>
                <w:bCs w:val="0"/>
                <w:szCs w:val="14"/>
              </w:rPr>
            </w:pPr>
            <w:r>
              <w:rPr>
                <w:rFonts w:eastAsia="Times New Roman"/>
                <w:b w:val="0"/>
                <w:bCs w:val="0"/>
                <w:szCs w:val="14"/>
              </w:rPr>
              <w:t>Técnico Médio</w:t>
            </w:r>
          </w:p>
        </w:tc>
        <w:tc>
          <w:tcPr>
            <w:tcW w:w="280" w:type="dxa"/>
            <w:vAlign w:val="bottom"/>
          </w:tcPr>
          <w:p w:rsidR="000C31B3" w:rsidRDefault="00590FF0" w:rsidP="00B34E5F">
            <w:pPr>
              <w:spacing w:before="40"/>
              <w:jc w:val="center"/>
              <w:rPr>
                <w:rFonts w:ascii="Arial" w:hAnsi="Arial" w:cs="Arial"/>
                <w:sz w:val="16"/>
                <w:szCs w:val="14"/>
              </w:rPr>
            </w:pPr>
            <w:r>
              <w:rPr>
                <w:rFonts w:ascii="Arial" w:hAnsi="Arial" w:cs="Arial"/>
                <w:sz w:val="16"/>
                <w:szCs w:val="14"/>
              </w:rPr>
              <w:t>T2</w:t>
            </w: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0" w:beforeAutospacing="0" w:after="0" w:afterAutospacing="0"/>
              <w:rPr>
                <w:rFonts w:eastAsia="Times New Roman"/>
                <w:b w:val="0"/>
                <w:bCs w:val="0"/>
                <w:szCs w:val="14"/>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rPr>
                <w:rFonts w:ascii="Arial" w:hAnsi="Arial" w:cs="Arial"/>
                <w:sz w:val="16"/>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szCs w:val="14"/>
              </w:rPr>
            </w:pPr>
            <w:r>
              <w:rPr>
                <w:rFonts w:eastAsia="Times New Roman"/>
                <w:szCs w:val="14"/>
              </w:rPr>
              <w:t>NÍVEL AUXILIAR</w:t>
            </w: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A432C4" w:rsidP="00F8439E">
            <w:pPr>
              <w:pStyle w:val="font6"/>
              <w:spacing w:before="40" w:beforeAutospacing="0" w:after="0" w:afterAutospacing="0"/>
              <w:rPr>
                <w:rFonts w:eastAsia="Times New Roman"/>
                <w:b w:val="0"/>
                <w:bCs w:val="0"/>
                <w:szCs w:val="14"/>
              </w:rPr>
            </w:pPr>
            <w:r>
              <w:rPr>
                <w:rFonts w:eastAsia="Times New Roman"/>
                <w:b w:val="0"/>
                <w:bCs w:val="0"/>
                <w:szCs w:val="14"/>
              </w:rPr>
              <w:t>Assistente Adm</w:t>
            </w:r>
            <w:r w:rsidR="00F8439E">
              <w:rPr>
                <w:rFonts w:eastAsia="Times New Roman"/>
                <w:b w:val="0"/>
                <w:bCs w:val="0"/>
                <w:szCs w:val="14"/>
              </w:rPr>
              <w:t>.</w:t>
            </w:r>
          </w:p>
        </w:tc>
        <w:tc>
          <w:tcPr>
            <w:tcW w:w="280" w:type="dxa"/>
            <w:vAlign w:val="bottom"/>
          </w:tcPr>
          <w:p w:rsidR="000C31B3" w:rsidRDefault="000C31B3" w:rsidP="00B34E5F">
            <w:pPr>
              <w:spacing w:before="40"/>
              <w:jc w:val="center"/>
              <w:rPr>
                <w:rFonts w:ascii="Arial" w:hAnsi="Arial" w:cs="Arial"/>
                <w:sz w:val="16"/>
                <w:szCs w:val="14"/>
              </w:rPr>
            </w:pPr>
            <w:r>
              <w:rPr>
                <w:rFonts w:ascii="Arial" w:hAnsi="Arial" w:cs="Arial"/>
                <w:sz w:val="16"/>
                <w:szCs w:val="14"/>
              </w:rPr>
              <w:t>A1</w:t>
            </w:r>
          </w:p>
          <w:p w:rsidR="000C31B3" w:rsidRDefault="000C31B3" w:rsidP="00B34E5F">
            <w:pPr>
              <w:spacing w:before="40"/>
              <w:jc w:val="center"/>
              <w:rPr>
                <w:rFonts w:ascii="Arial" w:hAnsi="Arial" w:cs="Arial"/>
                <w:sz w:val="16"/>
                <w:szCs w:val="14"/>
              </w:rPr>
            </w:pPr>
            <w:r>
              <w:rPr>
                <w:rFonts w:ascii="Arial" w:hAnsi="Arial" w:cs="Arial"/>
                <w:sz w:val="16"/>
                <w:szCs w:val="14"/>
              </w:rPr>
              <w:t>A2</w:t>
            </w: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A432C4" w:rsidP="00B34E5F">
            <w:pPr>
              <w:pStyle w:val="font6"/>
              <w:spacing w:before="0" w:beforeAutospacing="0" w:after="0" w:afterAutospacing="0"/>
              <w:rPr>
                <w:rFonts w:eastAsia="Times New Roman"/>
                <w:b w:val="0"/>
                <w:bCs w:val="0"/>
                <w:szCs w:val="14"/>
              </w:rPr>
            </w:pPr>
            <w:r>
              <w:rPr>
                <w:rFonts w:eastAsia="Times New Roman"/>
                <w:b w:val="0"/>
                <w:bCs w:val="0"/>
                <w:szCs w:val="14"/>
              </w:rPr>
              <w:t>Ajudante Adm.</w:t>
            </w:r>
          </w:p>
        </w:tc>
        <w:tc>
          <w:tcPr>
            <w:tcW w:w="280" w:type="dxa"/>
            <w:vAlign w:val="bottom"/>
          </w:tcPr>
          <w:p w:rsidR="000C31B3" w:rsidRDefault="000C31B3" w:rsidP="00B34E5F">
            <w:pPr>
              <w:spacing w:before="40"/>
              <w:jc w:val="center"/>
              <w:rPr>
                <w:rFonts w:ascii="Arial" w:hAnsi="Arial" w:cs="Arial"/>
                <w:sz w:val="16"/>
                <w:szCs w:val="14"/>
              </w:rPr>
            </w:pPr>
            <w:r>
              <w:rPr>
                <w:rFonts w:ascii="Arial" w:hAnsi="Arial" w:cs="Arial"/>
                <w:sz w:val="16"/>
                <w:szCs w:val="14"/>
              </w:rPr>
              <w:t>A2</w:t>
            </w: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rPr>
                <w:rFonts w:ascii="Arial" w:hAnsi="Arial" w:cs="Arial"/>
                <w:sz w:val="16"/>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szCs w:val="14"/>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b w:val="0"/>
                <w:bCs w:val="0"/>
                <w:szCs w:val="14"/>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szCs w:val="14"/>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F8439E">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1985" w:type="dxa"/>
            <w:noWrap/>
            <w:vAlign w:val="bottom"/>
          </w:tcPr>
          <w:p w:rsidR="000C31B3" w:rsidRDefault="000C31B3" w:rsidP="00B34E5F">
            <w:pPr>
              <w:pStyle w:val="font6"/>
              <w:spacing w:before="40" w:beforeAutospacing="0" w:after="0" w:afterAutospacing="0"/>
              <w:rPr>
                <w:rFonts w:eastAsia="Times New Roman"/>
                <w:szCs w:val="14"/>
              </w:rPr>
            </w:pPr>
          </w:p>
        </w:tc>
        <w:tc>
          <w:tcPr>
            <w:tcW w:w="280" w:type="dxa"/>
            <w:vAlign w:val="bottom"/>
          </w:tcPr>
          <w:p w:rsidR="000C31B3" w:rsidRDefault="000C31B3" w:rsidP="00B34E5F">
            <w:pPr>
              <w:spacing w:before="40"/>
              <w:jc w:val="center"/>
              <w:rPr>
                <w:rFonts w:ascii="Arial" w:hAnsi="Arial" w:cs="Arial"/>
                <w:sz w:val="16"/>
                <w:szCs w:val="14"/>
              </w:rPr>
            </w:pPr>
          </w:p>
        </w:tc>
        <w:tc>
          <w:tcPr>
            <w:tcW w:w="425" w:type="dxa"/>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vAlign w:val="bottom"/>
          </w:tcPr>
          <w:p w:rsidR="000C31B3" w:rsidRDefault="000C31B3" w:rsidP="00B34E5F">
            <w:pPr>
              <w:spacing w:before="40"/>
              <w:rPr>
                <w:rFonts w:ascii="Arial" w:hAnsi="Arial" w:cs="Arial"/>
                <w:sz w:val="16"/>
                <w:szCs w:val="14"/>
              </w:rPr>
            </w:pPr>
          </w:p>
        </w:tc>
        <w:tc>
          <w:tcPr>
            <w:tcW w:w="833" w:type="dxa"/>
            <w:gridSpan w:val="2"/>
            <w:vAlign w:val="bottom"/>
          </w:tcPr>
          <w:p w:rsidR="000C31B3" w:rsidRDefault="000C31B3" w:rsidP="00B34E5F">
            <w:pPr>
              <w:spacing w:before="40"/>
              <w:rPr>
                <w:rFonts w:ascii="Arial" w:hAnsi="Arial" w:cs="Arial"/>
                <w:sz w:val="16"/>
                <w:szCs w:val="14"/>
              </w:rPr>
            </w:pPr>
          </w:p>
        </w:tc>
        <w:tc>
          <w:tcPr>
            <w:tcW w:w="832" w:type="dxa"/>
            <w:vAlign w:val="bottom"/>
          </w:tcPr>
          <w:p w:rsidR="000C31B3" w:rsidRDefault="000C31B3" w:rsidP="00B34E5F">
            <w:pPr>
              <w:spacing w:before="40"/>
              <w:rPr>
                <w:rFonts w:ascii="Arial" w:hAnsi="Arial" w:cs="Arial"/>
                <w:sz w:val="16"/>
                <w:szCs w:val="14"/>
              </w:rPr>
            </w:pPr>
          </w:p>
        </w:tc>
        <w:tc>
          <w:tcPr>
            <w:tcW w:w="802" w:type="dxa"/>
            <w:vAlign w:val="bottom"/>
          </w:tcPr>
          <w:p w:rsidR="000C31B3" w:rsidRDefault="000C31B3" w:rsidP="00B34E5F">
            <w:pPr>
              <w:spacing w:before="40"/>
              <w:rPr>
                <w:rFonts w:ascii="Arial" w:hAnsi="Arial" w:cs="Arial"/>
                <w:sz w:val="16"/>
                <w:szCs w:val="14"/>
              </w:rPr>
            </w:pP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B34E5F">
        <w:tblPrEx>
          <w:tblBorders>
            <w:left w:val="single" w:sz="4" w:space="0" w:color="000000"/>
            <w:bottom w:val="single" w:sz="4" w:space="0" w:color="000000"/>
            <w:right w:val="single" w:sz="4" w:space="0" w:color="000000"/>
            <w:insideH w:val="single" w:sz="4" w:space="0" w:color="000000"/>
            <w:insideV w:val="single" w:sz="4" w:space="0" w:color="000000"/>
          </w:tblBorders>
        </w:tblPrEx>
        <w:trPr>
          <w:cantSplit/>
          <w:trHeight w:hRule="exact" w:val="284"/>
        </w:trPr>
        <w:tc>
          <w:tcPr>
            <w:tcW w:w="7655" w:type="dxa"/>
            <w:gridSpan w:val="10"/>
            <w:noWrap/>
            <w:vAlign w:val="bottom"/>
          </w:tcPr>
          <w:p w:rsidR="000C31B3" w:rsidRDefault="000C31B3" w:rsidP="00B34E5F">
            <w:pPr>
              <w:spacing w:before="40"/>
              <w:jc w:val="right"/>
              <w:rPr>
                <w:rFonts w:ascii="Arial" w:hAnsi="Arial" w:cs="Arial"/>
                <w:b/>
                <w:bCs/>
                <w:sz w:val="16"/>
                <w:szCs w:val="14"/>
              </w:rPr>
            </w:pPr>
            <w:r>
              <w:rPr>
                <w:rFonts w:ascii="Arial" w:hAnsi="Arial" w:cs="Arial"/>
                <w:b/>
                <w:bCs/>
                <w:sz w:val="16"/>
                <w:szCs w:val="14"/>
              </w:rPr>
              <w:t>TOTAIS DOS CUSTOS DE SALÁRIOS DA EQUIPE TÉCNICA</w:t>
            </w:r>
          </w:p>
        </w:tc>
        <w:tc>
          <w:tcPr>
            <w:tcW w:w="850" w:type="dxa"/>
            <w:vAlign w:val="bottom"/>
          </w:tcPr>
          <w:p w:rsidR="000C31B3" w:rsidRDefault="000C31B3" w:rsidP="00B34E5F">
            <w:pPr>
              <w:spacing w:before="40"/>
              <w:rPr>
                <w:rFonts w:ascii="Arial" w:hAnsi="Arial" w:cs="Arial"/>
                <w:sz w:val="16"/>
                <w:szCs w:val="14"/>
              </w:rPr>
            </w:pPr>
          </w:p>
        </w:tc>
        <w:tc>
          <w:tcPr>
            <w:tcW w:w="851" w:type="dxa"/>
            <w:vAlign w:val="bottom"/>
          </w:tcPr>
          <w:p w:rsidR="000C31B3" w:rsidRDefault="000C31B3" w:rsidP="00B34E5F">
            <w:pPr>
              <w:spacing w:before="40"/>
              <w:rPr>
                <w:rFonts w:ascii="Arial" w:hAnsi="Arial" w:cs="Arial"/>
                <w:sz w:val="16"/>
                <w:szCs w:val="14"/>
              </w:rPr>
            </w:pPr>
          </w:p>
        </w:tc>
      </w:tr>
      <w:tr w:rsidR="000C31B3" w:rsidTr="001C5937">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690" w:type="dxa"/>
            <w:gridSpan w:val="7"/>
            <w:tcBorders>
              <w:top w:val="double" w:sz="6" w:space="0" w:color="auto"/>
              <w:bottom w:val="single" w:sz="4" w:space="0" w:color="auto"/>
            </w:tcBorders>
            <w:noWrap/>
          </w:tcPr>
          <w:p w:rsidR="000C31B3" w:rsidRDefault="000C31B3" w:rsidP="00B34E5F">
            <w:pPr>
              <w:spacing w:before="4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40"/>
              <w:rPr>
                <w:rFonts w:ascii="Arial" w:hAnsi="Arial" w:cs="Arial"/>
                <w:sz w:val="16"/>
                <w:szCs w:val="14"/>
              </w:rPr>
            </w:pPr>
          </w:p>
        </w:tc>
        <w:tc>
          <w:tcPr>
            <w:tcW w:w="3666" w:type="dxa"/>
            <w:gridSpan w:val="5"/>
            <w:tcBorders>
              <w:top w:val="double" w:sz="6" w:space="0" w:color="auto"/>
              <w:bottom w:val="single" w:sz="4" w:space="0" w:color="auto"/>
            </w:tcBorders>
          </w:tcPr>
          <w:p w:rsidR="000C31B3" w:rsidRDefault="000C31B3" w:rsidP="00B34E5F">
            <w:pPr>
              <w:spacing w:before="4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4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655" w:type="dxa"/>
            <w:gridSpan w:val="10"/>
            <w:tcBorders>
              <w:top w:val="nil"/>
              <w:bottom w:val="single" w:sz="4" w:space="0" w:color="auto"/>
            </w:tcBorders>
            <w:noWrap/>
          </w:tcPr>
          <w:p w:rsidR="000C31B3" w:rsidRDefault="000C31B3" w:rsidP="00B34E5F">
            <w:pPr>
              <w:spacing w:before="4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40"/>
              <w:rPr>
                <w:rFonts w:ascii="Arial" w:hAnsi="Arial" w:cs="Arial"/>
                <w:sz w:val="16"/>
                <w:szCs w:val="16"/>
              </w:rPr>
            </w:pPr>
          </w:p>
        </w:tc>
        <w:tc>
          <w:tcPr>
            <w:tcW w:w="1701" w:type="dxa"/>
            <w:gridSpan w:val="2"/>
            <w:tcBorders>
              <w:top w:val="nil"/>
              <w:bottom w:val="single" w:sz="4" w:space="0" w:color="auto"/>
            </w:tcBorders>
          </w:tcPr>
          <w:p w:rsidR="000C31B3" w:rsidRDefault="000C31B3" w:rsidP="00B34E5F">
            <w:pPr>
              <w:spacing w:before="40"/>
              <w:rPr>
                <w:rFonts w:ascii="Arial" w:eastAsia="Arial Unicode MS" w:hAnsi="Arial" w:cs="Arial"/>
                <w:sz w:val="16"/>
                <w:szCs w:val="16"/>
              </w:rPr>
            </w:pPr>
            <w:r>
              <w:rPr>
                <w:rFonts w:ascii="Arial" w:hAnsi="Arial" w:cs="Arial"/>
                <w:sz w:val="16"/>
                <w:szCs w:val="16"/>
              </w:rPr>
              <w:t>DATA:</w:t>
            </w:r>
          </w:p>
          <w:p w:rsidR="000C31B3" w:rsidRDefault="000C31B3" w:rsidP="00B34E5F">
            <w:pPr>
              <w:spacing w:before="4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12"/>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20" w:after="20"/>
              <w:rPr>
                <w:rFonts w:ascii="Arial" w:eastAsia="Arial Unicode MS" w:hAnsi="Arial" w:cs="Arial"/>
                <w:sz w:val="14"/>
                <w:szCs w:val="14"/>
              </w:rPr>
            </w:pPr>
            <w:r>
              <w:rPr>
                <w:rFonts w:ascii="Arial" w:hAnsi="Arial" w:cs="Arial"/>
                <w:sz w:val="14"/>
                <w:szCs w:val="14"/>
              </w:rPr>
              <w:t xml:space="preserve">1 – UTILIZAR OS PARÂMETROS DE CLASSIFICAÇÃOINDICADOS NO </w:t>
            </w:r>
            <w:r w:rsidR="00F8439E">
              <w:rPr>
                <w:rFonts w:ascii="Arial" w:hAnsi="Arial" w:cs="Arial"/>
                <w:sz w:val="14"/>
                <w:szCs w:val="14"/>
              </w:rPr>
              <w:t>P</w:t>
            </w:r>
            <w:r>
              <w:rPr>
                <w:rFonts w:ascii="Arial" w:hAnsi="Arial" w:cs="Arial"/>
                <w:sz w:val="14"/>
                <w:szCs w:val="14"/>
              </w:rPr>
              <w:t>TP-II EQUIPE TÉCNICA</w:t>
            </w:r>
          </w:p>
          <w:p w:rsidR="000C31B3" w:rsidRDefault="000C31B3" w:rsidP="00B34E5F">
            <w:pPr>
              <w:spacing w:before="60" w:after="20"/>
              <w:rPr>
                <w:rFonts w:ascii="Arial" w:hAnsi="Arial" w:cs="Arial"/>
                <w:sz w:val="15"/>
                <w:szCs w:val="16"/>
              </w:rPr>
            </w:pPr>
            <w:r>
              <w:rPr>
                <w:rFonts w:ascii="Arial" w:hAnsi="Arial" w:cs="Arial"/>
                <w:sz w:val="14"/>
                <w:szCs w:val="14"/>
              </w:rPr>
              <w:t xml:space="preserve">2 – UTILIZAR OS SÍMBOLOSINDICADOS NO </w:t>
            </w:r>
            <w:r w:rsidR="00F8439E">
              <w:rPr>
                <w:rFonts w:ascii="Arial" w:hAnsi="Arial" w:cs="Arial"/>
                <w:sz w:val="14"/>
                <w:szCs w:val="14"/>
              </w:rPr>
              <w:t>PTP</w:t>
            </w:r>
            <w:r>
              <w:rPr>
                <w:rFonts w:ascii="Arial" w:hAnsi="Arial" w:cs="Arial"/>
                <w:sz w:val="14"/>
                <w:szCs w:val="14"/>
              </w:rPr>
              <w:t>-II EQUIPE TÉCNICA</w:t>
            </w:r>
          </w:p>
          <w:p w:rsidR="000C31B3" w:rsidRDefault="000C31B3" w:rsidP="00B34E5F">
            <w:pPr>
              <w:spacing w:before="20" w:after="20"/>
              <w:rPr>
                <w:rFonts w:ascii="Arial" w:eastAsia="Arial Unicode MS" w:hAnsi="Arial" w:cs="Arial"/>
                <w:sz w:val="14"/>
                <w:szCs w:val="14"/>
              </w:rPr>
            </w:pPr>
            <w:r>
              <w:rPr>
                <w:rFonts w:ascii="Arial" w:hAnsi="Arial" w:cs="Arial"/>
                <w:sz w:val="14"/>
                <w:szCs w:val="14"/>
              </w:rPr>
              <w:t>3 - INDICAR QTD HOMENS POR CATEGORIA. DEVERÁ SER A MESMA INDIC.  NO CRON. PERMANÊNCIA</w:t>
            </w:r>
            <w:r w:rsidR="00590FF0">
              <w:rPr>
                <w:rFonts w:ascii="Arial" w:hAnsi="Arial" w:cs="Arial"/>
                <w:sz w:val="14"/>
                <w:szCs w:val="14"/>
              </w:rPr>
              <w:t xml:space="preserve"> </w:t>
            </w:r>
            <w:r>
              <w:rPr>
                <w:rFonts w:ascii="Arial" w:hAnsi="Arial" w:cs="Arial"/>
                <w:sz w:val="14"/>
                <w:szCs w:val="14"/>
              </w:rPr>
              <w:t>P</w:t>
            </w:r>
            <w:r w:rsidR="00F8439E">
              <w:rPr>
                <w:rFonts w:ascii="Arial" w:hAnsi="Arial" w:cs="Arial"/>
                <w:sz w:val="14"/>
                <w:szCs w:val="14"/>
              </w:rPr>
              <w:t>TP</w:t>
            </w:r>
            <w:r>
              <w:rPr>
                <w:rFonts w:ascii="Arial" w:hAnsi="Arial" w:cs="Arial"/>
                <w:sz w:val="14"/>
                <w:szCs w:val="14"/>
              </w:rPr>
              <w:t xml:space="preserve"> - III E </w:t>
            </w:r>
            <w:r w:rsidR="00F8439E">
              <w:rPr>
                <w:rFonts w:ascii="Arial" w:hAnsi="Arial" w:cs="Arial"/>
                <w:sz w:val="14"/>
                <w:szCs w:val="14"/>
              </w:rPr>
              <w:t>PTP</w:t>
            </w:r>
            <w:r>
              <w:rPr>
                <w:rFonts w:ascii="Arial" w:hAnsi="Arial" w:cs="Arial"/>
                <w:sz w:val="14"/>
                <w:szCs w:val="14"/>
              </w:rPr>
              <w:t xml:space="preserve"> - </w:t>
            </w:r>
            <w:proofErr w:type="gramStart"/>
            <w:r>
              <w:rPr>
                <w:rFonts w:ascii="Arial" w:hAnsi="Arial" w:cs="Arial"/>
                <w:sz w:val="14"/>
                <w:szCs w:val="14"/>
              </w:rPr>
              <w:t>IV</w:t>
            </w:r>
            <w:proofErr w:type="gramEnd"/>
          </w:p>
          <w:p w:rsidR="000C31B3" w:rsidRDefault="000C31B3" w:rsidP="00B34E5F">
            <w:pPr>
              <w:spacing w:before="20" w:after="20"/>
              <w:rPr>
                <w:rFonts w:ascii="Arial" w:eastAsia="Arial Unicode MS" w:hAnsi="Arial" w:cs="Arial"/>
                <w:sz w:val="14"/>
                <w:szCs w:val="14"/>
              </w:rPr>
            </w:pPr>
            <w:r>
              <w:rPr>
                <w:rFonts w:ascii="Arial" w:hAnsi="Arial" w:cs="Arial"/>
                <w:sz w:val="14"/>
                <w:szCs w:val="14"/>
              </w:rPr>
              <w:t>4 – INIDICAR O SALÁRIO BASE DA CATEGORIA</w:t>
            </w:r>
          </w:p>
          <w:p w:rsidR="000C31B3" w:rsidRDefault="000C31B3" w:rsidP="00B34E5F">
            <w:pPr>
              <w:spacing w:before="20" w:after="20"/>
              <w:rPr>
                <w:rFonts w:ascii="Arial" w:eastAsia="Arial Unicode MS" w:hAnsi="Arial" w:cs="Arial"/>
                <w:sz w:val="14"/>
                <w:szCs w:val="14"/>
              </w:rPr>
            </w:pPr>
            <w:r>
              <w:rPr>
                <w:rFonts w:ascii="Arial" w:hAnsi="Arial" w:cs="Arial"/>
                <w:sz w:val="14"/>
                <w:szCs w:val="14"/>
              </w:rPr>
              <w:t>5 - ENCARGOS SOCIAIS, APLICAR NO MÁXIMO 20%</w:t>
            </w:r>
            <w:r w:rsidR="00590FF0">
              <w:rPr>
                <w:rFonts w:ascii="Arial" w:hAnsi="Arial" w:cs="Arial"/>
                <w:sz w:val="14"/>
                <w:szCs w:val="14"/>
              </w:rPr>
              <w:t xml:space="preserve"> </w:t>
            </w:r>
            <w:r>
              <w:rPr>
                <w:rFonts w:ascii="Arial" w:hAnsi="Arial" w:cs="Arial"/>
                <w:sz w:val="14"/>
                <w:szCs w:val="14"/>
              </w:rPr>
              <w:t>PARA AUT. E</w:t>
            </w:r>
            <w:r w:rsidR="00590FF0">
              <w:rPr>
                <w:rFonts w:ascii="Arial" w:hAnsi="Arial" w:cs="Arial"/>
                <w:sz w:val="14"/>
                <w:szCs w:val="14"/>
              </w:rPr>
              <w:t xml:space="preserve"> </w:t>
            </w:r>
            <w:r>
              <w:rPr>
                <w:rFonts w:ascii="Arial" w:hAnsi="Arial" w:cs="Arial"/>
                <w:sz w:val="14"/>
                <w:szCs w:val="14"/>
              </w:rPr>
              <w:t>7</w:t>
            </w:r>
            <w:r w:rsidR="00602A6D">
              <w:rPr>
                <w:rFonts w:ascii="Arial" w:hAnsi="Arial" w:cs="Arial"/>
                <w:sz w:val="14"/>
                <w:szCs w:val="14"/>
              </w:rPr>
              <w:t>4</w:t>
            </w:r>
            <w:r>
              <w:rPr>
                <w:rFonts w:ascii="Arial" w:hAnsi="Arial" w:cs="Arial"/>
                <w:sz w:val="14"/>
                <w:szCs w:val="14"/>
              </w:rPr>
              <w:t>,</w:t>
            </w:r>
            <w:r w:rsidR="00602A6D">
              <w:rPr>
                <w:rFonts w:ascii="Arial" w:hAnsi="Arial" w:cs="Arial"/>
                <w:sz w:val="14"/>
                <w:szCs w:val="14"/>
              </w:rPr>
              <w:t>59</w:t>
            </w:r>
            <w:r>
              <w:rPr>
                <w:rFonts w:ascii="Arial" w:hAnsi="Arial" w:cs="Arial"/>
                <w:sz w:val="14"/>
                <w:szCs w:val="14"/>
              </w:rPr>
              <w:t>% PARA EMPREGADO COM VÍNCULO</w:t>
            </w:r>
            <w:r w:rsidR="00590FF0">
              <w:rPr>
                <w:rFonts w:ascii="Arial" w:hAnsi="Arial" w:cs="Arial"/>
                <w:sz w:val="14"/>
                <w:szCs w:val="14"/>
              </w:rPr>
              <w:t>,</w:t>
            </w:r>
            <w:r>
              <w:rPr>
                <w:rFonts w:ascii="Arial" w:hAnsi="Arial" w:cs="Arial"/>
                <w:sz w:val="14"/>
                <w:szCs w:val="14"/>
              </w:rPr>
              <w:t xml:space="preserve"> DETALHAR NO </w:t>
            </w:r>
            <w:r w:rsidR="00F8439E">
              <w:rPr>
                <w:rFonts w:ascii="Arial" w:hAnsi="Arial" w:cs="Arial"/>
                <w:sz w:val="14"/>
                <w:szCs w:val="14"/>
              </w:rPr>
              <w:t>PFP</w:t>
            </w:r>
            <w:r>
              <w:rPr>
                <w:rFonts w:ascii="Arial" w:hAnsi="Arial" w:cs="Arial"/>
                <w:sz w:val="14"/>
                <w:szCs w:val="14"/>
              </w:rPr>
              <w:t>-</w:t>
            </w:r>
            <w:proofErr w:type="gramStart"/>
            <w:r>
              <w:rPr>
                <w:rFonts w:ascii="Arial" w:hAnsi="Arial" w:cs="Arial"/>
                <w:sz w:val="14"/>
                <w:szCs w:val="14"/>
              </w:rPr>
              <w:t>XIV</w:t>
            </w:r>
            <w:proofErr w:type="gramEnd"/>
          </w:p>
          <w:p w:rsidR="000C31B3" w:rsidRDefault="000C31B3" w:rsidP="00B34E5F">
            <w:pPr>
              <w:spacing w:before="20" w:after="20"/>
              <w:rPr>
                <w:rFonts w:ascii="Arial" w:eastAsia="Arial Unicode MS" w:hAnsi="Arial" w:cs="Arial"/>
                <w:sz w:val="14"/>
                <w:szCs w:val="14"/>
              </w:rPr>
            </w:pPr>
            <w:r>
              <w:rPr>
                <w:rFonts w:ascii="Arial" w:hAnsi="Arial" w:cs="Arial"/>
                <w:sz w:val="14"/>
                <w:szCs w:val="14"/>
              </w:rPr>
              <w:t xml:space="preserve">6 - CUSTO DE ADMINISTRAÇÃO, APLICAR NO MÁXIMO </w:t>
            </w:r>
            <w:r w:rsidR="00590FF0">
              <w:rPr>
                <w:rFonts w:ascii="Arial" w:hAnsi="Arial" w:cs="Arial"/>
                <w:sz w:val="14"/>
                <w:szCs w:val="14"/>
              </w:rPr>
              <w:t>15</w:t>
            </w:r>
            <w:r>
              <w:rPr>
                <w:rFonts w:ascii="Arial" w:hAnsi="Arial" w:cs="Arial"/>
                <w:sz w:val="14"/>
                <w:szCs w:val="14"/>
              </w:rPr>
              <w:t>% SOBRE O SALÁRIO BASE DA CATEGORIA.</w:t>
            </w:r>
          </w:p>
          <w:p w:rsidR="000C31B3" w:rsidRDefault="000C31B3" w:rsidP="00B34E5F">
            <w:pPr>
              <w:spacing w:before="60" w:after="20"/>
              <w:rPr>
                <w:rFonts w:ascii="Arial" w:eastAsia="Arial Unicode MS" w:hAnsi="Arial" w:cs="Arial"/>
                <w:sz w:val="15"/>
                <w:szCs w:val="16"/>
              </w:rPr>
            </w:pPr>
            <w:r>
              <w:rPr>
                <w:rFonts w:ascii="Arial" w:hAnsi="Arial" w:cs="Arial"/>
                <w:sz w:val="14"/>
                <w:szCs w:val="14"/>
              </w:rPr>
              <w:t>7 - REMUNERAÇÃO DA EMPRESA (LUCRO), APLICAR NO MÁXIMO 10% SOBRE O SALÁRIO DA CATEG + ENC. SOCIAIS + CUS. DE ADM.</w:t>
            </w:r>
          </w:p>
          <w:p w:rsidR="000C31B3" w:rsidRDefault="000C31B3" w:rsidP="00B34E5F">
            <w:pPr>
              <w:spacing w:before="40"/>
              <w:rPr>
                <w:rFonts w:ascii="Arial" w:hAnsi="Arial" w:cs="Arial"/>
                <w:sz w:val="14"/>
                <w:szCs w:val="14"/>
              </w:rPr>
            </w:pPr>
            <w:r>
              <w:rPr>
                <w:rFonts w:ascii="Arial" w:hAnsi="Arial" w:cs="Arial"/>
                <w:sz w:val="14"/>
                <w:szCs w:val="14"/>
              </w:rPr>
              <w:t xml:space="preserve">8 - DESP. FISCAIS, APLICAR O DF'CALC. NO </w:t>
            </w:r>
            <w:r w:rsidR="00F8439E">
              <w:rPr>
                <w:rFonts w:ascii="Arial" w:hAnsi="Arial" w:cs="Arial"/>
                <w:sz w:val="14"/>
                <w:szCs w:val="14"/>
              </w:rPr>
              <w:t>PFP</w:t>
            </w:r>
            <w:r>
              <w:rPr>
                <w:rFonts w:ascii="Arial" w:hAnsi="Arial" w:cs="Arial"/>
                <w:sz w:val="14"/>
                <w:szCs w:val="14"/>
              </w:rPr>
              <w:t>-XIII SOBRE O SALÁRIO DA CATEG. + ENC. SOCIAIS + CUSTO DE ADM. + LUCRO</w:t>
            </w:r>
          </w:p>
          <w:p w:rsidR="000C31B3" w:rsidRDefault="000C31B3" w:rsidP="00B34E5F">
            <w:pPr>
              <w:spacing w:before="40"/>
              <w:rPr>
                <w:rFonts w:ascii="Arial" w:hAnsi="Arial" w:cs="Arial"/>
                <w:sz w:val="14"/>
                <w:szCs w:val="14"/>
              </w:rPr>
            </w:pPr>
            <w:r>
              <w:rPr>
                <w:rFonts w:ascii="Arial" w:hAnsi="Arial" w:cs="Arial"/>
                <w:sz w:val="14"/>
                <w:szCs w:val="14"/>
              </w:rPr>
              <w:t xml:space="preserve">9 - PREÇO DO HOMEM X MÊS POR CATEGORIA = SOMATÓRIO DOS </w:t>
            </w:r>
            <w:proofErr w:type="gramStart"/>
            <w:r>
              <w:rPr>
                <w:rFonts w:ascii="Arial" w:hAnsi="Arial" w:cs="Arial"/>
                <w:sz w:val="14"/>
                <w:szCs w:val="14"/>
              </w:rPr>
              <w:t>ITENS(</w:t>
            </w:r>
            <w:proofErr w:type="gramEnd"/>
            <w:r>
              <w:rPr>
                <w:rFonts w:ascii="Arial" w:hAnsi="Arial" w:cs="Arial"/>
                <w:sz w:val="14"/>
                <w:szCs w:val="14"/>
              </w:rPr>
              <w:t>4) + (5) + (6) + (7) + (8)</w:t>
            </w:r>
          </w:p>
          <w:p w:rsidR="000C31B3" w:rsidRDefault="000C31B3" w:rsidP="00B34E5F">
            <w:pPr>
              <w:spacing w:before="20" w:after="20"/>
              <w:rPr>
                <w:rFonts w:ascii="Arial" w:eastAsia="Arial Unicode MS" w:hAnsi="Arial" w:cs="Arial"/>
                <w:sz w:val="14"/>
                <w:szCs w:val="14"/>
              </w:rPr>
            </w:pPr>
            <w:r>
              <w:rPr>
                <w:rFonts w:ascii="Arial" w:hAnsi="Arial" w:cs="Arial"/>
                <w:sz w:val="14"/>
                <w:szCs w:val="14"/>
              </w:rPr>
              <w:t xml:space="preserve">10 - SALÁRIOS DE B1 = SALARIO DOS EMPREGADOS COM VÍNCULO X QTD HOMEM X MÊS. EXPORTAR O TOTAL PARA LINHA B1 DO </w:t>
            </w:r>
            <w:r w:rsidR="00F8439E">
              <w:rPr>
                <w:rFonts w:ascii="Arial" w:hAnsi="Arial" w:cs="Arial"/>
                <w:sz w:val="14"/>
                <w:szCs w:val="14"/>
              </w:rPr>
              <w:t>PFP</w:t>
            </w:r>
          </w:p>
          <w:p w:rsidR="000C31B3" w:rsidRDefault="000C31B3" w:rsidP="00F8439E">
            <w:pPr>
              <w:spacing w:before="40"/>
              <w:rPr>
                <w:rFonts w:ascii="Arial" w:hAnsi="Arial" w:cs="Arial"/>
                <w:sz w:val="14"/>
                <w:szCs w:val="14"/>
              </w:rPr>
            </w:pPr>
            <w:r>
              <w:rPr>
                <w:rFonts w:ascii="Arial" w:hAnsi="Arial" w:cs="Arial"/>
                <w:sz w:val="14"/>
                <w:szCs w:val="14"/>
              </w:rPr>
              <w:t xml:space="preserve">11 - SALÁRIO DE B2 = SALÁRIO DO AUTÔNOMO X QTD HOMEM X MÊS. EXPORTAR O TOTAL PARA A LINHA B2 DO </w:t>
            </w:r>
            <w:r w:rsidR="00F8439E">
              <w:rPr>
                <w:rFonts w:ascii="Arial" w:hAnsi="Arial" w:cs="Arial"/>
                <w:sz w:val="14"/>
                <w:szCs w:val="14"/>
              </w:rPr>
              <w:t>PFP</w:t>
            </w:r>
          </w:p>
        </w:tc>
      </w:tr>
    </w:tbl>
    <w:p w:rsidR="000C31B3" w:rsidRDefault="000C31B3" w:rsidP="000C31B3"/>
    <w:p w:rsidR="000C31B3" w:rsidRDefault="000C31B3" w:rsidP="000C31B3"/>
    <w:p w:rsidR="000C31B3" w:rsidRDefault="000C31B3" w:rsidP="000C31B3"/>
    <w:p w:rsidR="000C31B3" w:rsidRDefault="000C31B3" w:rsidP="000C31B3"/>
    <w:p w:rsidR="000C31B3" w:rsidRDefault="000C31B3" w:rsidP="000C31B3"/>
    <w:tbl>
      <w:tblPr>
        <w:tblW w:w="9356" w:type="dxa"/>
        <w:tblInd w:w="5" w:type="dxa"/>
        <w:tblLayout w:type="fixed"/>
        <w:tblCellMar>
          <w:left w:w="0" w:type="dxa"/>
          <w:right w:w="0" w:type="dxa"/>
        </w:tblCellMar>
        <w:tblLook w:val="0000" w:firstRow="0" w:lastRow="0" w:firstColumn="0" w:lastColumn="0" w:noHBand="0" w:noVBand="0"/>
      </w:tblPr>
      <w:tblGrid>
        <w:gridCol w:w="993"/>
        <w:gridCol w:w="1695"/>
        <w:gridCol w:w="812"/>
        <w:gridCol w:w="365"/>
        <w:gridCol w:w="366"/>
        <w:gridCol w:w="1096"/>
        <w:gridCol w:w="366"/>
        <w:gridCol w:w="730"/>
        <w:gridCol w:w="523"/>
        <w:gridCol w:w="62"/>
        <w:gridCol w:w="1072"/>
        <w:gridCol w:w="1276"/>
      </w:tblGrid>
      <w:tr w:rsidR="000C31B3" w:rsidTr="00B34E5F">
        <w:trPr>
          <w:cantSplit/>
          <w:trHeight w:hRule="exact" w:val="556"/>
        </w:trPr>
        <w:tc>
          <w:tcPr>
            <w:tcW w:w="8080" w:type="dxa"/>
            <w:gridSpan w:val="11"/>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lastRenderedPageBreak/>
              <w:t>VIAGENS DA EQUIPE TÉCNICA</w:t>
            </w:r>
          </w:p>
        </w:tc>
        <w:tc>
          <w:tcPr>
            <w:tcW w:w="1276" w:type="dxa"/>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es-ES_tradnl"/>
              </w:rPr>
            </w:pPr>
            <w:r>
              <w:rPr>
                <w:rFonts w:ascii="Times New Roman" w:eastAsia="Arial Unicode MS" w:hAnsi="Times New Roman"/>
                <w:lang w:val="es-ES_tradnl"/>
              </w:rPr>
              <w:t>CODIGO:</w:t>
            </w:r>
          </w:p>
          <w:p w:rsidR="000C31B3" w:rsidRDefault="00F8439E" w:rsidP="00F8439E">
            <w:pPr>
              <w:pStyle w:val="FR-PARAGRAFOTITULOFOLHAROSTO"/>
              <w:spacing w:before="40" w:line="240" w:lineRule="auto"/>
              <w:rPr>
                <w:rFonts w:ascii="Arial" w:eastAsia="Arial Unicode MS" w:hAnsi="Arial" w:cs="Arial"/>
                <w:bCs/>
                <w:caps w:val="0"/>
                <w:szCs w:val="14"/>
                <w:lang w:val="es-ES_tradnl"/>
              </w:rPr>
            </w:pPr>
            <w:r>
              <w:rPr>
                <w:rFonts w:ascii="Arial" w:eastAsia="Arial Unicode MS" w:hAnsi="Arial" w:cs="Arial"/>
                <w:bCs/>
                <w:caps w:val="0"/>
                <w:szCs w:val="14"/>
                <w:lang w:val="es-ES_tradnl"/>
              </w:rPr>
              <w:t>PFP</w:t>
            </w:r>
            <w:r w:rsidR="000C31B3">
              <w:rPr>
                <w:rFonts w:ascii="Arial" w:eastAsia="Arial Unicode MS" w:hAnsi="Arial" w:cs="Arial"/>
                <w:bCs/>
                <w:caps w:val="0"/>
                <w:szCs w:val="14"/>
                <w:lang w:val="es-ES_tradnl"/>
              </w:rPr>
              <w:t>-II</w:t>
            </w:r>
          </w:p>
        </w:tc>
      </w:tr>
      <w:tr w:rsidR="000C31B3" w:rsidTr="00B34E5F">
        <w:trPr>
          <w:cantSplit/>
          <w:trHeight w:hRule="exact" w:val="510"/>
        </w:trPr>
        <w:tc>
          <w:tcPr>
            <w:tcW w:w="9356" w:type="dxa"/>
            <w:gridSpan w:val="12"/>
            <w:tcBorders>
              <w:top w:val="double" w:sz="6" w:space="0" w:color="auto"/>
              <w:left w:val="single" w:sz="4" w:space="0" w:color="auto"/>
              <w:bottom w:val="single" w:sz="4"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NOME DA CONSULTORA:</w:t>
            </w:r>
          </w:p>
        </w:tc>
      </w:tr>
      <w:tr w:rsidR="000C31B3" w:rsidTr="00B34E5F">
        <w:trPr>
          <w:cantSplit/>
          <w:trHeight w:hRule="exact" w:val="510"/>
        </w:trPr>
        <w:tc>
          <w:tcPr>
            <w:tcW w:w="2688" w:type="dxa"/>
            <w:gridSpan w:val="2"/>
            <w:tcBorders>
              <w:left w:val="single" w:sz="4" w:space="0" w:color="auto"/>
              <w:bottom w:val="double" w:sz="6"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PROJETO:</w:t>
            </w:r>
          </w:p>
        </w:tc>
        <w:tc>
          <w:tcPr>
            <w:tcW w:w="5392" w:type="dxa"/>
            <w:gridSpan w:val="9"/>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OBJETO:</w:t>
            </w:r>
          </w:p>
        </w:tc>
        <w:tc>
          <w:tcPr>
            <w:tcW w:w="1276" w:type="dxa"/>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EDITAL:</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vMerge w:val="restart"/>
            <w:vAlign w:val="center"/>
          </w:tcPr>
          <w:p w:rsidR="000C31B3" w:rsidRDefault="000C31B3" w:rsidP="00B34E5F">
            <w:pPr>
              <w:pStyle w:val="xl66"/>
              <w:pBdr>
                <w:left w:val="none" w:sz="0" w:space="0" w:color="auto"/>
                <w:bottom w:val="none" w:sz="0" w:space="0" w:color="auto"/>
              </w:pBdr>
              <w:spacing w:before="0" w:beforeAutospacing="0" w:after="0" w:afterAutospacing="0"/>
              <w:textAlignment w:val="auto"/>
              <w:rPr>
                <w:rFonts w:eastAsia="Times New Roman"/>
                <w:szCs w:val="20"/>
              </w:rPr>
            </w:pPr>
          </w:p>
          <w:p w:rsidR="000C31B3" w:rsidRDefault="000C31B3" w:rsidP="00B34E5F">
            <w:pPr>
              <w:pStyle w:val="xl66"/>
              <w:pBdr>
                <w:left w:val="none" w:sz="0" w:space="0" w:color="auto"/>
                <w:bottom w:val="none" w:sz="0" w:space="0" w:color="auto"/>
              </w:pBdr>
              <w:spacing w:before="0" w:beforeAutospacing="0" w:after="0" w:afterAutospacing="0"/>
              <w:textAlignment w:val="auto"/>
              <w:rPr>
                <w:rFonts w:eastAsia="Times New Roman"/>
                <w:szCs w:val="20"/>
              </w:rPr>
            </w:pPr>
            <w:r>
              <w:rPr>
                <w:rFonts w:eastAsia="Times New Roman"/>
                <w:szCs w:val="20"/>
              </w:rPr>
              <w:t>SÍMBOLO</w:t>
            </w:r>
          </w:p>
          <w:p w:rsidR="000C31B3" w:rsidRDefault="000C31B3" w:rsidP="00B34E5F">
            <w:pPr>
              <w:pStyle w:val="xl66"/>
              <w:pBdr>
                <w:left w:val="none" w:sz="0" w:space="0" w:color="auto"/>
                <w:bottom w:val="none" w:sz="0" w:space="0" w:color="auto"/>
              </w:pBdr>
              <w:spacing w:before="0" w:beforeAutospacing="0" w:after="0" w:afterAutospacing="0"/>
              <w:textAlignment w:val="auto"/>
              <w:rPr>
                <w:rFonts w:eastAsia="Times New Roman"/>
                <w:szCs w:val="20"/>
              </w:rPr>
            </w:pPr>
          </w:p>
        </w:tc>
        <w:tc>
          <w:tcPr>
            <w:tcW w:w="2507" w:type="dxa"/>
            <w:gridSpan w:val="2"/>
            <w:vMerge w:val="restart"/>
            <w:vAlign w:val="center"/>
          </w:tcPr>
          <w:p w:rsidR="000C31B3" w:rsidRDefault="000C31B3" w:rsidP="00B34E5F">
            <w:pPr>
              <w:pStyle w:val="xl66"/>
              <w:pBdr>
                <w:left w:val="none" w:sz="0" w:space="0" w:color="auto"/>
                <w:bottom w:val="none" w:sz="0" w:space="0" w:color="auto"/>
              </w:pBdr>
              <w:spacing w:before="0" w:beforeAutospacing="0" w:after="0" w:afterAutospacing="0"/>
              <w:textAlignment w:val="auto"/>
              <w:rPr>
                <w:rFonts w:eastAsia="Times New Roman"/>
                <w:szCs w:val="20"/>
              </w:rPr>
            </w:pPr>
            <w:r>
              <w:rPr>
                <w:rFonts w:eastAsia="Times New Roman"/>
                <w:szCs w:val="20"/>
              </w:rPr>
              <w:t>ROTEIRO</w:t>
            </w:r>
          </w:p>
        </w:tc>
        <w:tc>
          <w:tcPr>
            <w:tcW w:w="2923" w:type="dxa"/>
            <w:gridSpan w:val="5"/>
            <w:vAlign w:val="center"/>
          </w:tcPr>
          <w:p w:rsidR="000C31B3" w:rsidRDefault="000C31B3" w:rsidP="00B34E5F">
            <w:pPr>
              <w:jc w:val="center"/>
              <w:rPr>
                <w:rFonts w:ascii="Arial" w:hAnsi="Arial" w:cs="Arial"/>
                <w:sz w:val="16"/>
              </w:rPr>
            </w:pPr>
            <w:r>
              <w:rPr>
                <w:rFonts w:ascii="Arial" w:hAnsi="Arial" w:cs="Arial"/>
                <w:sz w:val="16"/>
              </w:rPr>
              <w:t>PASSAGENS</w:t>
            </w:r>
          </w:p>
        </w:tc>
        <w:tc>
          <w:tcPr>
            <w:tcW w:w="2933" w:type="dxa"/>
            <w:gridSpan w:val="4"/>
            <w:vAlign w:val="center"/>
          </w:tcPr>
          <w:p w:rsidR="000C31B3" w:rsidRDefault="000C31B3" w:rsidP="00B34E5F">
            <w:pPr>
              <w:pStyle w:val="xl66"/>
              <w:keepNext/>
              <w:pBdr>
                <w:left w:val="none" w:sz="0" w:space="0" w:color="auto"/>
                <w:bottom w:val="none" w:sz="0" w:space="0" w:color="auto"/>
              </w:pBdr>
              <w:spacing w:before="0" w:beforeAutospacing="0" w:after="0" w:afterAutospacing="0"/>
              <w:textAlignment w:val="auto"/>
              <w:rPr>
                <w:rFonts w:eastAsia="Times New Roman"/>
                <w:szCs w:val="20"/>
              </w:rPr>
            </w:pPr>
            <w:r>
              <w:rPr>
                <w:rFonts w:eastAsia="Times New Roman"/>
                <w:szCs w:val="20"/>
              </w:rPr>
              <w:t>DIÁRIAS</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vMerge/>
            <w:vAlign w:val="center"/>
          </w:tcPr>
          <w:p w:rsidR="000C31B3" w:rsidRDefault="000C31B3" w:rsidP="00B34E5F">
            <w:pPr>
              <w:rPr>
                <w:rFonts w:ascii="Arial" w:hAnsi="Arial" w:cs="Arial"/>
                <w:sz w:val="16"/>
              </w:rPr>
            </w:pPr>
          </w:p>
        </w:tc>
        <w:tc>
          <w:tcPr>
            <w:tcW w:w="2507" w:type="dxa"/>
            <w:gridSpan w:val="2"/>
            <w:vMerge/>
            <w:vAlign w:val="center"/>
          </w:tcPr>
          <w:p w:rsidR="000C31B3" w:rsidRDefault="000C31B3" w:rsidP="00B34E5F">
            <w:pPr>
              <w:rPr>
                <w:rFonts w:ascii="Arial" w:hAnsi="Arial" w:cs="Arial"/>
                <w:sz w:val="16"/>
              </w:rPr>
            </w:pPr>
          </w:p>
        </w:tc>
        <w:tc>
          <w:tcPr>
            <w:tcW w:w="731" w:type="dxa"/>
            <w:gridSpan w:val="2"/>
            <w:vAlign w:val="center"/>
          </w:tcPr>
          <w:p w:rsidR="000C31B3" w:rsidRDefault="000C31B3" w:rsidP="00B34E5F">
            <w:pPr>
              <w:jc w:val="center"/>
              <w:rPr>
                <w:rFonts w:ascii="Arial" w:hAnsi="Arial" w:cs="Arial"/>
                <w:sz w:val="16"/>
                <w:lang w:val="pt-PT"/>
              </w:rPr>
            </w:pPr>
            <w:r>
              <w:rPr>
                <w:rFonts w:ascii="Arial" w:hAnsi="Arial" w:cs="Arial"/>
                <w:sz w:val="16"/>
                <w:lang w:val="pt-PT"/>
              </w:rPr>
              <w:t>QTD.</w:t>
            </w:r>
          </w:p>
        </w:tc>
        <w:tc>
          <w:tcPr>
            <w:tcW w:w="1096" w:type="dxa"/>
            <w:vAlign w:val="center"/>
          </w:tcPr>
          <w:p w:rsidR="000C31B3" w:rsidRDefault="000C31B3" w:rsidP="00B34E5F">
            <w:pPr>
              <w:jc w:val="center"/>
              <w:rPr>
                <w:rFonts w:ascii="Arial" w:hAnsi="Arial" w:cs="Arial"/>
                <w:sz w:val="16"/>
              </w:rPr>
            </w:pPr>
            <w:r>
              <w:rPr>
                <w:rFonts w:ascii="Arial" w:hAnsi="Arial" w:cs="Arial"/>
                <w:sz w:val="16"/>
              </w:rPr>
              <w:t>CUSTO UNITÁRIO</w:t>
            </w:r>
          </w:p>
        </w:tc>
        <w:tc>
          <w:tcPr>
            <w:tcW w:w="1096" w:type="dxa"/>
            <w:gridSpan w:val="2"/>
            <w:vAlign w:val="center"/>
          </w:tcPr>
          <w:p w:rsidR="000C31B3" w:rsidRDefault="000C31B3" w:rsidP="00B34E5F">
            <w:pPr>
              <w:pStyle w:val="xl66"/>
              <w:pBdr>
                <w:left w:val="none" w:sz="0" w:space="0" w:color="auto"/>
                <w:bottom w:val="none" w:sz="0" w:space="0" w:color="auto"/>
              </w:pBdr>
              <w:spacing w:before="0" w:beforeAutospacing="0" w:after="0" w:afterAutospacing="0"/>
              <w:textAlignment w:val="auto"/>
              <w:rPr>
                <w:rFonts w:eastAsia="Times New Roman"/>
                <w:szCs w:val="20"/>
              </w:rPr>
            </w:pPr>
            <w:r>
              <w:rPr>
                <w:rFonts w:eastAsia="Times New Roman"/>
                <w:szCs w:val="20"/>
              </w:rPr>
              <w:t>CUSTO TOTAL</w:t>
            </w:r>
          </w:p>
        </w:tc>
        <w:tc>
          <w:tcPr>
            <w:tcW w:w="585" w:type="dxa"/>
            <w:gridSpan w:val="2"/>
            <w:vAlign w:val="center"/>
          </w:tcPr>
          <w:p w:rsidR="000C31B3" w:rsidRDefault="000C31B3" w:rsidP="00B34E5F">
            <w:pPr>
              <w:jc w:val="center"/>
              <w:rPr>
                <w:rFonts w:ascii="Arial" w:hAnsi="Arial" w:cs="Arial"/>
                <w:sz w:val="16"/>
                <w:lang w:val="pt-PT"/>
              </w:rPr>
            </w:pPr>
            <w:r>
              <w:rPr>
                <w:rFonts w:ascii="Arial" w:hAnsi="Arial" w:cs="Arial"/>
                <w:sz w:val="16"/>
                <w:lang w:val="pt-PT"/>
              </w:rPr>
              <w:t>QTD</w:t>
            </w:r>
          </w:p>
        </w:tc>
        <w:tc>
          <w:tcPr>
            <w:tcW w:w="1072" w:type="dxa"/>
            <w:vAlign w:val="center"/>
          </w:tcPr>
          <w:p w:rsidR="000C31B3" w:rsidRDefault="000C31B3" w:rsidP="00B34E5F">
            <w:pPr>
              <w:jc w:val="center"/>
              <w:rPr>
                <w:rFonts w:ascii="Arial" w:hAnsi="Arial" w:cs="Arial"/>
                <w:sz w:val="16"/>
              </w:rPr>
            </w:pPr>
            <w:r>
              <w:rPr>
                <w:rFonts w:ascii="Arial" w:hAnsi="Arial" w:cs="Arial"/>
                <w:sz w:val="16"/>
              </w:rPr>
              <w:t>CUSTO UNITÁRIO</w:t>
            </w:r>
          </w:p>
        </w:tc>
        <w:tc>
          <w:tcPr>
            <w:tcW w:w="1276" w:type="dxa"/>
            <w:vAlign w:val="center"/>
          </w:tcPr>
          <w:p w:rsidR="000C31B3" w:rsidRDefault="000C31B3" w:rsidP="00B34E5F">
            <w:pPr>
              <w:jc w:val="center"/>
              <w:rPr>
                <w:rFonts w:ascii="Arial" w:hAnsi="Arial" w:cs="Arial"/>
                <w:sz w:val="16"/>
              </w:rPr>
            </w:pPr>
            <w:r>
              <w:rPr>
                <w:rFonts w:ascii="Arial" w:hAnsi="Arial" w:cs="Arial"/>
                <w:sz w:val="16"/>
              </w:rPr>
              <w:t>CUSTO</w:t>
            </w:r>
          </w:p>
          <w:p w:rsidR="000C31B3" w:rsidRDefault="000C31B3" w:rsidP="00B34E5F">
            <w:pPr>
              <w:jc w:val="center"/>
              <w:rPr>
                <w:rFonts w:ascii="Arial" w:hAnsi="Arial" w:cs="Arial"/>
                <w:sz w:val="16"/>
              </w:rPr>
            </w:pPr>
            <w:r>
              <w:rPr>
                <w:rFonts w:ascii="Arial" w:hAnsi="Arial" w:cs="Arial"/>
                <w:sz w:val="16"/>
              </w:rPr>
              <w:t>TOTAL</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Pr>
          <w:p w:rsidR="000C31B3" w:rsidRDefault="000C31B3" w:rsidP="00B34E5F">
            <w:pPr>
              <w:jc w:val="center"/>
              <w:rPr>
                <w:rFonts w:ascii="Arial" w:hAnsi="Arial" w:cs="Arial"/>
                <w:sz w:val="16"/>
              </w:rPr>
            </w:pPr>
          </w:p>
        </w:tc>
        <w:tc>
          <w:tcPr>
            <w:tcW w:w="1072" w:type="dxa"/>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993" w:type="dxa"/>
          </w:tcPr>
          <w:p w:rsidR="000C31B3" w:rsidRDefault="000C31B3" w:rsidP="00B34E5F">
            <w:pPr>
              <w:rPr>
                <w:rFonts w:ascii="Arial" w:hAnsi="Arial" w:cs="Arial"/>
                <w:sz w:val="16"/>
              </w:rPr>
            </w:pPr>
          </w:p>
        </w:tc>
        <w:tc>
          <w:tcPr>
            <w:tcW w:w="2507" w:type="dxa"/>
            <w:gridSpan w:val="2"/>
          </w:tcPr>
          <w:p w:rsidR="000C31B3" w:rsidRDefault="000C31B3" w:rsidP="00B34E5F">
            <w:pPr>
              <w:rPr>
                <w:rFonts w:ascii="Arial" w:hAnsi="Arial" w:cs="Arial"/>
                <w:sz w:val="16"/>
              </w:rPr>
            </w:pPr>
          </w:p>
        </w:tc>
        <w:tc>
          <w:tcPr>
            <w:tcW w:w="365" w:type="dxa"/>
          </w:tcPr>
          <w:p w:rsidR="000C31B3" w:rsidRDefault="000C31B3" w:rsidP="00B34E5F">
            <w:pPr>
              <w:jc w:val="center"/>
              <w:rPr>
                <w:rFonts w:ascii="Arial" w:hAnsi="Arial" w:cs="Arial"/>
                <w:sz w:val="16"/>
              </w:rPr>
            </w:pPr>
          </w:p>
        </w:tc>
        <w:tc>
          <w:tcPr>
            <w:tcW w:w="366" w:type="dxa"/>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585" w:type="dxa"/>
            <w:gridSpan w:val="2"/>
            <w:tcBorders>
              <w:bottom w:val="single" w:sz="4" w:space="0" w:color="auto"/>
            </w:tcBorders>
          </w:tcPr>
          <w:p w:rsidR="000C31B3" w:rsidRDefault="000C31B3" w:rsidP="00B34E5F">
            <w:pPr>
              <w:jc w:val="center"/>
              <w:rPr>
                <w:rFonts w:ascii="Arial" w:hAnsi="Arial" w:cs="Arial"/>
                <w:sz w:val="16"/>
              </w:rPr>
            </w:pPr>
          </w:p>
        </w:tc>
        <w:tc>
          <w:tcPr>
            <w:tcW w:w="1072" w:type="dxa"/>
            <w:tcBorders>
              <w:bottom w:val="single" w:sz="4" w:space="0" w:color="auto"/>
            </w:tcBorders>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5327" w:type="dxa"/>
            <w:gridSpan w:val="6"/>
            <w:vAlign w:val="bottom"/>
          </w:tcPr>
          <w:p w:rsidR="000C31B3" w:rsidRDefault="000C31B3" w:rsidP="00B34E5F">
            <w:pPr>
              <w:jc w:val="right"/>
              <w:rPr>
                <w:rFonts w:ascii="Arial" w:hAnsi="Arial" w:cs="Arial"/>
                <w:b/>
                <w:bCs/>
                <w:sz w:val="16"/>
              </w:rPr>
            </w:pPr>
            <w:r>
              <w:rPr>
                <w:rFonts w:ascii="Arial" w:hAnsi="Arial" w:cs="Arial"/>
                <w:b/>
                <w:bCs/>
                <w:sz w:val="16"/>
              </w:rPr>
              <w:t>TOTAIS DOS CUSTOS COM PASSAGENS E DIÁRIAS</w:t>
            </w:r>
          </w:p>
        </w:tc>
        <w:tc>
          <w:tcPr>
            <w:tcW w:w="1096" w:type="dxa"/>
            <w:gridSpan w:val="2"/>
            <w:vAlign w:val="bottom"/>
          </w:tcPr>
          <w:p w:rsidR="000C31B3" w:rsidRDefault="000C31B3" w:rsidP="00B34E5F">
            <w:pPr>
              <w:jc w:val="center"/>
              <w:rPr>
                <w:rFonts w:ascii="Arial" w:hAnsi="Arial" w:cs="Arial"/>
                <w:sz w:val="16"/>
              </w:rPr>
            </w:pPr>
          </w:p>
        </w:tc>
        <w:tc>
          <w:tcPr>
            <w:tcW w:w="585" w:type="dxa"/>
            <w:gridSpan w:val="2"/>
            <w:shd w:val="reverseDiagStripe" w:color="auto" w:fill="auto"/>
            <w:vAlign w:val="bottom"/>
          </w:tcPr>
          <w:p w:rsidR="000C31B3" w:rsidRDefault="000C31B3" w:rsidP="00B34E5F">
            <w:pPr>
              <w:jc w:val="center"/>
              <w:rPr>
                <w:rFonts w:ascii="Arial" w:hAnsi="Arial" w:cs="Arial"/>
                <w:sz w:val="16"/>
              </w:rPr>
            </w:pPr>
          </w:p>
        </w:tc>
        <w:tc>
          <w:tcPr>
            <w:tcW w:w="1072" w:type="dxa"/>
            <w:shd w:val="reverseDiagStripe" w:color="auto" w:fill="auto"/>
            <w:vAlign w:val="bottom"/>
          </w:tcPr>
          <w:p w:rsidR="000C31B3" w:rsidRDefault="000C31B3" w:rsidP="00B34E5F">
            <w:pPr>
              <w:jc w:val="center"/>
              <w:rPr>
                <w:rFonts w:ascii="Arial" w:hAnsi="Arial" w:cs="Arial"/>
                <w:sz w:val="16"/>
              </w:rPr>
            </w:pPr>
          </w:p>
        </w:tc>
        <w:tc>
          <w:tcPr>
            <w:tcW w:w="1276" w:type="dxa"/>
            <w:vAlign w:val="bottom"/>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080" w:type="dxa"/>
            <w:gridSpan w:val="11"/>
            <w:tcBorders>
              <w:bottom w:val="single" w:sz="4" w:space="0" w:color="auto"/>
            </w:tcBorders>
            <w:vAlign w:val="bottom"/>
          </w:tcPr>
          <w:p w:rsidR="000C31B3" w:rsidRDefault="000C31B3" w:rsidP="00B34E5F">
            <w:pPr>
              <w:jc w:val="right"/>
              <w:rPr>
                <w:rFonts w:ascii="Arial" w:hAnsi="Arial" w:cs="Arial"/>
                <w:b/>
                <w:bCs/>
                <w:sz w:val="16"/>
              </w:rPr>
            </w:pPr>
            <w:r>
              <w:rPr>
                <w:rFonts w:ascii="Arial" w:hAnsi="Arial" w:cs="Arial"/>
                <w:b/>
                <w:bCs/>
                <w:sz w:val="16"/>
              </w:rPr>
              <w:t>TOTAL DO CUSTO COM VIAGENS</w:t>
            </w:r>
          </w:p>
        </w:tc>
        <w:tc>
          <w:tcPr>
            <w:tcW w:w="1276" w:type="dxa"/>
            <w:tcBorders>
              <w:bottom w:val="single" w:sz="4" w:space="0" w:color="auto"/>
            </w:tcBorders>
            <w:vAlign w:val="bottom"/>
          </w:tcPr>
          <w:p w:rsidR="000C31B3" w:rsidRDefault="000C31B3" w:rsidP="00B34E5F">
            <w:pPr>
              <w:jc w:val="center"/>
              <w:rPr>
                <w:rFonts w:ascii="Arial" w:hAnsi="Arial" w:cs="Arial"/>
                <w:sz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693" w:type="dxa"/>
            <w:gridSpan w:val="7"/>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3663" w:type="dxa"/>
            <w:gridSpan w:val="5"/>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6946" w:type="dxa"/>
            <w:gridSpan w:val="9"/>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2410" w:type="dxa"/>
            <w:gridSpan w:val="3"/>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12"/>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20" w:after="20"/>
              <w:rPr>
                <w:rFonts w:ascii="Arial" w:eastAsia="Arial Unicode MS" w:hAnsi="Arial" w:cs="Arial"/>
                <w:sz w:val="14"/>
                <w:szCs w:val="16"/>
              </w:rPr>
            </w:pPr>
            <w:r>
              <w:rPr>
                <w:rFonts w:ascii="Arial" w:hAnsi="Arial" w:cs="Arial"/>
                <w:sz w:val="14"/>
                <w:szCs w:val="16"/>
              </w:rPr>
              <w:t>1 - VIAGENS DURANTE A EXECUÇÃO DOS SERVIÇOS, INCLUÍNDO REUNIÕES NA ADM. CENTRAL DA</w:t>
            </w:r>
            <w:r w:rsidR="00590FF0">
              <w:rPr>
                <w:rFonts w:ascii="Arial" w:hAnsi="Arial" w:cs="Arial"/>
                <w:sz w:val="14"/>
                <w:szCs w:val="16"/>
              </w:rPr>
              <w:t xml:space="preserve"> </w:t>
            </w:r>
            <w:r>
              <w:rPr>
                <w:rFonts w:ascii="Arial" w:hAnsi="Arial" w:cs="Arial"/>
                <w:sz w:val="14"/>
                <w:szCs w:val="16"/>
              </w:rPr>
              <w:t xml:space="preserve">CODEVASF </w:t>
            </w:r>
          </w:p>
          <w:p w:rsidR="000C31B3" w:rsidRDefault="000C31B3" w:rsidP="00B34E5F">
            <w:pPr>
              <w:spacing w:before="20" w:after="20"/>
              <w:rPr>
                <w:rFonts w:ascii="Arial" w:hAnsi="Arial" w:cs="Arial"/>
                <w:sz w:val="14"/>
                <w:szCs w:val="16"/>
              </w:rPr>
            </w:pPr>
            <w:r>
              <w:rPr>
                <w:rFonts w:ascii="Arial" w:hAnsi="Arial" w:cs="Arial"/>
                <w:sz w:val="14"/>
                <w:szCs w:val="16"/>
              </w:rPr>
              <w:t xml:space="preserve">2 - NÂO INCLUIR AS VIAGENS COM MOBILIZAÇÃO/DESMOBILIZAÇÃO DA EQUIPE QUE SERÃO CALCULADOS NO </w:t>
            </w:r>
            <w:r w:rsidR="00F8439E">
              <w:rPr>
                <w:rFonts w:ascii="Arial" w:hAnsi="Arial" w:cs="Arial"/>
                <w:sz w:val="14"/>
                <w:szCs w:val="16"/>
              </w:rPr>
              <w:t>PFP</w:t>
            </w:r>
            <w:r>
              <w:rPr>
                <w:rFonts w:ascii="Arial" w:hAnsi="Arial" w:cs="Arial"/>
                <w:sz w:val="14"/>
                <w:szCs w:val="16"/>
              </w:rPr>
              <w:t>-XI</w:t>
            </w:r>
          </w:p>
          <w:p w:rsidR="000C31B3" w:rsidRDefault="000C31B3" w:rsidP="00B34E5F">
            <w:pPr>
              <w:spacing w:before="20" w:after="20"/>
              <w:rPr>
                <w:rFonts w:ascii="Arial" w:eastAsia="Arial Unicode MS" w:hAnsi="Arial" w:cs="Arial"/>
                <w:sz w:val="14"/>
                <w:szCs w:val="16"/>
              </w:rPr>
            </w:pPr>
            <w:r>
              <w:rPr>
                <w:rFonts w:ascii="Arial" w:hAnsi="Arial" w:cs="Arial"/>
                <w:sz w:val="14"/>
                <w:szCs w:val="16"/>
              </w:rPr>
              <w:t>3 - AS DIÁRIAS COBREM DESPESAS COM TAXI, ALIMENTAÇÃO E HOSPEDAGEM.</w:t>
            </w:r>
          </w:p>
          <w:p w:rsidR="000C31B3" w:rsidRDefault="000C31B3" w:rsidP="00B34E5F">
            <w:pPr>
              <w:pStyle w:val="Textodebalo"/>
              <w:spacing w:before="20" w:after="20"/>
              <w:rPr>
                <w:rFonts w:ascii="Arial" w:eastAsia="Arial Unicode MS" w:hAnsi="Arial" w:cs="Arial"/>
                <w:sz w:val="14"/>
              </w:rPr>
            </w:pPr>
            <w:r>
              <w:rPr>
                <w:rFonts w:ascii="Arial" w:hAnsi="Arial" w:cs="Arial"/>
                <w:sz w:val="14"/>
              </w:rPr>
              <w:t xml:space="preserve">4 - EXPORTAR O TOTAL DO CUSTO COM PASSAGENS E DIÁRIAS PARA A </w:t>
            </w:r>
            <w:proofErr w:type="gramStart"/>
            <w:r>
              <w:rPr>
                <w:rFonts w:ascii="Arial" w:hAnsi="Arial" w:cs="Arial"/>
                <w:sz w:val="14"/>
              </w:rPr>
              <w:t>LINHA"</w:t>
            </w:r>
            <w:proofErr w:type="gramEnd"/>
            <w:r>
              <w:rPr>
                <w:rFonts w:ascii="Arial" w:hAnsi="Arial" w:cs="Arial"/>
                <w:sz w:val="14"/>
              </w:rPr>
              <w:t xml:space="preserve">D" DO </w:t>
            </w:r>
            <w:r w:rsidR="00F8439E">
              <w:rPr>
                <w:rFonts w:ascii="Arial" w:hAnsi="Arial" w:cs="Arial"/>
                <w:sz w:val="14"/>
              </w:rPr>
              <w:t>PFP</w:t>
            </w:r>
          </w:p>
          <w:p w:rsidR="000C31B3" w:rsidRDefault="000C31B3" w:rsidP="00B34E5F">
            <w:pPr>
              <w:spacing w:before="60" w:after="20"/>
              <w:rPr>
                <w:rFonts w:ascii="Arial" w:eastAsia="Arial Unicode MS" w:hAnsi="Arial" w:cs="Arial"/>
                <w:sz w:val="15"/>
                <w:szCs w:val="16"/>
              </w:rPr>
            </w:pPr>
            <w:r>
              <w:rPr>
                <w:rFonts w:ascii="Arial" w:hAnsi="Arial" w:cs="Arial"/>
                <w:sz w:val="14"/>
                <w:szCs w:val="16"/>
              </w:rPr>
              <w:t xml:space="preserve">5 – INDICAR AO LADO ESQUERDO DA QTD, (A) PARA AS PASSAGENSAÉREAS E (T) PARA AS </w:t>
            </w:r>
            <w:proofErr w:type="gramStart"/>
            <w:r>
              <w:rPr>
                <w:rFonts w:ascii="Arial" w:hAnsi="Arial" w:cs="Arial"/>
                <w:sz w:val="14"/>
                <w:szCs w:val="16"/>
              </w:rPr>
              <w:t>TERRESTRES</w:t>
            </w:r>
            <w:proofErr w:type="gramEnd"/>
          </w:p>
          <w:p w:rsidR="000C31B3" w:rsidRDefault="000C31B3" w:rsidP="00B34E5F">
            <w:pPr>
              <w:spacing w:before="40"/>
              <w:rPr>
                <w:rFonts w:ascii="Arial" w:hAnsi="Arial" w:cs="Arial"/>
                <w:sz w:val="14"/>
                <w:szCs w:val="14"/>
              </w:rPr>
            </w:pPr>
          </w:p>
        </w:tc>
      </w:tr>
    </w:tbl>
    <w:p w:rsidR="000C31B3" w:rsidRDefault="000C31B3" w:rsidP="000C31B3"/>
    <w:p w:rsidR="000C31B3" w:rsidRDefault="000C31B3" w:rsidP="000C31B3">
      <w:pPr>
        <w:pStyle w:val="Textodenotaderodap"/>
      </w:pPr>
    </w:p>
    <w:p w:rsidR="00C55E23" w:rsidRDefault="00C55E23" w:rsidP="000C31B3">
      <w:pPr>
        <w:pStyle w:val="Textodenotaderodap"/>
      </w:pPr>
    </w:p>
    <w:tbl>
      <w:tblPr>
        <w:tblW w:w="9356" w:type="dxa"/>
        <w:tblInd w:w="5" w:type="dxa"/>
        <w:tblLayout w:type="fixed"/>
        <w:tblCellMar>
          <w:left w:w="0" w:type="dxa"/>
          <w:right w:w="0" w:type="dxa"/>
        </w:tblCellMar>
        <w:tblLook w:val="0000" w:firstRow="0" w:lastRow="0" w:firstColumn="0" w:lastColumn="0" w:noHBand="0" w:noVBand="0"/>
      </w:tblPr>
      <w:tblGrid>
        <w:gridCol w:w="2687"/>
        <w:gridCol w:w="1835"/>
        <w:gridCol w:w="1096"/>
        <w:gridCol w:w="73"/>
        <w:gridCol w:w="1023"/>
        <w:gridCol w:w="657"/>
        <w:gridCol w:w="709"/>
        <w:gridCol w:w="1276"/>
      </w:tblGrid>
      <w:tr w:rsidR="000C31B3" w:rsidTr="00B34E5F">
        <w:trPr>
          <w:cantSplit/>
          <w:trHeight w:hRule="exact" w:val="556"/>
        </w:trPr>
        <w:tc>
          <w:tcPr>
            <w:tcW w:w="8080" w:type="dxa"/>
            <w:gridSpan w:val="7"/>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SERVIÇOS GRÁFICOS</w:t>
            </w:r>
          </w:p>
        </w:tc>
        <w:tc>
          <w:tcPr>
            <w:tcW w:w="1276" w:type="dxa"/>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pt-PT"/>
              </w:rPr>
            </w:pPr>
            <w:r>
              <w:rPr>
                <w:rFonts w:ascii="Times New Roman" w:eastAsia="Arial Unicode MS" w:hAnsi="Times New Roman"/>
                <w:lang w:val="pt-PT"/>
              </w:rPr>
              <w:t>CODIGO:</w:t>
            </w:r>
          </w:p>
          <w:p w:rsidR="000C31B3" w:rsidRDefault="00F8439E" w:rsidP="00F8439E">
            <w:pPr>
              <w:pStyle w:val="FR-PARAGRAFOTITULOFOLHAROSTO"/>
              <w:spacing w:before="40" w:line="240" w:lineRule="auto"/>
              <w:rPr>
                <w:rFonts w:ascii="Arial" w:eastAsia="Arial Unicode MS" w:hAnsi="Arial" w:cs="Arial"/>
                <w:bCs/>
                <w:caps w:val="0"/>
                <w:szCs w:val="14"/>
                <w:lang w:val="pt-PT"/>
              </w:rPr>
            </w:pPr>
            <w:r>
              <w:rPr>
                <w:rFonts w:ascii="Arial" w:eastAsia="Arial Unicode MS" w:hAnsi="Arial" w:cs="Arial"/>
                <w:bCs/>
                <w:caps w:val="0"/>
                <w:szCs w:val="14"/>
                <w:lang w:val="pt-PT"/>
              </w:rPr>
              <w:t>PFP</w:t>
            </w:r>
            <w:r w:rsidR="000C31B3">
              <w:rPr>
                <w:rFonts w:ascii="Arial" w:eastAsia="Arial Unicode MS" w:hAnsi="Arial" w:cs="Arial"/>
                <w:bCs/>
                <w:caps w:val="0"/>
                <w:szCs w:val="14"/>
                <w:lang w:val="pt-PT"/>
              </w:rPr>
              <w:t>-III</w:t>
            </w:r>
          </w:p>
        </w:tc>
      </w:tr>
      <w:tr w:rsidR="000C31B3" w:rsidTr="00B34E5F">
        <w:trPr>
          <w:cantSplit/>
          <w:trHeight w:hRule="exact" w:val="510"/>
        </w:trPr>
        <w:tc>
          <w:tcPr>
            <w:tcW w:w="9356" w:type="dxa"/>
            <w:gridSpan w:val="8"/>
            <w:tcBorders>
              <w:top w:val="double" w:sz="6" w:space="0" w:color="auto"/>
              <w:left w:val="single" w:sz="4" w:space="0" w:color="auto"/>
              <w:bottom w:val="single" w:sz="4"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NOME DA CONSULTORA:</w:t>
            </w:r>
          </w:p>
        </w:tc>
      </w:tr>
      <w:tr w:rsidR="000C31B3" w:rsidTr="00B34E5F">
        <w:trPr>
          <w:cantSplit/>
          <w:trHeight w:hRule="exact" w:val="510"/>
        </w:trPr>
        <w:tc>
          <w:tcPr>
            <w:tcW w:w="2687" w:type="dxa"/>
            <w:tcBorders>
              <w:left w:val="single" w:sz="4" w:space="0" w:color="auto"/>
              <w:bottom w:val="double" w:sz="6"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PROJETO:</w:t>
            </w:r>
          </w:p>
        </w:tc>
        <w:tc>
          <w:tcPr>
            <w:tcW w:w="5393" w:type="dxa"/>
            <w:gridSpan w:val="6"/>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OBJETO:</w:t>
            </w:r>
          </w:p>
        </w:tc>
        <w:tc>
          <w:tcPr>
            <w:tcW w:w="1276" w:type="dxa"/>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EDITAL:</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27"/>
        </w:trPr>
        <w:tc>
          <w:tcPr>
            <w:tcW w:w="4522" w:type="dxa"/>
            <w:gridSpan w:val="2"/>
            <w:vMerge w:val="restart"/>
            <w:vAlign w:val="center"/>
          </w:tcPr>
          <w:p w:rsidR="000C31B3" w:rsidRDefault="000C31B3" w:rsidP="00B34E5F">
            <w:pPr>
              <w:jc w:val="center"/>
              <w:rPr>
                <w:rFonts w:ascii="Arial" w:hAnsi="Arial" w:cs="Arial"/>
                <w:sz w:val="16"/>
              </w:rPr>
            </w:pPr>
            <w:r>
              <w:rPr>
                <w:rFonts w:ascii="Arial" w:hAnsi="Arial" w:cs="Arial"/>
                <w:sz w:val="16"/>
              </w:rPr>
              <w:t>DISCRIMINAÇÃO</w:t>
            </w:r>
          </w:p>
        </w:tc>
        <w:tc>
          <w:tcPr>
            <w:tcW w:w="1096" w:type="dxa"/>
            <w:vMerge w:val="restart"/>
            <w:vAlign w:val="center"/>
          </w:tcPr>
          <w:p w:rsidR="000C31B3" w:rsidRDefault="000C31B3" w:rsidP="00B34E5F">
            <w:pPr>
              <w:jc w:val="center"/>
              <w:rPr>
                <w:rFonts w:ascii="Arial" w:hAnsi="Arial" w:cs="Arial"/>
                <w:sz w:val="16"/>
              </w:rPr>
            </w:pPr>
            <w:r>
              <w:rPr>
                <w:rFonts w:ascii="Arial" w:hAnsi="Arial" w:cs="Arial"/>
                <w:sz w:val="16"/>
              </w:rPr>
              <w:t>QTD.</w:t>
            </w:r>
          </w:p>
        </w:tc>
        <w:tc>
          <w:tcPr>
            <w:tcW w:w="1096" w:type="dxa"/>
            <w:gridSpan w:val="2"/>
            <w:vMerge w:val="restart"/>
            <w:vAlign w:val="center"/>
          </w:tcPr>
          <w:p w:rsidR="000C31B3" w:rsidRDefault="000C31B3" w:rsidP="00B34E5F">
            <w:pPr>
              <w:jc w:val="center"/>
              <w:rPr>
                <w:rFonts w:ascii="Arial" w:hAnsi="Arial" w:cs="Arial"/>
                <w:sz w:val="16"/>
              </w:rPr>
            </w:pPr>
            <w:r>
              <w:rPr>
                <w:rFonts w:ascii="Arial" w:hAnsi="Arial" w:cs="Arial"/>
                <w:sz w:val="16"/>
              </w:rPr>
              <w:t>Nº DE</w:t>
            </w:r>
          </w:p>
          <w:p w:rsidR="000C31B3" w:rsidRDefault="000C31B3" w:rsidP="00B34E5F">
            <w:pPr>
              <w:jc w:val="center"/>
              <w:rPr>
                <w:rFonts w:ascii="Arial" w:hAnsi="Arial" w:cs="Arial"/>
                <w:sz w:val="16"/>
              </w:rPr>
            </w:pPr>
            <w:r>
              <w:rPr>
                <w:rFonts w:ascii="Arial" w:hAnsi="Arial" w:cs="Arial"/>
                <w:sz w:val="16"/>
              </w:rPr>
              <w:t>VIAS</w:t>
            </w:r>
          </w:p>
        </w:tc>
        <w:tc>
          <w:tcPr>
            <w:tcW w:w="2642" w:type="dxa"/>
            <w:gridSpan w:val="3"/>
            <w:vAlign w:val="bottom"/>
          </w:tcPr>
          <w:p w:rsidR="000C31B3" w:rsidRDefault="000C31B3" w:rsidP="00B34E5F">
            <w:pPr>
              <w:jc w:val="center"/>
              <w:rPr>
                <w:rFonts w:ascii="Arial" w:hAnsi="Arial" w:cs="Arial"/>
                <w:sz w:val="16"/>
              </w:rPr>
            </w:pPr>
            <w:r>
              <w:rPr>
                <w:rFonts w:ascii="Arial" w:hAnsi="Arial" w:cs="Arial"/>
                <w:sz w:val="16"/>
              </w:rPr>
              <w:t>CUSTOS</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27"/>
        </w:trPr>
        <w:tc>
          <w:tcPr>
            <w:tcW w:w="4522" w:type="dxa"/>
            <w:gridSpan w:val="2"/>
            <w:vMerge/>
            <w:vAlign w:val="center"/>
          </w:tcPr>
          <w:p w:rsidR="000C31B3" w:rsidRDefault="000C31B3" w:rsidP="00B34E5F">
            <w:pPr>
              <w:jc w:val="center"/>
              <w:rPr>
                <w:rFonts w:ascii="Arial" w:hAnsi="Arial" w:cs="Arial"/>
                <w:sz w:val="16"/>
              </w:rPr>
            </w:pPr>
          </w:p>
        </w:tc>
        <w:tc>
          <w:tcPr>
            <w:tcW w:w="1096" w:type="dxa"/>
            <w:vMerge/>
            <w:vAlign w:val="center"/>
          </w:tcPr>
          <w:p w:rsidR="000C31B3" w:rsidRDefault="000C31B3" w:rsidP="00B34E5F">
            <w:pPr>
              <w:jc w:val="center"/>
              <w:rPr>
                <w:rFonts w:ascii="Arial" w:hAnsi="Arial" w:cs="Arial"/>
                <w:sz w:val="16"/>
              </w:rPr>
            </w:pPr>
          </w:p>
        </w:tc>
        <w:tc>
          <w:tcPr>
            <w:tcW w:w="1096" w:type="dxa"/>
            <w:gridSpan w:val="2"/>
            <w:vMerge/>
            <w:vAlign w:val="center"/>
          </w:tcPr>
          <w:p w:rsidR="000C31B3" w:rsidRDefault="000C31B3" w:rsidP="00B34E5F">
            <w:pPr>
              <w:jc w:val="center"/>
              <w:rPr>
                <w:rFonts w:ascii="Arial" w:hAnsi="Arial" w:cs="Arial"/>
                <w:sz w:val="16"/>
              </w:rPr>
            </w:pPr>
          </w:p>
        </w:tc>
        <w:tc>
          <w:tcPr>
            <w:tcW w:w="1366" w:type="dxa"/>
            <w:gridSpan w:val="2"/>
            <w:vAlign w:val="bottom"/>
          </w:tcPr>
          <w:p w:rsidR="000C31B3" w:rsidRDefault="000C31B3" w:rsidP="00B34E5F">
            <w:pPr>
              <w:jc w:val="center"/>
              <w:rPr>
                <w:rFonts w:ascii="Arial" w:hAnsi="Arial" w:cs="Arial"/>
                <w:sz w:val="16"/>
              </w:rPr>
            </w:pPr>
            <w:r>
              <w:rPr>
                <w:rFonts w:ascii="Arial" w:hAnsi="Arial" w:cs="Arial"/>
                <w:sz w:val="16"/>
              </w:rPr>
              <w:t>UNITÁRIO</w:t>
            </w:r>
          </w:p>
        </w:tc>
        <w:tc>
          <w:tcPr>
            <w:tcW w:w="1276" w:type="dxa"/>
            <w:vAlign w:val="bottom"/>
          </w:tcPr>
          <w:p w:rsidR="000C31B3" w:rsidRDefault="000C31B3" w:rsidP="00B34E5F">
            <w:pPr>
              <w:jc w:val="center"/>
              <w:rPr>
                <w:rFonts w:ascii="Arial" w:hAnsi="Arial" w:cs="Arial"/>
                <w:sz w:val="16"/>
              </w:rPr>
            </w:pPr>
            <w:r>
              <w:rPr>
                <w:rFonts w:ascii="Arial" w:hAnsi="Arial" w:cs="Arial"/>
                <w:sz w:val="16"/>
              </w:rPr>
              <w:t>TOTAL</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4522" w:type="dxa"/>
            <w:gridSpan w:val="2"/>
          </w:tcPr>
          <w:p w:rsidR="000C31B3" w:rsidRDefault="000C31B3" w:rsidP="00B34E5F">
            <w:pPr>
              <w:jc w:val="center"/>
              <w:rPr>
                <w:rFonts w:ascii="Arial" w:hAnsi="Arial" w:cs="Arial"/>
                <w:sz w:val="16"/>
              </w:rPr>
            </w:pPr>
          </w:p>
        </w:tc>
        <w:tc>
          <w:tcPr>
            <w:tcW w:w="1096" w:type="dxa"/>
          </w:tcPr>
          <w:p w:rsidR="000C31B3" w:rsidRDefault="000C31B3" w:rsidP="00B34E5F">
            <w:pPr>
              <w:jc w:val="center"/>
              <w:rPr>
                <w:rFonts w:ascii="Arial" w:hAnsi="Arial" w:cs="Arial"/>
                <w:sz w:val="16"/>
              </w:rPr>
            </w:pPr>
          </w:p>
        </w:tc>
        <w:tc>
          <w:tcPr>
            <w:tcW w:w="1096" w:type="dxa"/>
            <w:gridSpan w:val="2"/>
          </w:tcPr>
          <w:p w:rsidR="000C31B3" w:rsidRDefault="000C31B3" w:rsidP="00B34E5F">
            <w:pPr>
              <w:jc w:val="center"/>
              <w:rPr>
                <w:rFonts w:ascii="Arial" w:hAnsi="Arial" w:cs="Arial"/>
                <w:sz w:val="16"/>
              </w:rPr>
            </w:pPr>
          </w:p>
        </w:tc>
        <w:tc>
          <w:tcPr>
            <w:tcW w:w="1366" w:type="dxa"/>
            <w:gridSpan w:val="2"/>
          </w:tcPr>
          <w:p w:rsidR="000C31B3" w:rsidRDefault="000C31B3" w:rsidP="00B34E5F">
            <w:pPr>
              <w:jc w:val="center"/>
              <w:rPr>
                <w:rFonts w:ascii="Arial" w:hAnsi="Arial" w:cs="Arial"/>
                <w:sz w:val="16"/>
              </w:rPr>
            </w:pPr>
          </w:p>
        </w:tc>
        <w:tc>
          <w:tcPr>
            <w:tcW w:w="1276" w:type="dxa"/>
          </w:tcPr>
          <w:p w:rsidR="000C31B3" w:rsidRDefault="000C31B3" w:rsidP="00B34E5F">
            <w:pPr>
              <w:jc w:val="center"/>
              <w:rPr>
                <w:rFonts w:ascii="Arial" w:hAnsi="Arial" w:cs="Arial"/>
                <w:sz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080" w:type="dxa"/>
            <w:gridSpan w:val="7"/>
            <w:tcBorders>
              <w:bottom w:val="single" w:sz="4" w:space="0" w:color="auto"/>
            </w:tcBorders>
            <w:vAlign w:val="bottom"/>
          </w:tcPr>
          <w:p w:rsidR="000C31B3" w:rsidRDefault="000C31B3" w:rsidP="00B34E5F">
            <w:pPr>
              <w:jc w:val="right"/>
              <w:rPr>
                <w:rFonts w:ascii="Arial" w:hAnsi="Arial" w:cs="Arial"/>
                <w:b/>
                <w:bCs/>
                <w:sz w:val="16"/>
              </w:rPr>
            </w:pPr>
            <w:r>
              <w:rPr>
                <w:rFonts w:ascii="Arial" w:hAnsi="Arial" w:cs="Arial"/>
                <w:b/>
                <w:bCs/>
                <w:sz w:val="16"/>
              </w:rPr>
              <w:t>TOTAL DOS SERVIÇOS GRÁFICOS</w:t>
            </w:r>
          </w:p>
        </w:tc>
        <w:tc>
          <w:tcPr>
            <w:tcW w:w="1276" w:type="dxa"/>
            <w:tcBorders>
              <w:bottom w:val="single" w:sz="4" w:space="0" w:color="auto"/>
            </w:tcBorders>
            <w:vAlign w:val="bottom"/>
          </w:tcPr>
          <w:p w:rsidR="000C31B3" w:rsidRDefault="000C31B3" w:rsidP="00B34E5F">
            <w:pPr>
              <w:jc w:val="center"/>
              <w:rPr>
                <w:rFonts w:ascii="Arial" w:hAnsi="Arial" w:cs="Arial"/>
                <w:sz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691" w:type="dxa"/>
            <w:gridSpan w:val="4"/>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3665" w:type="dxa"/>
            <w:gridSpan w:val="4"/>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371" w:type="dxa"/>
            <w:gridSpan w:val="6"/>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1985" w:type="dxa"/>
            <w:gridSpan w:val="2"/>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8"/>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20" w:after="20"/>
              <w:rPr>
                <w:rFonts w:ascii="Arial" w:hAnsi="Arial" w:cs="Arial"/>
                <w:sz w:val="14"/>
                <w:szCs w:val="16"/>
              </w:rPr>
            </w:pPr>
            <w:r>
              <w:rPr>
                <w:rFonts w:ascii="Arial" w:hAnsi="Arial" w:cs="Arial"/>
                <w:sz w:val="14"/>
                <w:szCs w:val="16"/>
              </w:rPr>
              <w:t>1 – RELACIONAROS RELATÓRIOS COM RESPECTIVAS QTD E Nº DE VIAS, BEM COMO</w:t>
            </w:r>
            <w:proofErr w:type="gramStart"/>
            <w:r>
              <w:rPr>
                <w:rFonts w:ascii="Arial" w:hAnsi="Arial" w:cs="Arial"/>
                <w:sz w:val="14"/>
                <w:szCs w:val="16"/>
              </w:rPr>
              <w:t xml:space="preserve">  </w:t>
            </w:r>
            <w:proofErr w:type="gramEnd"/>
            <w:r>
              <w:rPr>
                <w:rFonts w:ascii="Arial" w:hAnsi="Arial" w:cs="Arial"/>
                <w:sz w:val="14"/>
                <w:szCs w:val="16"/>
              </w:rPr>
              <w:t xml:space="preserve">SEUS CUSTOS COM IMPRESSÃO </w:t>
            </w:r>
          </w:p>
          <w:p w:rsidR="000C31B3" w:rsidRDefault="000C31B3" w:rsidP="00B34E5F">
            <w:pPr>
              <w:spacing w:before="20" w:after="20"/>
              <w:ind w:left="283" w:hanging="283"/>
              <w:rPr>
                <w:rFonts w:ascii="Arial" w:eastAsia="Arial Unicode MS" w:hAnsi="Arial" w:cs="Arial"/>
                <w:sz w:val="14"/>
                <w:szCs w:val="16"/>
              </w:rPr>
            </w:pPr>
            <w:r>
              <w:rPr>
                <w:rFonts w:ascii="Arial" w:hAnsi="Arial" w:cs="Arial"/>
                <w:sz w:val="14"/>
                <w:szCs w:val="16"/>
              </w:rPr>
              <w:t xml:space="preserve">2 – EXPORTAR O TOTAL PARA A LINHA "E" DO </w:t>
            </w:r>
            <w:r w:rsidR="00F8439E">
              <w:rPr>
                <w:rFonts w:ascii="Arial" w:hAnsi="Arial" w:cs="Arial"/>
                <w:sz w:val="14"/>
                <w:szCs w:val="16"/>
              </w:rPr>
              <w:t>PFP</w:t>
            </w:r>
          </w:p>
          <w:p w:rsidR="000C31B3" w:rsidRDefault="000C31B3" w:rsidP="00B34E5F">
            <w:pPr>
              <w:spacing w:before="60" w:after="20"/>
              <w:rPr>
                <w:rFonts w:ascii="Arial" w:hAnsi="Arial" w:cs="Arial"/>
                <w:sz w:val="14"/>
                <w:szCs w:val="14"/>
              </w:rPr>
            </w:pPr>
          </w:p>
        </w:tc>
      </w:tr>
    </w:tbl>
    <w:p w:rsidR="000C31B3" w:rsidRDefault="000C31B3" w:rsidP="000C31B3"/>
    <w:p w:rsidR="000C31B3" w:rsidRDefault="000C31B3" w:rsidP="000C31B3"/>
    <w:p w:rsidR="00C55E23" w:rsidRDefault="00C55E23" w:rsidP="000C31B3"/>
    <w:p w:rsidR="00C55E23" w:rsidRDefault="00C55E23" w:rsidP="000C31B3"/>
    <w:p w:rsidR="00C55E23" w:rsidRDefault="00C55E23" w:rsidP="000C31B3"/>
    <w:tbl>
      <w:tblPr>
        <w:tblW w:w="9371" w:type="dxa"/>
        <w:tblInd w:w="55" w:type="dxa"/>
        <w:tblCellMar>
          <w:left w:w="70" w:type="dxa"/>
          <w:right w:w="70" w:type="dxa"/>
        </w:tblCellMar>
        <w:tblLook w:val="04A0" w:firstRow="1" w:lastRow="0" w:firstColumn="1" w:lastColumn="0" w:noHBand="0" w:noVBand="1"/>
      </w:tblPr>
      <w:tblGrid>
        <w:gridCol w:w="1702"/>
        <w:gridCol w:w="195"/>
        <w:gridCol w:w="1464"/>
        <w:gridCol w:w="219"/>
        <w:gridCol w:w="1381"/>
        <w:gridCol w:w="1179"/>
        <w:gridCol w:w="1031"/>
        <w:gridCol w:w="219"/>
        <w:gridCol w:w="866"/>
        <w:gridCol w:w="1115"/>
      </w:tblGrid>
      <w:tr w:rsidR="000C31B3" w:rsidRPr="00CC6575" w:rsidTr="006E679E">
        <w:trPr>
          <w:trHeight w:val="302"/>
        </w:trPr>
        <w:tc>
          <w:tcPr>
            <w:tcW w:w="7390" w:type="dxa"/>
            <w:gridSpan w:val="8"/>
            <w:vMerge w:val="restart"/>
            <w:tcBorders>
              <w:top w:val="single" w:sz="4" w:space="0" w:color="000000"/>
              <w:left w:val="single" w:sz="4" w:space="0" w:color="000000"/>
              <w:bottom w:val="double" w:sz="6" w:space="0" w:color="000000"/>
              <w:right w:val="single" w:sz="4" w:space="0" w:color="000000"/>
            </w:tcBorders>
            <w:shd w:val="clear" w:color="BFBFBF" w:fill="C0C0C0"/>
            <w:noWrap/>
            <w:vAlign w:val="center"/>
            <w:hideMark/>
          </w:tcPr>
          <w:p w:rsidR="000C31B3" w:rsidRPr="00CC6575" w:rsidRDefault="000C31B3" w:rsidP="00B34E5F">
            <w:pPr>
              <w:jc w:val="center"/>
              <w:rPr>
                <w:rFonts w:ascii="Arial" w:hAnsi="Arial" w:cs="Arial"/>
                <w:b/>
                <w:bCs/>
                <w:sz w:val="28"/>
                <w:szCs w:val="28"/>
              </w:rPr>
            </w:pPr>
            <w:bookmarkStart w:id="268" w:name="RANGE!A1:J41"/>
            <w:r w:rsidRPr="00CC6575">
              <w:rPr>
                <w:rFonts w:ascii="Arial" w:hAnsi="Arial" w:cs="Arial"/>
                <w:b/>
                <w:bCs/>
                <w:sz w:val="28"/>
                <w:szCs w:val="28"/>
              </w:rPr>
              <w:lastRenderedPageBreak/>
              <w:t xml:space="preserve">DESPESAS GERAIS </w:t>
            </w:r>
            <w:bookmarkEnd w:id="268"/>
          </w:p>
        </w:tc>
        <w:tc>
          <w:tcPr>
            <w:tcW w:w="1981" w:type="dxa"/>
            <w:gridSpan w:val="2"/>
            <w:tcBorders>
              <w:top w:val="single" w:sz="4" w:space="0" w:color="000000"/>
              <w:left w:val="nil"/>
              <w:bottom w:val="nil"/>
              <w:right w:val="single" w:sz="4" w:space="0" w:color="000000"/>
            </w:tcBorders>
            <w:shd w:val="clear" w:color="BFBFBF" w:fill="C0C0C0"/>
            <w:noWrap/>
            <w:hideMark/>
          </w:tcPr>
          <w:p w:rsidR="000C31B3" w:rsidRPr="00CC6575" w:rsidRDefault="000C31B3" w:rsidP="00B34E5F">
            <w:pPr>
              <w:rPr>
                <w:rFonts w:ascii="Arial" w:hAnsi="Arial" w:cs="Arial"/>
                <w:sz w:val="16"/>
                <w:szCs w:val="16"/>
              </w:rPr>
            </w:pPr>
            <w:r w:rsidRPr="00CC6575">
              <w:rPr>
                <w:rFonts w:ascii="Arial" w:hAnsi="Arial" w:cs="Arial"/>
                <w:sz w:val="16"/>
                <w:szCs w:val="16"/>
              </w:rPr>
              <w:t>CODIGO:</w:t>
            </w:r>
          </w:p>
        </w:tc>
      </w:tr>
      <w:tr w:rsidR="000C31B3" w:rsidRPr="00CC6575" w:rsidTr="006E679E">
        <w:trPr>
          <w:trHeight w:val="302"/>
        </w:trPr>
        <w:tc>
          <w:tcPr>
            <w:tcW w:w="7390" w:type="dxa"/>
            <w:gridSpan w:val="8"/>
            <w:vMerge/>
            <w:tcBorders>
              <w:top w:val="single" w:sz="4" w:space="0" w:color="000000"/>
              <w:left w:val="single" w:sz="4" w:space="0" w:color="000000"/>
              <w:bottom w:val="double" w:sz="6" w:space="0" w:color="000000"/>
              <w:right w:val="single" w:sz="4" w:space="0" w:color="000000"/>
            </w:tcBorders>
            <w:vAlign w:val="center"/>
            <w:hideMark/>
          </w:tcPr>
          <w:p w:rsidR="000C31B3" w:rsidRPr="00CC6575" w:rsidRDefault="000C31B3" w:rsidP="00B34E5F">
            <w:pPr>
              <w:rPr>
                <w:rFonts w:ascii="Arial" w:hAnsi="Arial" w:cs="Arial"/>
                <w:b/>
                <w:bCs/>
                <w:sz w:val="28"/>
                <w:szCs w:val="28"/>
              </w:rPr>
            </w:pPr>
          </w:p>
        </w:tc>
        <w:tc>
          <w:tcPr>
            <w:tcW w:w="1981" w:type="dxa"/>
            <w:gridSpan w:val="2"/>
            <w:tcBorders>
              <w:top w:val="nil"/>
              <w:left w:val="nil"/>
              <w:bottom w:val="double" w:sz="6" w:space="0" w:color="000000"/>
              <w:right w:val="single" w:sz="4" w:space="0" w:color="000000"/>
            </w:tcBorders>
            <w:shd w:val="clear" w:color="BFBFBF" w:fill="C0C0C0"/>
            <w:noWrap/>
            <w:vAlign w:val="center"/>
            <w:hideMark/>
          </w:tcPr>
          <w:p w:rsidR="000C31B3" w:rsidRPr="00CC6575" w:rsidRDefault="00F8439E" w:rsidP="00F8439E">
            <w:pPr>
              <w:jc w:val="center"/>
              <w:rPr>
                <w:rFonts w:ascii="Arial" w:hAnsi="Arial" w:cs="Arial"/>
                <w:b/>
                <w:bCs/>
                <w:sz w:val="28"/>
                <w:szCs w:val="28"/>
              </w:rPr>
            </w:pPr>
            <w:r>
              <w:rPr>
                <w:rFonts w:ascii="Arial" w:hAnsi="Arial" w:cs="Arial"/>
                <w:b/>
                <w:bCs/>
                <w:sz w:val="28"/>
                <w:szCs w:val="28"/>
              </w:rPr>
              <w:t>PFP</w:t>
            </w:r>
            <w:r w:rsidR="000C31B3" w:rsidRPr="00CC6575">
              <w:rPr>
                <w:rFonts w:ascii="Arial" w:hAnsi="Arial" w:cs="Arial"/>
                <w:b/>
                <w:bCs/>
                <w:sz w:val="28"/>
                <w:szCs w:val="28"/>
              </w:rPr>
              <w:t>- IV</w:t>
            </w:r>
          </w:p>
        </w:tc>
      </w:tr>
      <w:tr w:rsidR="000C31B3" w:rsidRPr="00CC6575" w:rsidTr="006E679E">
        <w:trPr>
          <w:trHeight w:val="253"/>
        </w:trPr>
        <w:tc>
          <w:tcPr>
            <w:tcW w:w="1897" w:type="dxa"/>
            <w:gridSpan w:val="2"/>
            <w:tcBorders>
              <w:top w:val="double" w:sz="6" w:space="0" w:color="000000"/>
              <w:left w:val="single" w:sz="4" w:space="0" w:color="000000"/>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NOME DA CONSULTORA:</w:t>
            </w:r>
          </w:p>
        </w:tc>
        <w:tc>
          <w:tcPr>
            <w:tcW w:w="1464"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219"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381"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179"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031"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219"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866"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115" w:type="dxa"/>
            <w:tcBorders>
              <w:top w:val="nil"/>
              <w:left w:val="nil"/>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r>
      <w:tr w:rsidR="000C31B3" w:rsidRPr="00CC6575" w:rsidTr="006E679E">
        <w:trPr>
          <w:trHeight w:val="253"/>
        </w:trPr>
        <w:tc>
          <w:tcPr>
            <w:tcW w:w="1702" w:type="dxa"/>
            <w:tcBorders>
              <w:top w:val="nil"/>
              <w:left w:val="single" w:sz="4" w:space="0" w:color="000000"/>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95"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179"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031"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866" w:type="dxa"/>
            <w:tcBorders>
              <w:top w:val="nil"/>
              <w:left w:val="nil"/>
              <w:bottom w:val="single" w:sz="4" w:space="0" w:color="000000"/>
              <w:right w:val="nil"/>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r>
      <w:tr w:rsidR="000C31B3" w:rsidRPr="00CC6575" w:rsidTr="006E679E">
        <w:trPr>
          <w:trHeight w:val="253"/>
        </w:trPr>
        <w:tc>
          <w:tcPr>
            <w:tcW w:w="1702" w:type="dxa"/>
            <w:tcBorders>
              <w:top w:val="nil"/>
              <w:left w:val="single" w:sz="4" w:space="0" w:color="000000"/>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PROJETO:</w:t>
            </w:r>
          </w:p>
        </w:tc>
        <w:tc>
          <w:tcPr>
            <w:tcW w:w="195" w:type="dxa"/>
            <w:tcBorders>
              <w:top w:val="nil"/>
              <w:left w:val="nil"/>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464"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OBJETO:</w:t>
            </w:r>
          </w:p>
        </w:tc>
        <w:tc>
          <w:tcPr>
            <w:tcW w:w="219" w:type="dxa"/>
            <w:tcBorders>
              <w:top w:val="nil"/>
              <w:left w:val="nil"/>
              <w:bottom w:val="nil"/>
              <w:right w:val="nil"/>
            </w:tcBorders>
            <w:shd w:val="clear" w:color="auto" w:fill="auto"/>
            <w:noWrap/>
            <w:hideMark/>
          </w:tcPr>
          <w:p w:rsidR="000C31B3" w:rsidRPr="00CC6575" w:rsidRDefault="000C31B3" w:rsidP="00B34E5F">
            <w:pPr>
              <w:rPr>
                <w:rFonts w:ascii="MS Sans Serif" w:hAnsi="MS Sans Serif"/>
              </w:rPr>
            </w:pPr>
            <w:r w:rsidRPr="00CC6575">
              <w:rPr>
                <w:rFonts w:ascii="MS Sans Serif" w:hAnsi="MS Sans Serif"/>
              </w:rPr>
              <w:t> </w:t>
            </w:r>
          </w:p>
        </w:tc>
        <w:tc>
          <w:tcPr>
            <w:tcW w:w="1381" w:type="dxa"/>
            <w:tcBorders>
              <w:top w:val="nil"/>
              <w:left w:val="nil"/>
              <w:bottom w:val="nil"/>
              <w:right w:val="nil"/>
            </w:tcBorders>
            <w:shd w:val="clear" w:color="auto" w:fill="auto"/>
            <w:noWrap/>
            <w:hideMark/>
          </w:tcPr>
          <w:p w:rsidR="000C31B3" w:rsidRPr="00CC6575" w:rsidRDefault="000C31B3" w:rsidP="00B34E5F">
            <w:pPr>
              <w:rPr>
                <w:rFonts w:ascii="MS Sans Serif" w:hAnsi="MS Sans Serif"/>
              </w:rPr>
            </w:pPr>
            <w:r w:rsidRPr="00CC6575">
              <w:rPr>
                <w:rFonts w:ascii="MS Sans Serif" w:hAnsi="MS Sans Serif"/>
              </w:rPr>
              <w:t> </w:t>
            </w:r>
          </w:p>
        </w:tc>
        <w:tc>
          <w:tcPr>
            <w:tcW w:w="1179" w:type="dxa"/>
            <w:tcBorders>
              <w:top w:val="nil"/>
              <w:left w:val="nil"/>
              <w:bottom w:val="nil"/>
              <w:right w:val="nil"/>
            </w:tcBorders>
            <w:shd w:val="clear" w:color="auto" w:fill="auto"/>
            <w:noWrap/>
            <w:hideMark/>
          </w:tcPr>
          <w:p w:rsidR="000C31B3" w:rsidRPr="00CC6575" w:rsidRDefault="000C31B3" w:rsidP="00B34E5F">
            <w:pPr>
              <w:rPr>
                <w:rFonts w:ascii="MS Sans Serif" w:hAnsi="MS Sans Serif"/>
              </w:rPr>
            </w:pPr>
            <w:r w:rsidRPr="00CC6575">
              <w:rPr>
                <w:rFonts w:ascii="MS Sans Serif" w:hAnsi="MS Sans Serif"/>
              </w:rPr>
              <w:t> </w:t>
            </w:r>
          </w:p>
        </w:tc>
        <w:tc>
          <w:tcPr>
            <w:tcW w:w="1031" w:type="dxa"/>
            <w:tcBorders>
              <w:top w:val="nil"/>
              <w:left w:val="nil"/>
              <w:bottom w:val="nil"/>
              <w:right w:val="nil"/>
            </w:tcBorders>
            <w:shd w:val="clear" w:color="auto" w:fill="auto"/>
            <w:noWrap/>
            <w:hideMark/>
          </w:tcPr>
          <w:p w:rsidR="000C31B3" w:rsidRPr="00CC6575" w:rsidRDefault="000C31B3" w:rsidP="00B34E5F">
            <w:pPr>
              <w:rPr>
                <w:rFonts w:ascii="MS Sans Serif" w:hAnsi="MS Sans Serif"/>
              </w:rPr>
            </w:pPr>
            <w:r w:rsidRPr="00CC6575">
              <w:rPr>
                <w:rFonts w:ascii="MS Sans Serif" w:hAnsi="MS Sans Serif"/>
              </w:rPr>
              <w:t> </w:t>
            </w:r>
          </w:p>
        </w:tc>
        <w:tc>
          <w:tcPr>
            <w:tcW w:w="219" w:type="dxa"/>
            <w:tcBorders>
              <w:top w:val="nil"/>
              <w:left w:val="nil"/>
              <w:bottom w:val="nil"/>
              <w:right w:val="nil"/>
            </w:tcBorders>
            <w:shd w:val="clear" w:color="auto" w:fill="auto"/>
            <w:noWrap/>
            <w:hideMark/>
          </w:tcPr>
          <w:p w:rsidR="000C31B3" w:rsidRPr="00CC6575" w:rsidRDefault="000C31B3" w:rsidP="00B34E5F">
            <w:pPr>
              <w:rPr>
                <w:rFonts w:ascii="MS Sans Serif" w:hAnsi="MS Sans Serif"/>
              </w:rPr>
            </w:pPr>
            <w:r w:rsidRPr="00CC6575">
              <w:rPr>
                <w:rFonts w:ascii="MS Sans Serif" w:hAnsi="MS Sans Serif"/>
              </w:rPr>
              <w:t> </w:t>
            </w:r>
          </w:p>
        </w:tc>
        <w:tc>
          <w:tcPr>
            <w:tcW w:w="1981" w:type="dxa"/>
            <w:gridSpan w:val="2"/>
            <w:tcBorders>
              <w:top w:val="single" w:sz="4" w:space="0" w:color="000000"/>
              <w:left w:val="single" w:sz="4" w:space="0" w:color="000000"/>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EDITAL:</w:t>
            </w:r>
          </w:p>
        </w:tc>
      </w:tr>
      <w:tr w:rsidR="000C31B3" w:rsidRPr="00CC6575" w:rsidTr="006E679E">
        <w:trPr>
          <w:trHeight w:val="449"/>
        </w:trPr>
        <w:tc>
          <w:tcPr>
            <w:tcW w:w="1897" w:type="dxa"/>
            <w:gridSpan w:val="2"/>
            <w:tcBorders>
              <w:top w:val="nil"/>
              <w:left w:val="single" w:sz="4" w:space="0" w:color="000000"/>
              <w:bottom w:val="double" w:sz="6" w:space="0" w:color="000000"/>
              <w:right w:val="single" w:sz="4" w:space="0" w:color="000000"/>
            </w:tcBorders>
            <w:shd w:val="clear" w:color="auto" w:fill="auto"/>
            <w:noWrap/>
            <w:vAlign w:val="bottom"/>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5493" w:type="dxa"/>
            <w:gridSpan w:val="6"/>
            <w:tcBorders>
              <w:top w:val="nil"/>
              <w:left w:val="nil"/>
              <w:bottom w:val="double" w:sz="6" w:space="0" w:color="000000"/>
              <w:right w:val="single" w:sz="4" w:space="0" w:color="000000"/>
            </w:tcBorders>
            <w:shd w:val="clear" w:color="auto" w:fill="auto"/>
            <w:vAlign w:val="bottom"/>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981" w:type="dxa"/>
            <w:gridSpan w:val="2"/>
            <w:tcBorders>
              <w:top w:val="nil"/>
              <w:left w:val="nil"/>
              <w:bottom w:val="double" w:sz="6" w:space="0" w:color="000000"/>
              <w:right w:val="single" w:sz="4" w:space="0" w:color="000000"/>
            </w:tcBorders>
            <w:shd w:val="clear" w:color="auto" w:fill="auto"/>
            <w:noWrap/>
            <w:vAlign w:val="center"/>
            <w:hideMark/>
          </w:tcPr>
          <w:p w:rsidR="000C31B3" w:rsidRPr="00CC6575" w:rsidRDefault="000C31B3" w:rsidP="00B34E5F">
            <w:pPr>
              <w:jc w:val="center"/>
              <w:rPr>
                <w:rFonts w:ascii="MS Sans Serif" w:hAnsi="MS Sans Serif"/>
              </w:rPr>
            </w:pPr>
            <w:r w:rsidRPr="00CC6575">
              <w:rPr>
                <w:rFonts w:ascii="MS Sans Serif" w:hAnsi="MS Sans Serif"/>
              </w:rPr>
              <w:t> </w:t>
            </w:r>
          </w:p>
        </w:tc>
      </w:tr>
      <w:tr w:rsidR="000C31B3" w:rsidRPr="00CC6575" w:rsidTr="006E679E">
        <w:trPr>
          <w:trHeight w:val="253"/>
        </w:trPr>
        <w:tc>
          <w:tcPr>
            <w:tcW w:w="3580" w:type="dxa"/>
            <w:gridSpan w:val="4"/>
            <w:vMerge w:val="restart"/>
            <w:tcBorders>
              <w:top w:val="nil"/>
              <w:left w:val="single" w:sz="4" w:space="0" w:color="000000"/>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b/>
                <w:bCs/>
                <w:sz w:val="16"/>
                <w:szCs w:val="16"/>
              </w:rPr>
            </w:pPr>
            <w:r w:rsidRPr="00CC6575">
              <w:rPr>
                <w:rFonts w:ascii="Arial" w:hAnsi="Arial" w:cs="Arial"/>
                <w:b/>
                <w:bCs/>
                <w:sz w:val="16"/>
                <w:szCs w:val="16"/>
              </w:rPr>
              <w:t>DISCRIMINAÇÃO</w:t>
            </w:r>
          </w:p>
        </w:tc>
        <w:tc>
          <w:tcPr>
            <w:tcW w:w="1381" w:type="dxa"/>
            <w:vMerge w:val="restart"/>
            <w:tcBorders>
              <w:top w:val="nil"/>
              <w:left w:val="single" w:sz="4" w:space="0" w:color="000000"/>
              <w:bottom w:val="single" w:sz="4" w:space="0" w:color="000000"/>
              <w:right w:val="single" w:sz="4" w:space="0" w:color="000000"/>
            </w:tcBorders>
            <w:shd w:val="clear" w:color="auto" w:fill="auto"/>
            <w:vAlign w:val="center"/>
            <w:hideMark/>
          </w:tcPr>
          <w:p w:rsidR="000C31B3" w:rsidRPr="00CC6575" w:rsidRDefault="000C31B3" w:rsidP="00B34E5F">
            <w:pPr>
              <w:jc w:val="center"/>
              <w:rPr>
                <w:rFonts w:ascii="Arial" w:hAnsi="Arial" w:cs="Arial"/>
                <w:b/>
                <w:bCs/>
                <w:sz w:val="16"/>
                <w:szCs w:val="16"/>
              </w:rPr>
            </w:pPr>
            <w:r w:rsidRPr="00CC6575">
              <w:rPr>
                <w:rFonts w:ascii="Arial" w:hAnsi="Arial" w:cs="Arial"/>
                <w:b/>
                <w:bCs/>
                <w:sz w:val="16"/>
                <w:szCs w:val="16"/>
              </w:rPr>
              <w:t>UNID.</w:t>
            </w:r>
          </w:p>
        </w:tc>
        <w:tc>
          <w:tcPr>
            <w:tcW w:w="1179" w:type="dxa"/>
            <w:vMerge w:val="restart"/>
            <w:tcBorders>
              <w:top w:val="nil"/>
              <w:left w:val="single" w:sz="4" w:space="0" w:color="000000"/>
              <w:bottom w:val="single" w:sz="4" w:space="0" w:color="000000"/>
              <w:right w:val="single" w:sz="4" w:space="0" w:color="000000"/>
            </w:tcBorders>
            <w:shd w:val="clear" w:color="auto" w:fill="auto"/>
            <w:vAlign w:val="center"/>
            <w:hideMark/>
          </w:tcPr>
          <w:p w:rsidR="000C31B3" w:rsidRPr="00CC6575" w:rsidRDefault="000C31B3" w:rsidP="00B34E5F">
            <w:pPr>
              <w:jc w:val="center"/>
              <w:rPr>
                <w:rFonts w:ascii="Arial" w:hAnsi="Arial" w:cs="Arial"/>
                <w:b/>
                <w:bCs/>
                <w:sz w:val="16"/>
                <w:szCs w:val="16"/>
              </w:rPr>
            </w:pPr>
            <w:r w:rsidRPr="00CC6575">
              <w:rPr>
                <w:rFonts w:ascii="Arial" w:hAnsi="Arial" w:cs="Arial"/>
                <w:b/>
                <w:bCs/>
                <w:sz w:val="16"/>
                <w:szCs w:val="16"/>
              </w:rPr>
              <w:t>QTD.</w:t>
            </w:r>
          </w:p>
        </w:tc>
        <w:tc>
          <w:tcPr>
            <w:tcW w:w="3231" w:type="dxa"/>
            <w:gridSpan w:val="4"/>
            <w:tcBorders>
              <w:top w:val="nil"/>
              <w:left w:val="nil"/>
              <w:bottom w:val="single" w:sz="4" w:space="0" w:color="000000"/>
              <w:right w:val="single" w:sz="4" w:space="0" w:color="000000"/>
            </w:tcBorders>
            <w:shd w:val="clear" w:color="auto" w:fill="auto"/>
            <w:vAlign w:val="center"/>
            <w:hideMark/>
          </w:tcPr>
          <w:p w:rsidR="000C31B3" w:rsidRPr="00CC6575" w:rsidRDefault="000C31B3" w:rsidP="00B34E5F">
            <w:pPr>
              <w:jc w:val="center"/>
              <w:rPr>
                <w:rFonts w:ascii="Arial" w:hAnsi="Arial" w:cs="Arial"/>
                <w:b/>
                <w:bCs/>
                <w:sz w:val="16"/>
                <w:szCs w:val="16"/>
              </w:rPr>
            </w:pPr>
            <w:r w:rsidRPr="00CC6575">
              <w:rPr>
                <w:rFonts w:ascii="Arial" w:hAnsi="Arial" w:cs="Arial"/>
                <w:b/>
                <w:bCs/>
                <w:sz w:val="16"/>
                <w:szCs w:val="16"/>
              </w:rPr>
              <w:t>CUSTOS (R$)</w:t>
            </w:r>
          </w:p>
        </w:tc>
      </w:tr>
      <w:tr w:rsidR="000C31B3" w:rsidRPr="00CC6575" w:rsidTr="006E679E">
        <w:trPr>
          <w:trHeight w:val="253"/>
        </w:trPr>
        <w:tc>
          <w:tcPr>
            <w:tcW w:w="3580" w:type="dxa"/>
            <w:gridSpan w:val="4"/>
            <w:vMerge/>
            <w:tcBorders>
              <w:top w:val="nil"/>
              <w:left w:val="single" w:sz="4" w:space="0" w:color="000000"/>
              <w:bottom w:val="single" w:sz="4" w:space="0" w:color="000000"/>
              <w:right w:val="single" w:sz="4" w:space="0" w:color="000000"/>
            </w:tcBorders>
            <w:vAlign w:val="center"/>
            <w:hideMark/>
          </w:tcPr>
          <w:p w:rsidR="000C31B3" w:rsidRPr="00CC6575" w:rsidRDefault="000C31B3" w:rsidP="00B34E5F">
            <w:pPr>
              <w:rPr>
                <w:rFonts w:ascii="Arial" w:hAnsi="Arial" w:cs="Arial"/>
                <w:b/>
                <w:bCs/>
                <w:sz w:val="16"/>
                <w:szCs w:val="16"/>
              </w:rPr>
            </w:pPr>
          </w:p>
        </w:tc>
        <w:tc>
          <w:tcPr>
            <w:tcW w:w="1381" w:type="dxa"/>
            <w:vMerge/>
            <w:tcBorders>
              <w:top w:val="nil"/>
              <w:left w:val="single" w:sz="4" w:space="0" w:color="000000"/>
              <w:bottom w:val="single" w:sz="4" w:space="0" w:color="000000"/>
              <w:right w:val="single" w:sz="4" w:space="0" w:color="000000"/>
            </w:tcBorders>
            <w:vAlign w:val="center"/>
            <w:hideMark/>
          </w:tcPr>
          <w:p w:rsidR="000C31B3" w:rsidRPr="00CC6575" w:rsidRDefault="000C31B3" w:rsidP="00B34E5F">
            <w:pPr>
              <w:rPr>
                <w:rFonts w:ascii="Arial" w:hAnsi="Arial" w:cs="Arial"/>
                <w:b/>
                <w:bCs/>
                <w:sz w:val="16"/>
                <w:szCs w:val="16"/>
              </w:rPr>
            </w:pPr>
          </w:p>
        </w:tc>
        <w:tc>
          <w:tcPr>
            <w:tcW w:w="1179" w:type="dxa"/>
            <w:vMerge/>
            <w:tcBorders>
              <w:top w:val="nil"/>
              <w:left w:val="single" w:sz="4" w:space="0" w:color="000000"/>
              <w:bottom w:val="single" w:sz="4" w:space="0" w:color="000000"/>
              <w:right w:val="single" w:sz="4" w:space="0" w:color="000000"/>
            </w:tcBorders>
            <w:vAlign w:val="center"/>
            <w:hideMark/>
          </w:tcPr>
          <w:p w:rsidR="000C31B3" w:rsidRPr="00CC6575" w:rsidRDefault="000C31B3" w:rsidP="00B34E5F">
            <w:pPr>
              <w:rPr>
                <w:rFonts w:ascii="Arial" w:hAnsi="Arial" w:cs="Arial"/>
                <w:b/>
                <w:bCs/>
                <w:sz w:val="16"/>
                <w:szCs w:val="16"/>
              </w:rPr>
            </w:pP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b/>
                <w:bCs/>
                <w:sz w:val="16"/>
                <w:szCs w:val="16"/>
              </w:rPr>
            </w:pPr>
            <w:r w:rsidRPr="00CC6575">
              <w:rPr>
                <w:rFonts w:ascii="Arial" w:hAnsi="Arial" w:cs="Arial"/>
                <w:b/>
                <w:bCs/>
                <w:sz w:val="16"/>
                <w:szCs w:val="16"/>
              </w:rPr>
              <w:t>UNITÁRIO</w:t>
            </w:r>
          </w:p>
        </w:tc>
        <w:tc>
          <w:tcPr>
            <w:tcW w:w="1981"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b/>
                <w:bCs/>
                <w:sz w:val="16"/>
                <w:szCs w:val="16"/>
              </w:rPr>
            </w:pPr>
            <w:r w:rsidRPr="00CC6575">
              <w:rPr>
                <w:rFonts w:ascii="Arial" w:hAnsi="Arial" w:cs="Arial"/>
                <w:b/>
                <w:bCs/>
                <w:sz w:val="16"/>
                <w:szCs w:val="16"/>
              </w:rPr>
              <w:t>TOTAL</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sz w:val="16"/>
                <w:szCs w:val="16"/>
              </w:rPr>
            </w:pPr>
            <w:r w:rsidRPr="00CC6575">
              <w:rPr>
                <w:rFonts w:ascii="Arial" w:hAnsi="Arial" w:cs="Arial"/>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r>
      <w:tr w:rsidR="000C31B3" w:rsidRPr="00CC6575" w:rsidTr="006E679E">
        <w:trPr>
          <w:trHeight w:val="302"/>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color w:val="000000"/>
                <w:sz w:val="16"/>
                <w:szCs w:val="16"/>
              </w:rPr>
            </w:pPr>
            <w:r w:rsidRPr="00CC6575">
              <w:rPr>
                <w:rFonts w:ascii="Arial" w:hAnsi="Arial" w:cs="Arial"/>
                <w:color w:val="000000"/>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250"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c>
          <w:tcPr>
            <w:tcW w:w="1981" w:type="dxa"/>
            <w:gridSpan w:val="2"/>
            <w:tcBorders>
              <w:top w:val="single" w:sz="4" w:space="0" w:color="000000"/>
              <w:left w:val="nil"/>
              <w:bottom w:val="single" w:sz="4" w:space="0" w:color="000000"/>
              <w:right w:val="single" w:sz="4" w:space="0" w:color="000000"/>
            </w:tcBorders>
            <w:shd w:val="clear" w:color="auto" w:fill="auto"/>
            <w:noWrap/>
            <w:vAlign w:val="center"/>
            <w:hideMark/>
          </w:tcPr>
          <w:p w:rsidR="000C31B3" w:rsidRPr="00CC6575" w:rsidRDefault="000C31B3" w:rsidP="00B34E5F">
            <w:pPr>
              <w:jc w:val="center"/>
              <w:rPr>
                <w:rFonts w:ascii="Arial" w:hAnsi="Arial" w:cs="Arial"/>
                <w:color w:val="000000"/>
                <w:sz w:val="16"/>
                <w:szCs w:val="16"/>
              </w:rPr>
            </w:pPr>
            <w:r w:rsidRPr="00CC6575">
              <w:rPr>
                <w:rFonts w:ascii="Arial" w:hAnsi="Arial" w:cs="Arial"/>
                <w:color w:val="000000"/>
                <w:sz w:val="16"/>
                <w:szCs w:val="16"/>
              </w:rPr>
              <w:t> </w:t>
            </w:r>
          </w:p>
        </w:tc>
      </w:tr>
      <w:tr w:rsidR="000C31B3" w:rsidRPr="00CC6575" w:rsidTr="006E679E">
        <w:trPr>
          <w:trHeight w:val="404"/>
        </w:trPr>
        <w:tc>
          <w:tcPr>
            <w:tcW w:w="7390" w:type="dxa"/>
            <w:gridSpan w:val="8"/>
            <w:tcBorders>
              <w:top w:val="single" w:sz="4" w:space="0" w:color="000000"/>
              <w:left w:val="single" w:sz="4" w:space="0" w:color="000000"/>
              <w:bottom w:val="double" w:sz="6"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b/>
                <w:bCs/>
                <w:sz w:val="16"/>
                <w:szCs w:val="16"/>
              </w:rPr>
            </w:pPr>
            <w:r w:rsidRPr="00CC6575">
              <w:rPr>
                <w:rFonts w:ascii="Arial" w:hAnsi="Arial" w:cs="Arial"/>
                <w:b/>
                <w:bCs/>
                <w:sz w:val="16"/>
                <w:szCs w:val="16"/>
              </w:rPr>
              <w:t>TOTALDAS DESPESAS GERAIS</w:t>
            </w:r>
          </w:p>
        </w:tc>
        <w:tc>
          <w:tcPr>
            <w:tcW w:w="1981" w:type="dxa"/>
            <w:gridSpan w:val="2"/>
            <w:tcBorders>
              <w:top w:val="single" w:sz="4" w:space="0" w:color="000000"/>
              <w:left w:val="nil"/>
              <w:bottom w:val="double" w:sz="6" w:space="0" w:color="000000"/>
              <w:right w:val="single" w:sz="4" w:space="0" w:color="000000"/>
            </w:tcBorders>
            <w:shd w:val="clear" w:color="auto" w:fill="auto"/>
            <w:noWrap/>
            <w:vAlign w:val="center"/>
            <w:hideMark/>
          </w:tcPr>
          <w:p w:rsidR="000C31B3" w:rsidRPr="00CC6575" w:rsidRDefault="000C31B3" w:rsidP="00B34E5F">
            <w:pPr>
              <w:jc w:val="right"/>
              <w:rPr>
                <w:rFonts w:ascii="Arial" w:hAnsi="Arial" w:cs="Arial"/>
                <w:b/>
                <w:bCs/>
                <w:sz w:val="16"/>
                <w:szCs w:val="16"/>
              </w:rPr>
            </w:pPr>
            <w:r w:rsidRPr="00CC6575">
              <w:rPr>
                <w:rFonts w:ascii="Arial" w:hAnsi="Arial" w:cs="Arial"/>
                <w:b/>
                <w:bCs/>
                <w:sz w:val="16"/>
                <w:szCs w:val="16"/>
              </w:rPr>
              <w:t> </w:t>
            </w:r>
          </w:p>
        </w:tc>
      </w:tr>
      <w:tr w:rsidR="000C31B3" w:rsidRPr="00CC6575" w:rsidTr="006E679E">
        <w:trPr>
          <w:trHeight w:val="253"/>
        </w:trPr>
        <w:tc>
          <w:tcPr>
            <w:tcW w:w="1897" w:type="dxa"/>
            <w:gridSpan w:val="2"/>
            <w:tcBorders>
              <w:top w:val="double" w:sz="6" w:space="0" w:color="000000"/>
              <w:left w:val="single" w:sz="4" w:space="0" w:color="000000"/>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NOME DO INFORMANTE:</w:t>
            </w:r>
          </w:p>
        </w:tc>
        <w:tc>
          <w:tcPr>
            <w:tcW w:w="1464"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219"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381" w:type="dxa"/>
            <w:tcBorders>
              <w:top w:val="nil"/>
              <w:left w:val="nil"/>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2210" w:type="dxa"/>
            <w:gridSpan w:val="2"/>
            <w:tcBorders>
              <w:top w:val="double" w:sz="6" w:space="0" w:color="000000"/>
              <w:left w:val="single" w:sz="4" w:space="0" w:color="000000"/>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QUALIFICAÇÃO:</w:t>
            </w:r>
          </w:p>
        </w:tc>
        <w:tc>
          <w:tcPr>
            <w:tcW w:w="219"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866" w:type="dxa"/>
            <w:tcBorders>
              <w:top w:val="nil"/>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115" w:type="dxa"/>
            <w:tcBorders>
              <w:top w:val="nil"/>
              <w:left w:val="nil"/>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r>
      <w:tr w:rsidR="000C31B3" w:rsidRPr="00CC6575" w:rsidTr="006E679E">
        <w:trPr>
          <w:trHeight w:val="253"/>
        </w:trPr>
        <w:tc>
          <w:tcPr>
            <w:tcW w:w="1702" w:type="dxa"/>
            <w:tcBorders>
              <w:top w:val="nil"/>
              <w:left w:val="single" w:sz="4" w:space="0" w:color="000000"/>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95" w:type="dxa"/>
            <w:tcBorders>
              <w:top w:val="nil"/>
              <w:left w:val="nil"/>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p>
        </w:tc>
        <w:tc>
          <w:tcPr>
            <w:tcW w:w="1464" w:type="dxa"/>
            <w:tcBorders>
              <w:top w:val="nil"/>
              <w:left w:val="nil"/>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p>
        </w:tc>
        <w:tc>
          <w:tcPr>
            <w:tcW w:w="219" w:type="dxa"/>
            <w:tcBorders>
              <w:top w:val="nil"/>
              <w:left w:val="nil"/>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p>
        </w:tc>
        <w:tc>
          <w:tcPr>
            <w:tcW w:w="1381"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179" w:type="dxa"/>
            <w:tcBorders>
              <w:top w:val="nil"/>
              <w:left w:val="nil"/>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p>
        </w:tc>
        <w:tc>
          <w:tcPr>
            <w:tcW w:w="1031" w:type="dxa"/>
            <w:tcBorders>
              <w:top w:val="nil"/>
              <w:left w:val="nil"/>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p>
        </w:tc>
        <w:tc>
          <w:tcPr>
            <w:tcW w:w="219" w:type="dxa"/>
            <w:tcBorders>
              <w:top w:val="nil"/>
              <w:left w:val="nil"/>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p>
        </w:tc>
        <w:tc>
          <w:tcPr>
            <w:tcW w:w="866" w:type="dxa"/>
            <w:tcBorders>
              <w:top w:val="nil"/>
              <w:left w:val="nil"/>
              <w:bottom w:val="nil"/>
              <w:right w:val="nil"/>
            </w:tcBorders>
            <w:shd w:val="clear" w:color="auto" w:fill="auto"/>
            <w:noWrap/>
            <w:vAlign w:val="center"/>
            <w:hideMark/>
          </w:tcPr>
          <w:p w:rsidR="000C31B3" w:rsidRPr="00CC6575" w:rsidRDefault="000C31B3" w:rsidP="00B34E5F">
            <w:pPr>
              <w:rPr>
                <w:rFonts w:ascii="Arial" w:hAnsi="Arial" w:cs="Arial"/>
                <w:sz w:val="16"/>
                <w:szCs w:val="16"/>
              </w:rPr>
            </w:pP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r>
      <w:tr w:rsidR="000C31B3" w:rsidRPr="00CC6575" w:rsidTr="006E679E">
        <w:trPr>
          <w:trHeight w:val="253"/>
        </w:trPr>
        <w:tc>
          <w:tcPr>
            <w:tcW w:w="6140" w:type="dxa"/>
            <w:gridSpan w:val="6"/>
            <w:tcBorders>
              <w:top w:val="single" w:sz="4" w:space="0" w:color="000000"/>
              <w:left w:val="single" w:sz="4" w:space="0" w:color="000000"/>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ASSINATURA:</w:t>
            </w:r>
          </w:p>
        </w:tc>
        <w:tc>
          <w:tcPr>
            <w:tcW w:w="1031" w:type="dxa"/>
            <w:tcBorders>
              <w:top w:val="single" w:sz="4" w:space="0" w:color="000000"/>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DATA:</w:t>
            </w:r>
          </w:p>
        </w:tc>
        <w:tc>
          <w:tcPr>
            <w:tcW w:w="219" w:type="dxa"/>
            <w:tcBorders>
              <w:top w:val="single" w:sz="4" w:space="0" w:color="000000"/>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866" w:type="dxa"/>
            <w:tcBorders>
              <w:top w:val="single" w:sz="4" w:space="0" w:color="000000"/>
              <w:left w:val="nil"/>
              <w:bottom w:val="nil"/>
              <w:right w:val="nil"/>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c>
          <w:tcPr>
            <w:tcW w:w="1115" w:type="dxa"/>
            <w:tcBorders>
              <w:top w:val="nil"/>
              <w:left w:val="nil"/>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 </w:t>
            </w:r>
          </w:p>
        </w:tc>
      </w:tr>
      <w:tr w:rsidR="000C31B3" w:rsidRPr="00CC6575" w:rsidTr="006E679E">
        <w:trPr>
          <w:trHeight w:val="253"/>
        </w:trPr>
        <w:tc>
          <w:tcPr>
            <w:tcW w:w="1702" w:type="dxa"/>
            <w:tcBorders>
              <w:top w:val="nil"/>
              <w:left w:val="single" w:sz="4" w:space="0" w:color="000000"/>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95"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464"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381"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179"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031"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219"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866" w:type="dxa"/>
            <w:tcBorders>
              <w:top w:val="nil"/>
              <w:left w:val="nil"/>
              <w:bottom w:val="single" w:sz="4" w:space="0" w:color="000000"/>
              <w:right w:val="nil"/>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c>
          <w:tcPr>
            <w:tcW w:w="1115" w:type="dxa"/>
            <w:tcBorders>
              <w:top w:val="nil"/>
              <w:left w:val="nil"/>
              <w:bottom w:val="single" w:sz="4" w:space="0" w:color="000000"/>
              <w:right w:val="single" w:sz="4" w:space="0" w:color="000000"/>
            </w:tcBorders>
            <w:shd w:val="clear" w:color="auto" w:fill="auto"/>
            <w:noWrap/>
            <w:vAlign w:val="center"/>
            <w:hideMark/>
          </w:tcPr>
          <w:p w:rsidR="000C31B3" w:rsidRPr="00CC6575" w:rsidRDefault="000C31B3" w:rsidP="00B34E5F">
            <w:pPr>
              <w:rPr>
                <w:rFonts w:ascii="Arial" w:hAnsi="Arial" w:cs="Arial"/>
                <w:sz w:val="16"/>
                <w:szCs w:val="16"/>
              </w:rPr>
            </w:pPr>
            <w:r w:rsidRPr="00CC6575">
              <w:rPr>
                <w:rFonts w:ascii="Arial" w:hAnsi="Arial" w:cs="Arial"/>
                <w:sz w:val="16"/>
                <w:szCs w:val="16"/>
              </w:rPr>
              <w:t> </w:t>
            </w:r>
          </w:p>
        </w:tc>
      </w:tr>
      <w:tr w:rsidR="000C31B3" w:rsidRPr="00CC6575" w:rsidTr="006E679E">
        <w:trPr>
          <w:trHeight w:val="241"/>
        </w:trPr>
        <w:tc>
          <w:tcPr>
            <w:tcW w:w="9371" w:type="dxa"/>
            <w:gridSpan w:val="10"/>
            <w:tcBorders>
              <w:top w:val="single" w:sz="4" w:space="0" w:color="000000"/>
              <w:left w:val="single" w:sz="4" w:space="0" w:color="000000"/>
              <w:bottom w:val="nil"/>
              <w:right w:val="single" w:sz="4" w:space="0" w:color="000000"/>
            </w:tcBorders>
            <w:shd w:val="clear" w:color="auto" w:fill="auto"/>
            <w:noWrap/>
            <w:hideMark/>
          </w:tcPr>
          <w:p w:rsidR="000C31B3" w:rsidRPr="00CC6575" w:rsidRDefault="000C31B3" w:rsidP="00B34E5F">
            <w:pPr>
              <w:rPr>
                <w:rFonts w:ascii="Arial" w:hAnsi="Arial" w:cs="Arial"/>
                <w:sz w:val="16"/>
                <w:szCs w:val="16"/>
              </w:rPr>
            </w:pPr>
            <w:r w:rsidRPr="00CC6575">
              <w:rPr>
                <w:rFonts w:ascii="Arial" w:hAnsi="Arial" w:cs="Arial"/>
                <w:sz w:val="16"/>
                <w:szCs w:val="16"/>
              </w:rPr>
              <w:t>OBSERVAÇÃO:</w:t>
            </w:r>
          </w:p>
        </w:tc>
      </w:tr>
      <w:tr w:rsidR="000C31B3" w:rsidRPr="00CC6575" w:rsidTr="006E679E">
        <w:trPr>
          <w:trHeight w:val="241"/>
        </w:trPr>
        <w:tc>
          <w:tcPr>
            <w:tcW w:w="9371" w:type="dxa"/>
            <w:gridSpan w:val="10"/>
            <w:tcBorders>
              <w:top w:val="nil"/>
              <w:left w:val="single" w:sz="4" w:space="0" w:color="000000"/>
              <w:bottom w:val="nil"/>
              <w:right w:val="single" w:sz="4" w:space="0" w:color="000000"/>
            </w:tcBorders>
            <w:shd w:val="clear" w:color="auto" w:fill="auto"/>
            <w:noWrap/>
            <w:hideMark/>
          </w:tcPr>
          <w:p w:rsidR="000C31B3" w:rsidRPr="00CC6575" w:rsidRDefault="000C31B3" w:rsidP="00B34E5F">
            <w:pPr>
              <w:rPr>
                <w:rFonts w:ascii="Arial" w:hAnsi="Arial" w:cs="Arial"/>
                <w:sz w:val="14"/>
                <w:szCs w:val="14"/>
              </w:rPr>
            </w:pPr>
            <w:r w:rsidRPr="00CC6575">
              <w:rPr>
                <w:rFonts w:ascii="Arial" w:hAnsi="Arial" w:cs="Arial"/>
                <w:sz w:val="14"/>
                <w:szCs w:val="14"/>
              </w:rPr>
              <w:t>1 - DESPESAS COM ALUGUEL E MANUT. DE VEÍCULOS, SERV. DE COMPUTAÇÃO E COMUNICAÇÃO (MALOTE, CORREIO ETC.</w:t>
            </w:r>
            <w:proofErr w:type="gramStart"/>
            <w:r w:rsidRPr="00CC6575">
              <w:rPr>
                <w:rFonts w:ascii="Arial" w:hAnsi="Arial" w:cs="Arial"/>
                <w:sz w:val="14"/>
                <w:szCs w:val="14"/>
              </w:rPr>
              <w:t>)</w:t>
            </w:r>
            <w:proofErr w:type="gramEnd"/>
          </w:p>
        </w:tc>
      </w:tr>
      <w:tr w:rsidR="000C31B3" w:rsidRPr="00CC6575" w:rsidTr="006E679E">
        <w:trPr>
          <w:trHeight w:val="241"/>
        </w:trPr>
        <w:tc>
          <w:tcPr>
            <w:tcW w:w="9371" w:type="dxa"/>
            <w:gridSpan w:val="10"/>
            <w:tcBorders>
              <w:top w:val="nil"/>
              <w:left w:val="single" w:sz="4" w:space="0" w:color="000000"/>
              <w:bottom w:val="nil"/>
              <w:right w:val="single" w:sz="4" w:space="0" w:color="000000"/>
            </w:tcBorders>
            <w:shd w:val="clear" w:color="auto" w:fill="auto"/>
            <w:noWrap/>
            <w:hideMark/>
          </w:tcPr>
          <w:p w:rsidR="000C31B3" w:rsidRPr="00CC6575" w:rsidRDefault="000C31B3" w:rsidP="00F8439E">
            <w:pPr>
              <w:rPr>
                <w:rFonts w:ascii="Arial" w:hAnsi="Arial" w:cs="Arial"/>
                <w:sz w:val="14"/>
                <w:szCs w:val="14"/>
              </w:rPr>
            </w:pPr>
            <w:r w:rsidRPr="00CC6575">
              <w:rPr>
                <w:rFonts w:ascii="Arial" w:hAnsi="Arial" w:cs="Arial"/>
                <w:sz w:val="14"/>
                <w:szCs w:val="14"/>
              </w:rPr>
              <w:t xml:space="preserve">2 - EXPORTAR O TOTAL PARA A LINHA "F" DO </w:t>
            </w:r>
            <w:r w:rsidR="00F8439E">
              <w:rPr>
                <w:rFonts w:ascii="Arial" w:hAnsi="Arial" w:cs="Arial"/>
                <w:sz w:val="14"/>
                <w:szCs w:val="14"/>
              </w:rPr>
              <w:t>PFP</w:t>
            </w:r>
          </w:p>
        </w:tc>
      </w:tr>
      <w:tr w:rsidR="000C31B3" w:rsidRPr="00CC6575" w:rsidTr="006E679E">
        <w:trPr>
          <w:trHeight w:val="241"/>
        </w:trPr>
        <w:tc>
          <w:tcPr>
            <w:tcW w:w="9371" w:type="dxa"/>
            <w:gridSpan w:val="10"/>
            <w:tcBorders>
              <w:top w:val="nil"/>
              <w:left w:val="single" w:sz="4" w:space="0" w:color="000000"/>
              <w:bottom w:val="single" w:sz="4" w:space="0" w:color="000000"/>
              <w:right w:val="single" w:sz="4" w:space="0" w:color="000000"/>
            </w:tcBorders>
            <w:shd w:val="clear" w:color="auto" w:fill="auto"/>
            <w:noWrap/>
            <w:hideMark/>
          </w:tcPr>
          <w:p w:rsidR="000C31B3" w:rsidRPr="00CC6575" w:rsidRDefault="000C31B3" w:rsidP="00B34E5F">
            <w:pPr>
              <w:jc w:val="center"/>
              <w:rPr>
                <w:rFonts w:ascii="Arial" w:hAnsi="Arial" w:cs="Arial"/>
                <w:sz w:val="14"/>
                <w:szCs w:val="14"/>
              </w:rPr>
            </w:pPr>
            <w:r w:rsidRPr="00CC6575">
              <w:rPr>
                <w:rFonts w:ascii="Arial" w:hAnsi="Arial" w:cs="Arial"/>
                <w:sz w:val="14"/>
                <w:szCs w:val="14"/>
              </w:rPr>
              <w:t> </w:t>
            </w:r>
          </w:p>
        </w:tc>
      </w:tr>
    </w:tbl>
    <w:p w:rsidR="000C31B3" w:rsidRDefault="000C31B3" w:rsidP="000C31B3"/>
    <w:p w:rsidR="000C31B3" w:rsidRDefault="000C31B3" w:rsidP="000C31B3">
      <w:r>
        <w:br w:type="page"/>
      </w:r>
    </w:p>
    <w:p w:rsidR="000C31B3" w:rsidRDefault="000C31B3" w:rsidP="000C31B3"/>
    <w:tbl>
      <w:tblPr>
        <w:tblW w:w="9375" w:type="dxa"/>
        <w:tblInd w:w="-14" w:type="dxa"/>
        <w:tblLayout w:type="fixed"/>
        <w:tblCellMar>
          <w:left w:w="0" w:type="dxa"/>
          <w:right w:w="0" w:type="dxa"/>
        </w:tblCellMar>
        <w:tblLook w:val="0000" w:firstRow="0" w:lastRow="0" w:firstColumn="0" w:lastColumn="0" w:noHBand="0" w:noVBand="0"/>
      </w:tblPr>
      <w:tblGrid>
        <w:gridCol w:w="19"/>
        <w:gridCol w:w="2739"/>
        <w:gridCol w:w="1442"/>
        <w:gridCol w:w="189"/>
        <w:gridCol w:w="240"/>
        <w:gridCol w:w="513"/>
        <w:gridCol w:w="604"/>
        <w:gridCol w:w="20"/>
        <w:gridCol w:w="54"/>
        <w:gridCol w:w="764"/>
        <w:gridCol w:w="279"/>
        <w:gridCol w:w="653"/>
        <w:gridCol w:w="595"/>
        <w:gridCol w:w="1264"/>
      </w:tblGrid>
      <w:tr w:rsidR="000C31B3" w:rsidTr="006E679E">
        <w:trPr>
          <w:gridBefore w:val="1"/>
          <w:wBefore w:w="19" w:type="dxa"/>
          <w:cantSplit/>
          <w:trHeight w:hRule="exact" w:val="555"/>
        </w:trPr>
        <w:tc>
          <w:tcPr>
            <w:tcW w:w="8092" w:type="dxa"/>
            <w:gridSpan w:val="12"/>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b w:val="0"/>
                <w:caps w:val="0"/>
                <w:sz w:val="24"/>
              </w:rPr>
              <w:br w:type="page"/>
            </w:r>
            <w:r>
              <w:rPr>
                <w:rFonts w:ascii="Arial" w:eastAsia="Arial Unicode MS" w:hAnsi="Arial" w:cs="Arial"/>
                <w:bCs/>
                <w:caps w:val="0"/>
                <w:szCs w:val="14"/>
              </w:rPr>
              <w:t>SERVIÇOS TOPOGRÁFICOS</w:t>
            </w:r>
          </w:p>
        </w:tc>
        <w:tc>
          <w:tcPr>
            <w:tcW w:w="1264" w:type="dxa"/>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rPr>
            </w:pPr>
            <w:r>
              <w:rPr>
                <w:rFonts w:ascii="Times New Roman" w:eastAsia="Arial Unicode MS" w:hAnsi="Times New Roman"/>
              </w:rPr>
              <w:t>CODIGO:</w:t>
            </w:r>
          </w:p>
          <w:p w:rsidR="000C31B3" w:rsidRDefault="00CA6EFE" w:rsidP="00CA6EFE">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PFP</w:t>
            </w:r>
            <w:r w:rsidR="000C31B3">
              <w:rPr>
                <w:rFonts w:ascii="Arial" w:eastAsia="Arial Unicode MS" w:hAnsi="Arial" w:cs="Arial"/>
                <w:bCs/>
                <w:caps w:val="0"/>
                <w:szCs w:val="14"/>
              </w:rPr>
              <w:t>-V</w:t>
            </w:r>
          </w:p>
        </w:tc>
      </w:tr>
      <w:tr w:rsidR="000C31B3" w:rsidTr="006E679E">
        <w:trPr>
          <w:gridBefore w:val="1"/>
          <w:wBefore w:w="19" w:type="dxa"/>
          <w:cantSplit/>
          <w:trHeight w:hRule="exact" w:val="509"/>
        </w:trPr>
        <w:tc>
          <w:tcPr>
            <w:tcW w:w="9356" w:type="dxa"/>
            <w:gridSpan w:val="13"/>
            <w:tcBorders>
              <w:top w:val="double" w:sz="6" w:space="0" w:color="auto"/>
              <w:left w:val="single" w:sz="4" w:space="0" w:color="auto"/>
              <w:bottom w:val="single" w:sz="4"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NOME DA CONSULTORA:</w:t>
            </w:r>
          </w:p>
        </w:tc>
      </w:tr>
      <w:tr w:rsidR="000C31B3" w:rsidTr="006E679E">
        <w:trPr>
          <w:gridBefore w:val="1"/>
          <w:wBefore w:w="19" w:type="dxa"/>
          <w:cantSplit/>
          <w:trHeight w:hRule="exact" w:val="509"/>
        </w:trPr>
        <w:tc>
          <w:tcPr>
            <w:tcW w:w="2739" w:type="dxa"/>
            <w:tcBorders>
              <w:left w:val="single" w:sz="4" w:space="0" w:color="auto"/>
              <w:bottom w:val="double" w:sz="6"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PROJETO:</w:t>
            </w:r>
          </w:p>
        </w:tc>
        <w:tc>
          <w:tcPr>
            <w:tcW w:w="5353" w:type="dxa"/>
            <w:gridSpan w:val="11"/>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 xml:space="preserve">OBJETO: </w:t>
            </w:r>
          </w:p>
          <w:p w:rsidR="000C31B3" w:rsidRDefault="000C31B3" w:rsidP="00B34E5F">
            <w:pPr>
              <w:spacing w:before="40"/>
              <w:rPr>
                <w:rFonts w:ascii="Arial" w:hAnsi="Arial" w:cs="Arial"/>
                <w:sz w:val="16"/>
                <w:szCs w:val="14"/>
              </w:rPr>
            </w:pPr>
          </w:p>
        </w:tc>
        <w:tc>
          <w:tcPr>
            <w:tcW w:w="1264" w:type="dxa"/>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EDITAL:</w:t>
            </w: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27"/>
        </w:trPr>
        <w:tc>
          <w:tcPr>
            <w:tcW w:w="4610" w:type="dxa"/>
            <w:gridSpan w:val="4"/>
            <w:vMerge w:val="restart"/>
            <w:vAlign w:val="center"/>
          </w:tcPr>
          <w:p w:rsidR="000C31B3" w:rsidRDefault="000C31B3" w:rsidP="00B34E5F">
            <w:pPr>
              <w:jc w:val="center"/>
              <w:rPr>
                <w:rFonts w:ascii="Arial" w:hAnsi="Arial" w:cs="Arial"/>
                <w:sz w:val="16"/>
              </w:rPr>
            </w:pPr>
            <w:r>
              <w:rPr>
                <w:rFonts w:ascii="Arial" w:hAnsi="Arial" w:cs="Arial"/>
                <w:sz w:val="16"/>
              </w:rPr>
              <w:t>DISCRIMINAÇÃO</w:t>
            </w:r>
          </w:p>
        </w:tc>
        <w:tc>
          <w:tcPr>
            <w:tcW w:w="1117" w:type="dxa"/>
            <w:gridSpan w:val="2"/>
            <w:vMerge w:val="restart"/>
            <w:vAlign w:val="center"/>
          </w:tcPr>
          <w:p w:rsidR="000C31B3" w:rsidRDefault="000C31B3" w:rsidP="00B34E5F">
            <w:pPr>
              <w:jc w:val="center"/>
              <w:rPr>
                <w:rFonts w:ascii="Arial" w:hAnsi="Arial" w:cs="Arial"/>
                <w:sz w:val="16"/>
              </w:rPr>
            </w:pPr>
            <w:r>
              <w:rPr>
                <w:rFonts w:ascii="Arial" w:hAnsi="Arial" w:cs="Arial"/>
                <w:sz w:val="16"/>
              </w:rPr>
              <w:t>UNIDADE</w:t>
            </w:r>
          </w:p>
        </w:tc>
        <w:tc>
          <w:tcPr>
            <w:tcW w:w="1117" w:type="dxa"/>
            <w:gridSpan w:val="4"/>
            <w:vMerge w:val="restart"/>
            <w:vAlign w:val="center"/>
          </w:tcPr>
          <w:p w:rsidR="000C31B3" w:rsidRDefault="000C31B3" w:rsidP="00B34E5F">
            <w:pPr>
              <w:jc w:val="center"/>
              <w:rPr>
                <w:rFonts w:ascii="Arial" w:hAnsi="Arial" w:cs="Arial"/>
                <w:sz w:val="16"/>
              </w:rPr>
            </w:pPr>
            <w:r>
              <w:rPr>
                <w:rFonts w:ascii="Arial" w:hAnsi="Arial" w:cs="Arial"/>
                <w:sz w:val="16"/>
              </w:rPr>
              <w:t>QTD.</w:t>
            </w:r>
          </w:p>
        </w:tc>
        <w:tc>
          <w:tcPr>
            <w:tcW w:w="2512" w:type="dxa"/>
            <w:gridSpan w:val="3"/>
            <w:vAlign w:val="bottom"/>
          </w:tcPr>
          <w:p w:rsidR="000C31B3" w:rsidRDefault="000C31B3" w:rsidP="00B34E5F">
            <w:pPr>
              <w:jc w:val="center"/>
              <w:rPr>
                <w:rFonts w:ascii="Arial" w:hAnsi="Arial" w:cs="Arial"/>
                <w:sz w:val="16"/>
              </w:rPr>
            </w:pPr>
            <w:r>
              <w:rPr>
                <w:rFonts w:ascii="Arial" w:hAnsi="Arial" w:cs="Arial"/>
                <w:sz w:val="16"/>
              </w:rPr>
              <w:t>PREÇOS</w:t>
            </w: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27"/>
        </w:trPr>
        <w:tc>
          <w:tcPr>
            <w:tcW w:w="4610" w:type="dxa"/>
            <w:gridSpan w:val="4"/>
            <w:vMerge/>
            <w:vAlign w:val="center"/>
          </w:tcPr>
          <w:p w:rsidR="000C31B3" w:rsidRDefault="000C31B3" w:rsidP="00B34E5F">
            <w:pPr>
              <w:jc w:val="center"/>
              <w:rPr>
                <w:rFonts w:ascii="Arial" w:hAnsi="Arial" w:cs="Arial"/>
                <w:sz w:val="16"/>
              </w:rPr>
            </w:pPr>
          </w:p>
        </w:tc>
        <w:tc>
          <w:tcPr>
            <w:tcW w:w="1117" w:type="dxa"/>
            <w:gridSpan w:val="2"/>
            <w:vMerge/>
            <w:vAlign w:val="center"/>
          </w:tcPr>
          <w:p w:rsidR="000C31B3" w:rsidRDefault="000C31B3" w:rsidP="00B34E5F">
            <w:pPr>
              <w:jc w:val="center"/>
              <w:rPr>
                <w:rFonts w:ascii="Arial" w:hAnsi="Arial" w:cs="Arial"/>
                <w:sz w:val="16"/>
              </w:rPr>
            </w:pPr>
          </w:p>
        </w:tc>
        <w:tc>
          <w:tcPr>
            <w:tcW w:w="1117" w:type="dxa"/>
            <w:gridSpan w:val="4"/>
            <w:vMerge/>
            <w:vAlign w:val="center"/>
          </w:tcPr>
          <w:p w:rsidR="000C31B3" w:rsidRDefault="000C31B3" w:rsidP="00B34E5F">
            <w:pPr>
              <w:jc w:val="center"/>
              <w:rPr>
                <w:rFonts w:ascii="Arial" w:hAnsi="Arial" w:cs="Arial"/>
                <w:sz w:val="16"/>
              </w:rPr>
            </w:pPr>
          </w:p>
        </w:tc>
        <w:tc>
          <w:tcPr>
            <w:tcW w:w="1248" w:type="dxa"/>
            <w:gridSpan w:val="2"/>
            <w:vAlign w:val="bottom"/>
          </w:tcPr>
          <w:p w:rsidR="000C31B3" w:rsidRDefault="000C31B3" w:rsidP="00B34E5F">
            <w:pPr>
              <w:pStyle w:val="xl66"/>
              <w:pBdr>
                <w:left w:val="none" w:sz="0" w:space="0" w:color="auto"/>
                <w:bottom w:val="none" w:sz="0" w:space="0" w:color="auto"/>
              </w:pBdr>
              <w:spacing w:before="0" w:beforeAutospacing="0" w:after="0" w:afterAutospacing="0"/>
              <w:textAlignment w:val="auto"/>
              <w:rPr>
                <w:rFonts w:eastAsia="Times New Roman"/>
                <w:szCs w:val="20"/>
              </w:rPr>
            </w:pPr>
            <w:r>
              <w:rPr>
                <w:rFonts w:eastAsia="Times New Roman"/>
                <w:szCs w:val="20"/>
              </w:rPr>
              <w:t>UNITÁRIO</w:t>
            </w:r>
          </w:p>
        </w:tc>
        <w:tc>
          <w:tcPr>
            <w:tcW w:w="1264" w:type="dxa"/>
            <w:vAlign w:val="bottom"/>
          </w:tcPr>
          <w:p w:rsidR="000C31B3" w:rsidRDefault="000C31B3" w:rsidP="00B34E5F">
            <w:pPr>
              <w:jc w:val="center"/>
              <w:rPr>
                <w:rFonts w:ascii="Arial" w:hAnsi="Arial" w:cs="Arial"/>
                <w:sz w:val="16"/>
              </w:rPr>
            </w:pPr>
            <w:r>
              <w:rPr>
                <w:rFonts w:ascii="Arial" w:hAnsi="Arial" w:cs="Arial"/>
                <w:sz w:val="16"/>
              </w:rPr>
              <w:t>TOTAL</w:t>
            </w: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pStyle w:val="font6"/>
              <w:spacing w:before="0" w:beforeAutospacing="0" w:after="0" w:afterAutospacing="0"/>
              <w:rPr>
                <w:rFonts w:ascii="Times New Roman" w:eastAsia="Times New Roman" w:hAnsi="Times New Roman" w:cs="Times New Roman"/>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tcPr>
          <w:p w:rsidR="000C31B3" w:rsidRDefault="000C31B3" w:rsidP="00B34E5F">
            <w:pPr>
              <w:jc w:val="center"/>
              <w:rPr>
                <w:rFonts w:ascii="Arial" w:hAnsi="Arial" w:cs="Arial"/>
                <w:sz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bottom"/>
          </w:tcPr>
          <w:p w:rsidR="000C31B3" w:rsidRDefault="000C31B3" w:rsidP="00B34E5F">
            <w:pPr>
              <w:jc w:val="center"/>
              <w:rPr>
                <w:rFonts w:eastAsia="Arial Unicode MS"/>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pStyle w:val="font6"/>
              <w:spacing w:before="0" w:beforeAutospacing="0" w:after="0" w:afterAutospacing="0"/>
              <w:rPr>
                <w:rFonts w:ascii="Times New Roman" w:eastAsia="Times New Roman" w:hAnsi="Times New Roman" w:cs="Times New Roman"/>
              </w:rPr>
            </w:pPr>
          </w:p>
        </w:tc>
        <w:tc>
          <w:tcPr>
            <w:tcW w:w="1117" w:type="dxa"/>
            <w:gridSpan w:val="2"/>
            <w:vAlign w:val="center"/>
          </w:tcPr>
          <w:p w:rsidR="000C31B3" w:rsidRDefault="000C31B3" w:rsidP="00B34E5F">
            <w:pPr>
              <w:rPr>
                <w:rFonts w:ascii="Arial" w:hAnsi="Arial" w:cs="Arial"/>
                <w:sz w:val="16"/>
                <w:szCs w:val="16"/>
              </w:rPr>
            </w:pPr>
          </w:p>
        </w:tc>
        <w:tc>
          <w:tcPr>
            <w:tcW w:w="1117" w:type="dxa"/>
            <w:gridSpan w:val="4"/>
            <w:vAlign w:val="center"/>
          </w:tcPr>
          <w:p w:rsidR="000C31B3" w:rsidRDefault="000C31B3" w:rsidP="00B34E5F">
            <w:pPr>
              <w:rPr>
                <w:rFonts w:ascii="Arial" w:hAnsi="Arial" w:cs="Arial"/>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sz w:val="16"/>
                <w:szCs w:val="16"/>
              </w:rPr>
            </w:pPr>
          </w:p>
        </w:tc>
        <w:tc>
          <w:tcPr>
            <w:tcW w:w="1117" w:type="dxa"/>
            <w:gridSpan w:val="2"/>
            <w:vAlign w:val="center"/>
          </w:tcPr>
          <w:p w:rsidR="000C31B3" w:rsidRDefault="000C31B3" w:rsidP="00B34E5F">
            <w:pPr>
              <w:pStyle w:val="xl66"/>
              <w:pBdr>
                <w:left w:val="none" w:sz="0" w:space="0" w:color="auto"/>
                <w:bottom w:val="none" w:sz="0" w:space="0" w:color="auto"/>
              </w:pBdr>
              <w:spacing w:before="0" w:beforeAutospacing="0" w:after="0" w:afterAutospacing="0"/>
              <w:textAlignment w:val="auto"/>
              <w:rPr>
                <w:rFonts w:eastAsia="Times New Roman"/>
              </w:rPr>
            </w:pPr>
          </w:p>
        </w:tc>
        <w:tc>
          <w:tcPr>
            <w:tcW w:w="1117" w:type="dxa"/>
            <w:gridSpan w:val="4"/>
            <w:vAlign w:val="center"/>
          </w:tcPr>
          <w:p w:rsidR="000C31B3" w:rsidRDefault="000C31B3" w:rsidP="00B34E5F">
            <w:pPr>
              <w:jc w:val="center"/>
              <w:rPr>
                <w:rFonts w:ascii="Arial" w:hAnsi="Arial" w:cs="Arial"/>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sz w:val="16"/>
                <w:szCs w:val="16"/>
              </w:rPr>
            </w:pPr>
          </w:p>
        </w:tc>
        <w:tc>
          <w:tcPr>
            <w:tcW w:w="1117" w:type="dxa"/>
            <w:gridSpan w:val="2"/>
            <w:vAlign w:val="center"/>
          </w:tcPr>
          <w:p w:rsidR="000C31B3" w:rsidRDefault="000C31B3" w:rsidP="00B34E5F">
            <w:pPr>
              <w:jc w:val="center"/>
              <w:rPr>
                <w:rFonts w:ascii="Arial" w:hAnsi="Arial" w:cs="Arial"/>
                <w:sz w:val="16"/>
                <w:szCs w:val="16"/>
              </w:rPr>
            </w:pPr>
          </w:p>
        </w:tc>
        <w:tc>
          <w:tcPr>
            <w:tcW w:w="1117" w:type="dxa"/>
            <w:gridSpan w:val="4"/>
            <w:vAlign w:val="center"/>
          </w:tcPr>
          <w:p w:rsidR="000C31B3" w:rsidRDefault="000C31B3" w:rsidP="00B34E5F">
            <w:pPr>
              <w:jc w:val="center"/>
              <w:rPr>
                <w:rFonts w:ascii="Arial" w:hAnsi="Arial" w:cs="Arial"/>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center"/>
          </w:tcPr>
          <w:p w:rsidR="000C31B3" w:rsidRDefault="000C31B3" w:rsidP="00B34E5F">
            <w:pPr>
              <w:jc w:val="center"/>
              <w:rPr>
                <w:rFonts w:ascii="Arial" w:eastAsia="Arial Unicode MS" w:hAnsi="Arial" w:cs="Arial"/>
                <w:sz w:val="16"/>
                <w:szCs w:val="16"/>
              </w:rPr>
            </w:pPr>
          </w:p>
        </w:tc>
        <w:tc>
          <w:tcPr>
            <w:tcW w:w="1117" w:type="dxa"/>
            <w:gridSpan w:val="4"/>
            <w:vAlign w:val="center"/>
          </w:tcPr>
          <w:p w:rsidR="000C31B3" w:rsidRDefault="000C31B3" w:rsidP="00B34E5F">
            <w:pPr>
              <w:jc w:val="center"/>
              <w:rPr>
                <w:rFonts w:ascii="Arial" w:eastAsia="Arial Unicode MS" w:hAnsi="Arial" w:cs="Arial"/>
                <w:sz w:val="16"/>
                <w:szCs w:val="16"/>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pStyle w:val="font6"/>
              <w:spacing w:before="0" w:beforeAutospacing="0" w:after="0" w:afterAutospacing="0"/>
              <w:rPr>
                <w:rFonts w:ascii="Times New Roman" w:eastAsia="Times New Roman" w:hAnsi="Times New Roman" w:cs="Times New Roman"/>
              </w:rPr>
            </w:pPr>
          </w:p>
        </w:tc>
        <w:tc>
          <w:tcPr>
            <w:tcW w:w="1117" w:type="dxa"/>
            <w:gridSpan w:val="2"/>
            <w:vAlign w:val="center"/>
          </w:tcPr>
          <w:p w:rsidR="000C31B3" w:rsidRDefault="000C31B3" w:rsidP="00B34E5F">
            <w:pPr>
              <w:jc w:val="center"/>
              <w:rPr>
                <w:rFonts w:ascii="Arial" w:eastAsia="Arial Unicode MS" w:hAnsi="Arial" w:cs="Arial"/>
                <w:sz w:val="16"/>
                <w:szCs w:val="16"/>
              </w:rPr>
            </w:pPr>
          </w:p>
        </w:tc>
        <w:tc>
          <w:tcPr>
            <w:tcW w:w="1117" w:type="dxa"/>
            <w:gridSpan w:val="4"/>
            <w:vAlign w:val="bottom"/>
          </w:tcPr>
          <w:p w:rsidR="000C31B3" w:rsidRDefault="000C31B3" w:rsidP="00B34E5F">
            <w:pPr>
              <w:pStyle w:val="xl66"/>
              <w:pBdr>
                <w:left w:val="none" w:sz="0" w:space="0" w:color="auto"/>
                <w:bottom w:val="none" w:sz="0" w:space="0" w:color="auto"/>
              </w:pBdr>
              <w:spacing w:before="0" w:beforeAutospacing="0" w:after="0" w:afterAutospacing="0"/>
              <w:textAlignment w:val="auto"/>
              <w:rPr>
                <w:rFonts w:ascii="Times New Roman" w:eastAsia="Times New Roman" w:hAnsi="Times New Roman" w:cs="Times New Roman"/>
              </w:rPr>
            </w:pPr>
          </w:p>
        </w:tc>
        <w:tc>
          <w:tcPr>
            <w:tcW w:w="1248" w:type="dxa"/>
            <w:gridSpan w:val="2"/>
            <w:vAlign w:val="bottom"/>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lang w:val="es-ES_tradnl"/>
              </w:rPr>
            </w:pPr>
          </w:p>
        </w:tc>
        <w:tc>
          <w:tcPr>
            <w:tcW w:w="1117" w:type="dxa"/>
            <w:gridSpan w:val="4"/>
            <w:vAlign w:val="bottom"/>
          </w:tcPr>
          <w:p w:rsidR="000C31B3" w:rsidRDefault="000C31B3" w:rsidP="00B34E5F">
            <w:pPr>
              <w:jc w:val="center"/>
              <w:rPr>
                <w:rFonts w:eastAsia="Arial Unicode MS"/>
                <w:sz w:val="16"/>
                <w:szCs w:val="16"/>
                <w:lang w:val="es-ES_tradnl"/>
              </w:rPr>
            </w:pPr>
          </w:p>
        </w:tc>
        <w:tc>
          <w:tcPr>
            <w:tcW w:w="1248" w:type="dxa"/>
            <w:gridSpan w:val="2"/>
          </w:tcPr>
          <w:p w:rsidR="000C31B3" w:rsidRDefault="000C31B3" w:rsidP="00B34E5F">
            <w:pPr>
              <w:jc w:val="right"/>
              <w:rPr>
                <w:rFonts w:eastAsia="Arial Unicode MS"/>
                <w:sz w:val="16"/>
                <w:szCs w:val="16"/>
                <w:lang w:val="es-ES_tradnl"/>
              </w:rPr>
            </w:pPr>
          </w:p>
        </w:tc>
        <w:tc>
          <w:tcPr>
            <w:tcW w:w="1264" w:type="dxa"/>
            <w:vAlign w:val="center"/>
          </w:tcPr>
          <w:p w:rsidR="000C31B3" w:rsidRDefault="000C31B3" w:rsidP="00B34E5F">
            <w:pPr>
              <w:jc w:val="right"/>
              <w:rPr>
                <w:rFonts w:ascii="Arial" w:eastAsia="Arial Unicode MS" w:hAnsi="Arial" w:cs="Arial"/>
                <w:sz w:val="16"/>
                <w:szCs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lang w:val="es-ES_tradnl"/>
              </w:rPr>
            </w:pPr>
          </w:p>
        </w:tc>
        <w:tc>
          <w:tcPr>
            <w:tcW w:w="1117" w:type="dxa"/>
            <w:gridSpan w:val="2"/>
            <w:vAlign w:val="bottom"/>
          </w:tcPr>
          <w:p w:rsidR="000C31B3" w:rsidRDefault="000C31B3" w:rsidP="00B34E5F">
            <w:pPr>
              <w:jc w:val="center"/>
              <w:rPr>
                <w:rFonts w:eastAsia="Arial Unicode MS"/>
                <w:sz w:val="16"/>
                <w:szCs w:val="16"/>
                <w:lang w:val="es-ES_tradnl"/>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lang w:val="pt-PT"/>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tcPr>
          <w:p w:rsidR="000C31B3" w:rsidRDefault="000C31B3" w:rsidP="00B34E5F">
            <w:pPr>
              <w:jc w:val="right"/>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jc w:val="center"/>
              <w:rPr>
                <w:rFonts w:eastAsia="Arial Unicode MS"/>
                <w:sz w:val="16"/>
                <w:szCs w:val="16"/>
              </w:rPr>
            </w:pPr>
          </w:p>
        </w:tc>
        <w:tc>
          <w:tcPr>
            <w:tcW w:w="1117" w:type="dxa"/>
            <w:gridSpan w:val="4"/>
            <w:vAlign w:val="bottom"/>
          </w:tcPr>
          <w:p w:rsidR="000C31B3" w:rsidRDefault="000C31B3" w:rsidP="00B34E5F">
            <w:pPr>
              <w:jc w:val="center"/>
              <w:rPr>
                <w:rFonts w:eastAsia="Arial Unicode MS"/>
                <w:sz w:val="16"/>
                <w:szCs w:val="16"/>
              </w:rPr>
            </w:pPr>
          </w:p>
        </w:tc>
        <w:tc>
          <w:tcPr>
            <w:tcW w:w="1248" w:type="dxa"/>
            <w:gridSpan w:val="2"/>
            <w:vAlign w:val="bottom"/>
          </w:tcPr>
          <w:p w:rsidR="000C31B3" w:rsidRDefault="000C31B3" w:rsidP="00B34E5F">
            <w:pPr>
              <w:jc w:val="center"/>
              <w:rPr>
                <w:rFonts w:eastAsia="Arial Unicode MS"/>
                <w:sz w:val="16"/>
                <w:szCs w:val="16"/>
              </w:rPr>
            </w:pPr>
          </w:p>
        </w:tc>
        <w:tc>
          <w:tcPr>
            <w:tcW w:w="1264" w:type="dxa"/>
            <w:vAlign w:val="center"/>
          </w:tcPr>
          <w:p w:rsidR="000C31B3" w:rsidRDefault="000C31B3" w:rsidP="00B34E5F">
            <w:pPr>
              <w:jc w:val="right"/>
              <w:rPr>
                <w:rFonts w:ascii="Arial" w:eastAsia="Arial Unicode MS" w:hAnsi="Arial" w:cs="Arial"/>
                <w:sz w:val="16"/>
                <w:szCs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vAlign w:val="center"/>
          </w:tcPr>
          <w:p w:rsidR="000C31B3" w:rsidRDefault="000C31B3" w:rsidP="00B34E5F">
            <w:pPr>
              <w:rPr>
                <w:rFonts w:ascii="Arial" w:eastAsia="Arial Unicode MS" w:hAnsi="Arial" w:cs="Arial"/>
                <w:sz w:val="16"/>
                <w:szCs w:val="16"/>
                <w:lang w:val="es-ES_tradnl"/>
              </w:rPr>
            </w:pPr>
          </w:p>
        </w:tc>
        <w:tc>
          <w:tcPr>
            <w:tcW w:w="1248" w:type="dxa"/>
            <w:gridSpan w:val="2"/>
            <w:vAlign w:val="bottom"/>
          </w:tcPr>
          <w:p w:rsidR="000C31B3" w:rsidRDefault="000C31B3" w:rsidP="00B34E5F">
            <w:pPr>
              <w:jc w:val="center"/>
              <w:rPr>
                <w:rFonts w:eastAsia="Arial Unicode MS"/>
                <w:sz w:val="16"/>
                <w:szCs w:val="16"/>
                <w:lang w:val="es-ES_tradnl"/>
              </w:rPr>
            </w:pPr>
          </w:p>
        </w:tc>
        <w:tc>
          <w:tcPr>
            <w:tcW w:w="1264" w:type="dxa"/>
            <w:vAlign w:val="bottom"/>
          </w:tcPr>
          <w:p w:rsidR="000C31B3" w:rsidRDefault="000C31B3" w:rsidP="00B34E5F">
            <w:pPr>
              <w:jc w:val="center"/>
              <w:rPr>
                <w:rFonts w:eastAsia="Arial Unicode MS"/>
                <w:sz w:val="16"/>
                <w:szCs w:val="16"/>
                <w:lang w:val="es-ES_tradnl"/>
              </w:rPr>
            </w:pPr>
            <w:r>
              <w:rPr>
                <w:sz w:val="16"/>
                <w:szCs w:val="16"/>
                <w:lang w:val="es-ES_tradnl"/>
              </w:rPr>
              <w:t> </w:t>
            </w: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pStyle w:val="font6"/>
              <w:spacing w:before="0" w:beforeAutospacing="0" w:after="0" w:afterAutospacing="0"/>
              <w:rPr>
                <w:rFonts w:ascii="Times New Roman" w:eastAsia="Times New Roman" w:hAnsi="Times New Roman" w:cs="Times New Roman"/>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vAlign w:val="bottom"/>
          </w:tcPr>
          <w:p w:rsidR="000C31B3" w:rsidRDefault="000C31B3" w:rsidP="00B34E5F">
            <w:pPr>
              <w:jc w:val="center"/>
              <w:rPr>
                <w:rFonts w:eastAsia="Arial Unicode MS"/>
                <w:sz w:val="16"/>
                <w:szCs w:val="16"/>
                <w:lang w:val="es-ES_tradnl"/>
              </w:rPr>
            </w:pPr>
          </w:p>
        </w:tc>
        <w:tc>
          <w:tcPr>
            <w:tcW w:w="1248" w:type="dxa"/>
            <w:gridSpan w:val="2"/>
            <w:vAlign w:val="bottom"/>
          </w:tcPr>
          <w:p w:rsidR="000C31B3" w:rsidRDefault="000C31B3" w:rsidP="00B34E5F">
            <w:pPr>
              <w:jc w:val="center"/>
              <w:rPr>
                <w:rFonts w:eastAsia="Arial Unicode MS"/>
                <w:sz w:val="16"/>
                <w:szCs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vAlign w:val="bottom"/>
          </w:tcPr>
          <w:p w:rsidR="000C31B3" w:rsidRDefault="000C31B3" w:rsidP="00B34E5F">
            <w:pPr>
              <w:jc w:val="center"/>
              <w:rPr>
                <w:rFonts w:eastAsia="Arial Unicode MS"/>
                <w:sz w:val="16"/>
                <w:szCs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vAlign w:val="bottom"/>
          </w:tcPr>
          <w:p w:rsidR="000C31B3" w:rsidRDefault="000C31B3" w:rsidP="00B34E5F">
            <w:pPr>
              <w:jc w:val="center"/>
              <w:rPr>
                <w:rFonts w:eastAsia="Arial Unicode MS"/>
                <w:sz w:val="16"/>
                <w:szCs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vAlign w:val="bottom"/>
          </w:tcPr>
          <w:p w:rsidR="000C31B3" w:rsidRDefault="000C31B3" w:rsidP="00B34E5F">
            <w:pPr>
              <w:rPr>
                <w:rFonts w:eastAsia="Arial Unicode MS"/>
                <w:sz w:val="16"/>
                <w:szCs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vAlign w:val="bottom"/>
          </w:tcPr>
          <w:p w:rsidR="000C31B3" w:rsidRDefault="000C31B3" w:rsidP="00B34E5F">
            <w:pPr>
              <w:jc w:val="center"/>
              <w:rPr>
                <w:rFonts w:eastAsia="Arial Unicode MS"/>
                <w:sz w:val="16"/>
                <w:szCs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lang w:val="es-ES_tradnl"/>
              </w:rPr>
            </w:pPr>
          </w:p>
        </w:tc>
        <w:tc>
          <w:tcPr>
            <w:tcW w:w="1117" w:type="dxa"/>
            <w:gridSpan w:val="4"/>
          </w:tcPr>
          <w:p w:rsidR="000C31B3" w:rsidRDefault="000C31B3" w:rsidP="00B34E5F">
            <w:pPr>
              <w:jc w:val="center"/>
              <w:rPr>
                <w:rFonts w:ascii="Arial" w:hAnsi="Arial" w:cs="Arial"/>
                <w:sz w:val="16"/>
                <w:lang w:val="es-ES_tradnl"/>
              </w:rPr>
            </w:pPr>
          </w:p>
        </w:tc>
        <w:tc>
          <w:tcPr>
            <w:tcW w:w="1248" w:type="dxa"/>
            <w:gridSpan w:val="2"/>
          </w:tcPr>
          <w:p w:rsidR="000C31B3" w:rsidRDefault="000C31B3" w:rsidP="00B34E5F">
            <w:pPr>
              <w:jc w:val="center"/>
              <w:rPr>
                <w:rFonts w:ascii="Arial" w:hAnsi="Arial" w:cs="Arial"/>
                <w:sz w:val="16"/>
                <w:lang w:val="es-ES_tradnl"/>
              </w:rPr>
            </w:pPr>
          </w:p>
        </w:tc>
        <w:tc>
          <w:tcPr>
            <w:tcW w:w="1264" w:type="dxa"/>
          </w:tcPr>
          <w:p w:rsidR="000C31B3" w:rsidRDefault="000C31B3" w:rsidP="00B34E5F">
            <w:pPr>
              <w:jc w:val="center"/>
              <w:rPr>
                <w:rFonts w:ascii="Arial" w:hAnsi="Arial" w:cs="Arial"/>
                <w:sz w:val="16"/>
                <w:lang w:val="es-ES_tradnl"/>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4610" w:type="dxa"/>
            <w:gridSpan w:val="4"/>
          </w:tcPr>
          <w:p w:rsidR="000C31B3" w:rsidRDefault="000C31B3" w:rsidP="00B34E5F">
            <w:pPr>
              <w:jc w:val="center"/>
              <w:rPr>
                <w:rFonts w:ascii="Arial" w:hAnsi="Arial" w:cs="Arial"/>
                <w:sz w:val="16"/>
                <w:lang w:val="es-ES_tradnl"/>
              </w:rPr>
            </w:pPr>
          </w:p>
        </w:tc>
        <w:tc>
          <w:tcPr>
            <w:tcW w:w="1117" w:type="dxa"/>
            <w:gridSpan w:val="2"/>
            <w:vAlign w:val="bottom"/>
          </w:tcPr>
          <w:p w:rsidR="000C31B3" w:rsidRDefault="000C31B3" w:rsidP="00B34E5F">
            <w:pPr>
              <w:rPr>
                <w:rFonts w:ascii="Arial" w:eastAsia="Arial Unicode MS" w:hAnsi="Arial" w:cs="Arial"/>
                <w:color w:val="000000"/>
              </w:rPr>
            </w:pPr>
          </w:p>
        </w:tc>
        <w:tc>
          <w:tcPr>
            <w:tcW w:w="1117" w:type="dxa"/>
            <w:gridSpan w:val="4"/>
          </w:tcPr>
          <w:p w:rsidR="000C31B3" w:rsidRDefault="000C31B3" w:rsidP="00B34E5F">
            <w:pPr>
              <w:jc w:val="center"/>
              <w:rPr>
                <w:rFonts w:ascii="Arial" w:hAnsi="Arial" w:cs="Arial"/>
                <w:sz w:val="16"/>
              </w:rPr>
            </w:pPr>
          </w:p>
        </w:tc>
        <w:tc>
          <w:tcPr>
            <w:tcW w:w="1248" w:type="dxa"/>
            <w:gridSpan w:val="2"/>
          </w:tcPr>
          <w:p w:rsidR="000C31B3" w:rsidRDefault="000C31B3" w:rsidP="00B34E5F">
            <w:pPr>
              <w:jc w:val="center"/>
              <w:rPr>
                <w:rFonts w:ascii="Arial" w:hAnsi="Arial" w:cs="Arial"/>
                <w:sz w:val="16"/>
              </w:rPr>
            </w:pPr>
          </w:p>
        </w:tc>
        <w:tc>
          <w:tcPr>
            <w:tcW w:w="1264" w:type="dxa"/>
          </w:tcPr>
          <w:p w:rsidR="000C31B3" w:rsidRDefault="000C31B3" w:rsidP="00B34E5F">
            <w:pPr>
              <w:jc w:val="center"/>
              <w:rPr>
                <w:rFonts w:ascii="Arial" w:hAnsi="Arial" w:cs="Arial"/>
                <w:sz w:val="16"/>
              </w:rPr>
            </w:pPr>
          </w:p>
        </w:tc>
      </w:tr>
      <w:tr w:rsidR="000C31B3" w:rsidTr="006E67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gridBefore w:val="1"/>
          <w:wBefore w:w="19" w:type="dxa"/>
          <w:cantSplit/>
          <w:trHeight w:val="290"/>
        </w:trPr>
        <w:tc>
          <w:tcPr>
            <w:tcW w:w="8092" w:type="dxa"/>
            <w:gridSpan w:val="12"/>
            <w:tcBorders>
              <w:bottom w:val="single" w:sz="4" w:space="0" w:color="auto"/>
            </w:tcBorders>
            <w:vAlign w:val="bottom"/>
          </w:tcPr>
          <w:p w:rsidR="000C31B3" w:rsidRDefault="000C31B3" w:rsidP="00B34E5F">
            <w:pPr>
              <w:jc w:val="right"/>
              <w:rPr>
                <w:rFonts w:ascii="Arial" w:hAnsi="Arial" w:cs="Arial"/>
                <w:b/>
                <w:bCs/>
                <w:sz w:val="16"/>
              </w:rPr>
            </w:pPr>
            <w:r>
              <w:rPr>
                <w:rFonts w:ascii="Arial" w:hAnsi="Arial" w:cs="Arial"/>
                <w:b/>
                <w:bCs/>
                <w:sz w:val="16"/>
              </w:rPr>
              <w:t>TOTAL DO PREÇO DOS SERVIÇOS TOPOGRÁFICOS</w:t>
            </w:r>
          </w:p>
        </w:tc>
        <w:tc>
          <w:tcPr>
            <w:tcW w:w="1264" w:type="dxa"/>
            <w:tcBorders>
              <w:bottom w:val="single" w:sz="4" w:space="0" w:color="auto"/>
            </w:tcBorders>
            <w:vAlign w:val="bottom"/>
          </w:tcPr>
          <w:p w:rsidR="000C31B3" w:rsidRDefault="000C31B3" w:rsidP="00B34E5F">
            <w:pPr>
              <w:rPr>
                <w:rFonts w:ascii="Arial" w:eastAsia="Arial Unicode MS" w:hAnsi="Arial" w:cs="Arial"/>
                <w:color w:val="000000"/>
              </w:rPr>
            </w:pPr>
          </w:p>
        </w:tc>
      </w:tr>
      <w:tr w:rsidR="000C31B3" w:rsidTr="006E679E">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gridBefore w:val="1"/>
          <w:wBefore w:w="19" w:type="dxa"/>
          <w:cantSplit/>
          <w:trHeight w:hRule="exact" w:val="509"/>
        </w:trPr>
        <w:tc>
          <w:tcPr>
            <w:tcW w:w="5801" w:type="dxa"/>
            <w:gridSpan w:val="8"/>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3555" w:type="dxa"/>
            <w:gridSpan w:val="5"/>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6E679E">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gridBefore w:val="1"/>
          <w:wBefore w:w="19" w:type="dxa"/>
          <w:cantSplit/>
          <w:trHeight w:hRule="exact" w:val="509"/>
        </w:trPr>
        <w:tc>
          <w:tcPr>
            <w:tcW w:w="8092" w:type="dxa"/>
            <w:gridSpan w:val="12"/>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pStyle w:val="Textodebalo"/>
              <w:keepNext/>
              <w:spacing w:before="20"/>
              <w:rPr>
                <w:rFonts w:ascii="Arial" w:hAnsi="Arial" w:cs="Arial"/>
              </w:rPr>
            </w:pPr>
          </w:p>
        </w:tc>
        <w:tc>
          <w:tcPr>
            <w:tcW w:w="1264" w:type="dxa"/>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6E679E">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gridBefore w:val="1"/>
          <w:wBefore w:w="19" w:type="dxa"/>
          <w:cantSplit/>
          <w:trHeight w:val="554"/>
        </w:trPr>
        <w:tc>
          <w:tcPr>
            <w:tcW w:w="9356" w:type="dxa"/>
            <w:gridSpan w:val="13"/>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20" w:after="20"/>
              <w:ind w:left="283" w:hanging="283"/>
              <w:rPr>
                <w:rFonts w:ascii="Arial" w:hAnsi="Arial" w:cs="Arial"/>
                <w:sz w:val="14"/>
                <w:szCs w:val="16"/>
              </w:rPr>
            </w:pPr>
            <w:r>
              <w:rPr>
                <w:rFonts w:ascii="Arial" w:hAnsi="Arial" w:cs="Arial"/>
                <w:sz w:val="14"/>
                <w:szCs w:val="16"/>
              </w:rPr>
              <w:t xml:space="preserve">1 - </w:t>
            </w:r>
            <w:r>
              <w:rPr>
                <w:rFonts w:ascii="Arial" w:hAnsi="Arial" w:cs="Arial"/>
                <w:sz w:val="14"/>
                <w:szCs w:val="14"/>
              </w:rPr>
              <w:t xml:space="preserve">OS SERVIÇOSPAGOS A PREÇOS UNITÁRIOS, INCLUEM OS CUSTOS DE MÃO-DE-OBRA, EQUIPAMENTOS E VEÍCULOS UTILIZADOS NA SUA EXECUÇÃO, BEM COMO LUCRO, CUSTOS DE ADMINISTRAÇÃO E DESPESAS </w:t>
            </w:r>
            <w:proofErr w:type="gramStart"/>
            <w:r>
              <w:rPr>
                <w:rFonts w:ascii="Arial" w:hAnsi="Arial" w:cs="Arial"/>
                <w:sz w:val="14"/>
                <w:szCs w:val="14"/>
              </w:rPr>
              <w:t>FISCAIS</w:t>
            </w:r>
            <w:proofErr w:type="gramEnd"/>
          </w:p>
          <w:p w:rsidR="000C31B3" w:rsidRDefault="000C31B3" w:rsidP="00B34E5F">
            <w:pPr>
              <w:spacing w:before="20" w:after="20"/>
              <w:rPr>
                <w:rFonts w:ascii="Arial" w:eastAsia="Arial Unicode MS" w:hAnsi="Arial" w:cs="Arial"/>
                <w:sz w:val="14"/>
                <w:szCs w:val="16"/>
              </w:rPr>
            </w:pPr>
            <w:r>
              <w:rPr>
                <w:rFonts w:ascii="Arial" w:hAnsi="Arial" w:cs="Arial"/>
                <w:sz w:val="14"/>
                <w:szCs w:val="16"/>
              </w:rPr>
              <w:t xml:space="preserve">2 - EXPORTAR O TOTAL PARA A LINHA "J1” DO </w:t>
            </w:r>
            <w:r w:rsidR="00CA6EFE">
              <w:rPr>
                <w:rFonts w:ascii="Arial" w:hAnsi="Arial" w:cs="Arial"/>
                <w:sz w:val="14"/>
                <w:szCs w:val="16"/>
              </w:rPr>
              <w:t>PFP</w:t>
            </w:r>
          </w:p>
          <w:p w:rsidR="000C31B3" w:rsidRDefault="000C31B3" w:rsidP="00B34E5F">
            <w:pPr>
              <w:spacing w:before="60" w:after="20"/>
              <w:rPr>
                <w:rFonts w:ascii="Arial" w:hAnsi="Arial" w:cs="Arial"/>
                <w:sz w:val="14"/>
                <w:szCs w:val="14"/>
              </w:rPr>
            </w:pPr>
          </w:p>
        </w:tc>
      </w:tr>
      <w:tr w:rsidR="000C31B3" w:rsidRPr="00707EB3" w:rsidTr="006E679E">
        <w:tblPrEx>
          <w:tblCellMar>
            <w:left w:w="70" w:type="dxa"/>
            <w:right w:w="70" w:type="dxa"/>
          </w:tblCellMar>
          <w:tblLook w:val="04A0" w:firstRow="1" w:lastRow="0" w:firstColumn="1" w:lastColumn="0" w:noHBand="0" w:noVBand="1"/>
        </w:tblPrEx>
        <w:trPr>
          <w:trHeight w:val="282"/>
        </w:trPr>
        <w:tc>
          <w:tcPr>
            <w:tcW w:w="7516" w:type="dxa"/>
            <w:gridSpan w:val="12"/>
            <w:vMerge w:val="restart"/>
            <w:tcBorders>
              <w:top w:val="single" w:sz="4" w:space="0" w:color="000000"/>
              <w:left w:val="single" w:sz="4" w:space="0" w:color="000000"/>
              <w:bottom w:val="double" w:sz="6" w:space="0" w:color="000000"/>
              <w:right w:val="single" w:sz="4" w:space="0" w:color="000000"/>
            </w:tcBorders>
            <w:shd w:val="clear" w:color="BFBFBF" w:fill="C0C0C0"/>
            <w:noWrap/>
            <w:vAlign w:val="center"/>
            <w:hideMark/>
          </w:tcPr>
          <w:p w:rsidR="000C31B3" w:rsidRPr="00707EB3" w:rsidRDefault="000C31B3" w:rsidP="00B34E5F">
            <w:pPr>
              <w:jc w:val="center"/>
              <w:rPr>
                <w:rFonts w:ascii="Arial" w:hAnsi="Arial" w:cs="Arial"/>
                <w:b/>
                <w:bCs/>
                <w:sz w:val="28"/>
                <w:szCs w:val="28"/>
              </w:rPr>
            </w:pPr>
            <w:bookmarkStart w:id="269" w:name="RANGE!A1:G65"/>
            <w:bookmarkStart w:id="270" w:name="RANGE!A1:G47"/>
            <w:r w:rsidRPr="00707EB3">
              <w:rPr>
                <w:rFonts w:ascii="Arial" w:hAnsi="Arial" w:cs="Arial"/>
                <w:b/>
                <w:bCs/>
                <w:sz w:val="28"/>
                <w:szCs w:val="28"/>
              </w:rPr>
              <w:lastRenderedPageBreak/>
              <w:t>SERVIÇOS GEOTÉCNICOS</w:t>
            </w:r>
            <w:bookmarkEnd w:id="269"/>
          </w:p>
        </w:tc>
        <w:tc>
          <w:tcPr>
            <w:tcW w:w="1859" w:type="dxa"/>
            <w:gridSpan w:val="2"/>
            <w:tcBorders>
              <w:top w:val="single" w:sz="4" w:space="0" w:color="000000"/>
              <w:left w:val="nil"/>
              <w:bottom w:val="nil"/>
              <w:right w:val="single" w:sz="4" w:space="0" w:color="000000"/>
            </w:tcBorders>
            <w:shd w:val="clear" w:color="BFBFBF" w:fill="C0C0C0"/>
            <w:noWrap/>
            <w:hideMark/>
          </w:tcPr>
          <w:p w:rsidR="000C31B3" w:rsidRPr="00707EB3" w:rsidRDefault="000C31B3" w:rsidP="00B34E5F">
            <w:pPr>
              <w:rPr>
                <w:rFonts w:ascii="Arial" w:hAnsi="Arial" w:cs="Arial"/>
                <w:sz w:val="16"/>
                <w:szCs w:val="16"/>
              </w:rPr>
            </w:pPr>
            <w:r w:rsidRPr="00707EB3">
              <w:rPr>
                <w:rFonts w:ascii="Arial" w:hAnsi="Arial" w:cs="Arial"/>
                <w:sz w:val="16"/>
                <w:szCs w:val="16"/>
              </w:rPr>
              <w:t>CODIGO:</w:t>
            </w:r>
          </w:p>
        </w:tc>
      </w:tr>
      <w:tr w:rsidR="000C31B3" w:rsidRPr="00707EB3" w:rsidTr="006E679E">
        <w:tblPrEx>
          <w:tblCellMar>
            <w:left w:w="70" w:type="dxa"/>
            <w:right w:w="70" w:type="dxa"/>
          </w:tblCellMar>
          <w:tblLook w:val="04A0" w:firstRow="1" w:lastRow="0" w:firstColumn="1" w:lastColumn="0" w:noHBand="0" w:noVBand="1"/>
        </w:tblPrEx>
        <w:trPr>
          <w:trHeight w:val="282"/>
        </w:trPr>
        <w:tc>
          <w:tcPr>
            <w:tcW w:w="7516" w:type="dxa"/>
            <w:gridSpan w:val="12"/>
            <w:vMerge/>
            <w:tcBorders>
              <w:top w:val="single" w:sz="4" w:space="0" w:color="000000"/>
              <w:left w:val="single" w:sz="4" w:space="0" w:color="000000"/>
              <w:bottom w:val="double" w:sz="6" w:space="0" w:color="000000"/>
              <w:right w:val="single" w:sz="4" w:space="0" w:color="000000"/>
            </w:tcBorders>
            <w:vAlign w:val="center"/>
            <w:hideMark/>
          </w:tcPr>
          <w:p w:rsidR="000C31B3" w:rsidRPr="00707EB3" w:rsidRDefault="000C31B3" w:rsidP="00B34E5F">
            <w:pPr>
              <w:rPr>
                <w:rFonts w:ascii="Arial" w:hAnsi="Arial" w:cs="Arial"/>
                <w:b/>
                <w:bCs/>
                <w:sz w:val="28"/>
                <w:szCs w:val="28"/>
              </w:rPr>
            </w:pPr>
          </w:p>
        </w:tc>
        <w:tc>
          <w:tcPr>
            <w:tcW w:w="1859" w:type="dxa"/>
            <w:gridSpan w:val="2"/>
            <w:tcBorders>
              <w:top w:val="nil"/>
              <w:left w:val="nil"/>
              <w:bottom w:val="double" w:sz="6" w:space="0" w:color="000000"/>
              <w:right w:val="single" w:sz="4" w:space="0" w:color="000000"/>
            </w:tcBorders>
            <w:shd w:val="clear" w:color="BFBFBF" w:fill="C0C0C0"/>
            <w:noWrap/>
            <w:vAlign w:val="center"/>
            <w:hideMark/>
          </w:tcPr>
          <w:p w:rsidR="000C31B3" w:rsidRPr="00707EB3" w:rsidRDefault="00CA6EFE" w:rsidP="00CA6EFE">
            <w:pPr>
              <w:jc w:val="center"/>
              <w:rPr>
                <w:rFonts w:ascii="Arial" w:hAnsi="Arial" w:cs="Arial"/>
                <w:b/>
                <w:bCs/>
                <w:sz w:val="28"/>
                <w:szCs w:val="28"/>
              </w:rPr>
            </w:pPr>
            <w:r>
              <w:rPr>
                <w:rFonts w:ascii="Arial" w:hAnsi="Arial" w:cs="Arial"/>
                <w:b/>
                <w:bCs/>
                <w:sz w:val="28"/>
                <w:szCs w:val="28"/>
              </w:rPr>
              <w:t>PFP</w:t>
            </w:r>
            <w:r w:rsidR="000C31B3" w:rsidRPr="00707EB3">
              <w:rPr>
                <w:rFonts w:ascii="Arial" w:hAnsi="Arial" w:cs="Arial"/>
                <w:b/>
                <w:bCs/>
                <w:sz w:val="28"/>
                <w:szCs w:val="28"/>
              </w:rPr>
              <w:t>- VII</w:t>
            </w:r>
          </w:p>
        </w:tc>
      </w:tr>
      <w:tr w:rsidR="000C31B3" w:rsidRPr="00707EB3" w:rsidTr="006E679E">
        <w:tblPrEx>
          <w:tblCellMar>
            <w:left w:w="70" w:type="dxa"/>
            <w:right w:w="70" w:type="dxa"/>
          </w:tblCellMar>
          <w:tblLook w:val="04A0" w:firstRow="1" w:lastRow="0" w:firstColumn="1" w:lastColumn="0" w:noHBand="0" w:noVBand="1"/>
        </w:tblPrEx>
        <w:trPr>
          <w:trHeight w:val="240"/>
        </w:trPr>
        <w:tc>
          <w:tcPr>
            <w:tcW w:w="9375" w:type="dxa"/>
            <w:gridSpan w:val="14"/>
            <w:tcBorders>
              <w:top w:val="double" w:sz="6" w:space="0" w:color="000000"/>
              <w:left w:val="single" w:sz="4" w:space="0" w:color="000000"/>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NOME DA CONSULTORA:</w:t>
            </w:r>
          </w:p>
        </w:tc>
      </w:tr>
      <w:tr w:rsidR="000C31B3" w:rsidRPr="00707EB3" w:rsidTr="006E679E">
        <w:tblPrEx>
          <w:tblCellMar>
            <w:left w:w="70" w:type="dxa"/>
            <w:right w:w="70" w:type="dxa"/>
          </w:tblCellMar>
          <w:tblLook w:val="04A0" w:firstRow="1" w:lastRow="0" w:firstColumn="1" w:lastColumn="0" w:noHBand="0" w:noVBand="1"/>
        </w:tblPrEx>
        <w:trPr>
          <w:trHeight w:val="240"/>
        </w:trPr>
        <w:tc>
          <w:tcPr>
            <w:tcW w:w="4389" w:type="dxa"/>
            <w:gridSpan w:val="4"/>
            <w:tcBorders>
              <w:top w:val="single" w:sz="4" w:space="0" w:color="000000"/>
              <w:left w:val="single" w:sz="4" w:space="0" w:color="000000"/>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PROJETO:</w:t>
            </w:r>
          </w:p>
        </w:tc>
        <w:tc>
          <w:tcPr>
            <w:tcW w:w="753" w:type="dxa"/>
            <w:gridSpan w:val="2"/>
            <w:tcBorders>
              <w:top w:val="single" w:sz="4" w:space="0" w:color="auto"/>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OBJETO:</w:t>
            </w:r>
          </w:p>
        </w:tc>
        <w:tc>
          <w:tcPr>
            <w:tcW w:w="624" w:type="dxa"/>
            <w:gridSpan w:val="2"/>
            <w:tcBorders>
              <w:top w:val="single" w:sz="4" w:space="0" w:color="auto"/>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818" w:type="dxa"/>
            <w:gridSpan w:val="2"/>
            <w:tcBorders>
              <w:top w:val="single" w:sz="4" w:space="0" w:color="auto"/>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932" w:type="dxa"/>
            <w:gridSpan w:val="2"/>
            <w:tcBorders>
              <w:top w:val="single" w:sz="4" w:space="0" w:color="auto"/>
              <w:left w:val="nil"/>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1859" w:type="dxa"/>
            <w:gridSpan w:val="2"/>
            <w:tcBorders>
              <w:top w:val="single" w:sz="4" w:space="0" w:color="auto"/>
              <w:left w:val="nil"/>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EDITAL:</w:t>
            </w:r>
          </w:p>
        </w:tc>
      </w:tr>
      <w:tr w:rsidR="000C31B3" w:rsidRPr="00707EB3" w:rsidTr="006E679E">
        <w:tblPrEx>
          <w:tblCellMar>
            <w:left w:w="70" w:type="dxa"/>
            <w:right w:w="70" w:type="dxa"/>
          </w:tblCellMar>
          <w:tblLook w:val="04A0" w:firstRow="1" w:lastRow="0" w:firstColumn="1" w:lastColumn="0" w:noHBand="0" w:noVBand="1"/>
        </w:tblPrEx>
        <w:trPr>
          <w:trHeight w:val="199"/>
        </w:trPr>
        <w:tc>
          <w:tcPr>
            <w:tcW w:w="5142" w:type="dxa"/>
            <w:gridSpan w:val="6"/>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0C31B3" w:rsidRPr="00707EB3" w:rsidRDefault="000C31B3" w:rsidP="00B34E5F">
            <w:pPr>
              <w:jc w:val="center"/>
              <w:rPr>
                <w:rFonts w:ascii="Arial" w:hAnsi="Arial" w:cs="Arial"/>
                <w:b/>
                <w:bCs/>
                <w:sz w:val="16"/>
                <w:szCs w:val="16"/>
              </w:rPr>
            </w:pPr>
            <w:r w:rsidRPr="00707EB3">
              <w:rPr>
                <w:rFonts w:ascii="Arial" w:hAnsi="Arial" w:cs="Arial"/>
                <w:b/>
                <w:bCs/>
                <w:sz w:val="16"/>
                <w:szCs w:val="16"/>
              </w:rPr>
              <w:t>DISCRIMINAÇÃO</w:t>
            </w:r>
          </w:p>
        </w:tc>
        <w:tc>
          <w:tcPr>
            <w:tcW w:w="624" w:type="dxa"/>
            <w:gridSpan w:val="2"/>
            <w:vMerge w:val="restart"/>
            <w:tcBorders>
              <w:top w:val="single" w:sz="4" w:space="0" w:color="auto"/>
              <w:left w:val="single" w:sz="4" w:space="0" w:color="000000"/>
              <w:bottom w:val="single" w:sz="4" w:space="0" w:color="000000"/>
              <w:right w:val="single" w:sz="4" w:space="0" w:color="000000"/>
            </w:tcBorders>
            <w:shd w:val="clear" w:color="auto" w:fill="auto"/>
            <w:noWrap/>
            <w:vAlign w:val="center"/>
            <w:hideMark/>
          </w:tcPr>
          <w:p w:rsidR="000C31B3" w:rsidRPr="00707EB3" w:rsidRDefault="000C31B3" w:rsidP="00B34E5F">
            <w:pPr>
              <w:jc w:val="center"/>
              <w:rPr>
                <w:rFonts w:ascii="Arial" w:hAnsi="Arial" w:cs="Arial"/>
                <w:b/>
                <w:bCs/>
                <w:sz w:val="16"/>
                <w:szCs w:val="16"/>
              </w:rPr>
            </w:pPr>
            <w:r w:rsidRPr="00707EB3">
              <w:rPr>
                <w:rFonts w:ascii="Arial" w:hAnsi="Arial" w:cs="Arial"/>
                <w:b/>
                <w:bCs/>
                <w:sz w:val="16"/>
                <w:szCs w:val="16"/>
              </w:rPr>
              <w:t>UNID.</w:t>
            </w:r>
          </w:p>
        </w:tc>
        <w:tc>
          <w:tcPr>
            <w:tcW w:w="818" w:type="dxa"/>
            <w:gridSpan w:val="2"/>
            <w:vMerge w:val="restart"/>
            <w:tcBorders>
              <w:top w:val="single" w:sz="4" w:space="0" w:color="auto"/>
              <w:left w:val="single" w:sz="4" w:space="0" w:color="000000"/>
              <w:bottom w:val="single" w:sz="4" w:space="0" w:color="000000"/>
              <w:right w:val="single" w:sz="4" w:space="0" w:color="000000"/>
            </w:tcBorders>
            <w:shd w:val="clear" w:color="auto" w:fill="auto"/>
            <w:vAlign w:val="center"/>
            <w:hideMark/>
          </w:tcPr>
          <w:p w:rsidR="000C31B3" w:rsidRPr="00707EB3" w:rsidRDefault="000C31B3" w:rsidP="00B34E5F">
            <w:pPr>
              <w:jc w:val="center"/>
              <w:rPr>
                <w:rFonts w:ascii="Arial" w:hAnsi="Arial" w:cs="Arial"/>
                <w:b/>
                <w:bCs/>
                <w:sz w:val="16"/>
                <w:szCs w:val="16"/>
              </w:rPr>
            </w:pPr>
            <w:r w:rsidRPr="00707EB3">
              <w:rPr>
                <w:rFonts w:ascii="Arial" w:hAnsi="Arial" w:cs="Arial"/>
                <w:b/>
                <w:bCs/>
                <w:sz w:val="16"/>
                <w:szCs w:val="16"/>
              </w:rPr>
              <w:t>QUANT.</w:t>
            </w:r>
          </w:p>
        </w:tc>
        <w:tc>
          <w:tcPr>
            <w:tcW w:w="2791" w:type="dxa"/>
            <w:gridSpan w:val="4"/>
            <w:tcBorders>
              <w:top w:val="single" w:sz="4" w:space="0" w:color="auto"/>
              <w:left w:val="nil"/>
              <w:bottom w:val="single" w:sz="4" w:space="0" w:color="000000"/>
              <w:right w:val="single" w:sz="4" w:space="0" w:color="000000"/>
            </w:tcBorders>
            <w:shd w:val="clear" w:color="auto" w:fill="auto"/>
            <w:vAlign w:val="center"/>
            <w:hideMark/>
          </w:tcPr>
          <w:p w:rsidR="000C31B3" w:rsidRPr="00707EB3" w:rsidRDefault="000C31B3" w:rsidP="00B34E5F">
            <w:pPr>
              <w:jc w:val="center"/>
              <w:rPr>
                <w:rFonts w:ascii="Arial" w:hAnsi="Arial" w:cs="Arial"/>
                <w:b/>
                <w:bCs/>
                <w:sz w:val="16"/>
                <w:szCs w:val="16"/>
              </w:rPr>
            </w:pPr>
            <w:r w:rsidRPr="00707EB3">
              <w:rPr>
                <w:rFonts w:ascii="Arial" w:hAnsi="Arial" w:cs="Arial"/>
                <w:b/>
                <w:bCs/>
                <w:sz w:val="16"/>
                <w:szCs w:val="16"/>
              </w:rPr>
              <w:t>PREÇOS</w:t>
            </w:r>
          </w:p>
        </w:tc>
      </w:tr>
      <w:tr w:rsidR="000C31B3" w:rsidRPr="00707EB3" w:rsidTr="006E679E">
        <w:tblPrEx>
          <w:tblCellMar>
            <w:left w:w="70" w:type="dxa"/>
            <w:right w:w="70" w:type="dxa"/>
          </w:tblCellMar>
          <w:tblLook w:val="04A0" w:firstRow="1" w:lastRow="0" w:firstColumn="1" w:lastColumn="0" w:noHBand="0" w:noVBand="1"/>
        </w:tblPrEx>
        <w:trPr>
          <w:trHeight w:val="199"/>
        </w:trPr>
        <w:tc>
          <w:tcPr>
            <w:tcW w:w="5142" w:type="dxa"/>
            <w:gridSpan w:val="6"/>
            <w:vMerge/>
            <w:tcBorders>
              <w:top w:val="single" w:sz="4" w:space="0" w:color="auto"/>
              <w:left w:val="single" w:sz="4" w:space="0" w:color="auto"/>
              <w:bottom w:val="single" w:sz="4" w:space="0" w:color="000000"/>
              <w:right w:val="single" w:sz="4" w:space="0" w:color="000000"/>
            </w:tcBorders>
            <w:vAlign w:val="center"/>
            <w:hideMark/>
          </w:tcPr>
          <w:p w:rsidR="000C31B3" w:rsidRPr="00707EB3" w:rsidRDefault="000C31B3" w:rsidP="00B34E5F">
            <w:pPr>
              <w:rPr>
                <w:rFonts w:ascii="Arial" w:hAnsi="Arial" w:cs="Arial"/>
                <w:b/>
                <w:bCs/>
                <w:sz w:val="16"/>
                <w:szCs w:val="16"/>
              </w:rPr>
            </w:pPr>
          </w:p>
        </w:tc>
        <w:tc>
          <w:tcPr>
            <w:tcW w:w="624" w:type="dxa"/>
            <w:gridSpan w:val="2"/>
            <w:vMerge/>
            <w:tcBorders>
              <w:top w:val="single" w:sz="4" w:space="0" w:color="auto"/>
              <w:left w:val="single" w:sz="4" w:space="0" w:color="000000"/>
              <w:bottom w:val="single" w:sz="4" w:space="0" w:color="000000"/>
              <w:right w:val="single" w:sz="4" w:space="0" w:color="000000"/>
            </w:tcBorders>
            <w:vAlign w:val="center"/>
            <w:hideMark/>
          </w:tcPr>
          <w:p w:rsidR="000C31B3" w:rsidRPr="00707EB3" w:rsidRDefault="000C31B3" w:rsidP="00B34E5F">
            <w:pPr>
              <w:rPr>
                <w:rFonts w:ascii="Arial" w:hAnsi="Arial" w:cs="Arial"/>
                <w:b/>
                <w:bCs/>
                <w:sz w:val="16"/>
                <w:szCs w:val="16"/>
              </w:rPr>
            </w:pPr>
          </w:p>
        </w:tc>
        <w:tc>
          <w:tcPr>
            <w:tcW w:w="818" w:type="dxa"/>
            <w:gridSpan w:val="2"/>
            <w:vMerge/>
            <w:tcBorders>
              <w:top w:val="single" w:sz="4" w:space="0" w:color="auto"/>
              <w:left w:val="single" w:sz="4" w:space="0" w:color="000000"/>
              <w:bottom w:val="single" w:sz="4" w:space="0" w:color="000000"/>
              <w:right w:val="single" w:sz="4" w:space="0" w:color="000000"/>
            </w:tcBorders>
            <w:vAlign w:val="center"/>
            <w:hideMark/>
          </w:tcPr>
          <w:p w:rsidR="000C31B3" w:rsidRPr="00707EB3" w:rsidRDefault="000C31B3" w:rsidP="00B34E5F">
            <w:pPr>
              <w:rPr>
                <w:rFonts w:ascii="Arial" w:hAnsi="Arial" w:cs="Arial"/>
                <w:b/>
                <w:bCs/>
                <w:sz w:val="16"/>
                <w:szCs w:val="16"/>
              </w:rPr>
            </w:pPr>
          </w:p>
        </w:tc>
        <w:tc>
          <w:tcPr>
            <w:tcW w:w="932" w:type="dxa"/>
            <w:gridSpan w:val="2"/>
            <w:tcBorders>
              <w:top w:val="nil"/>
              <w:left w:val="nil"/>
              <w:bottom w:val="single" w:sz="4" w:space="0" w:color="auto"/>
              <w:right w:val="single" w:sz="4" w:space="0" w:color="000000"/>
            </w:tcBorders>
            <w:shd w:val="clear" w:color="auto" w:fill="auto"/>
            <w:noWrap/>
            <w:vAlign w:val="center"/>
            <w:hideMark/>
          </w:tcPr>
          <w:p w:rsidR="000C31B3" w:rsidRPr="00707EB3" w:rsidRDefault="000C31B3" w:rsidP="00B34E5F">
            <w:pPr>
              <w:jc w:val="center"/>
              <w:rPr>
                <w:rFonts w:ascii="Arial" w:hAnsi="Arial" w:cs="Arial"/>
                <w:b/>
                <w:bCs/>
                <w:sz w:val="16"/>
                <w:szCs w:val="16"/>
              </w:rPr>
            </w:pPr>
            <w:r w:rsidRPr="00707EB3">
              <w:rPr>
                <w:rFonts w:ascii="Arial" w:hAnsi="Arial" w:cs="Arial"/>
                <w:b/>
                <w:bCs/>
                <w:sz w:val="16"/>
                <w:szCs w:val="16"/>
              </w:rPr>
              <w:t>UNITÁRIO</w:t>
            </w:r>
          </w:p>
        </w:tc>
        <w:tc>
          <w:tcPr>
            <w:tcW w:w="1859" w:type="dxa"/>
            <w:gridSpan w:val="2"/>
            <w:tcBorders>
              <w:top w:val="nil"/>
              <w:left w:val="nil"/>
              <w:bottom w:val="single" w:sz="4" w:space="0" w:color="auto"/>
              <w:right w:val="single" w:sz="4" w:space="0" w:color="auto"/>
            </w:tcBorders>
            <w:shd w:val="clear" w:color="auto" w:fill="auto"/>
            <w:noWrap/>
            <w:vAlign w:val="center"/>
            <w:hideMark/>
          </w:tcPr>
          <w:p w:rsidR="000C31B3" w:rsidRPr="00707EB3" w:rsidRDefault="000C31B3" w:rsidP="00B34E5F">
            <w:pPr>
              <w:jc w:val="center"/>
              <w:rPr>
                <w:rFonts w:ascii="Arial" w:hAnsi="Arial" w:cs="Arial"/>
                <w:b/>
                <w:bCs/>
                <w:sz w:val="16"/>
                <w:szCs w:val="16"/>
              </w:rPr>
            </w:pPr>
            <w:r w:rsidRPr="00707EB3">
              <w:rPr>
                <w:rFonts w:ascii="Arial" w:hAnsi="Arial" w:cs="Arial"/>
                <w:b/>
                <w:bCs/>
                <w:sz w:val="16"/>
                <w:szCs w:val="16"/>
              </w:rPr>
              <w:t>TOTAL</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1. -SONDAGEM MISTA</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Tahoma" w:hAnsi="Tahoma" w:cs="Tahoma"/>
                <w:sz w:val="16"/>
                <w:szCs w:val="16"/>
              </w:rPr>
              <w:t>1.1</w:t>
            </w:r>
            <w:r w:rsidRPr="00707EB3">
              <w:rPr>
                <w:rFonts w:ascii="Helv" w:hAnsi="Helv" w:cs="Tahoma"/>
                <w:sz w:val="16"/>
                <w:szCs w:val="16"/>
              </w:rPr>
              <w:t xml:space="preserve"> </w:t>
            </w:r>
            <w:proofErr w:type="gramStart"/>
            <w:r w:rsidRPr="00707EB3">
              <w:rPr>
                <w:rFonts w:ascii="Helv" w:hAnsi="Helv" w:cs="Tahoma"/>
                <w:sz w:val="16"/>
                <w:szCs w:val="16"/>
              </w:rPr>
              <w:t>-Sondagem</w:t>
            </w:r>
            <w:proofErr w:type="gramEnd"/>
            <w:r w:rsidRPr="00707EB3">
              <w:rPr>
                <w:rFonts w:ascii="Helv" w:hAnsi="Helv" w:cs="Tahoma"/>
                <w:sz w:val="16"/>
                <w:szCs w:val="16"/>
              </w:rPr>
              <w:t xml:space="preserve"> Rotativa</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vAlign w:val="center"/>
            <w:hideMark/>
          </w:tcPr>
          <w:p w:rsidR="000C31B3" w:rsidRPr="00707EB3" w:rsidRDefault="000C31B3" w:rsidP="00B34E5F">
            <w:pPr>
              <w:jc w:val="center"/>
              <w:rPr>
                <w:rFonts w:ascii="Arial" w:hAnsi="Arial" w:cs="Arial"/>
                <w:color w:val="000000"/>
                <w:sz w:val="16"/>
                <w:szCs w:val="16"/>
              </w:rPr>
            </w:pPr>
            <w:r w:rsidRPr="00707EB3">
              <w:rPr>
                <w:rFonts w:ascii="Arial" w:hAnsi="Arial" w:cs="Arial"/>
                <w:color w:val="000000"/>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xml:space="preserve">- Mobilização e desmobilização de equipamentos </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spellStart"/>
            <w:proofErr w:type="gramStart"/>
            <w:r w:rsidRPr="00707EB3">
              <w:rPr>
                <w:rFonts w:ascii="Arial" w:hAnsi="Arial" w:cs="Arial"/>
                <w:sz w:val="16"/>
                <w:szCs w:val="16"/>
              </w:rPr>
              <w:t>equip</w:t>
            </w:r>
            <w:proofErr w:type="spellEnd"/>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MS Sans Serif" w:hAnsi="MS Sans Serif" w:cs="Tahoma"/>
                <w:sz w:val="16"/>
                <w:szCs w:val="16"/>
              </w:rPr>
              <w:t xml:space="preserve">- Em granitos, gnaisses, quartzitos e rochas </w:t>
            </w:r>
            <w:proofErr w:type="gramStart"/>
            <w:r w:rsidRPr="00707EB3">
              <w:rPr>
                <w:rFonts w:ascii="MS Sans Serif" w:hAnsi="MS Sans Serif" w:cs="Tahoma"/>
                <w:sz w:val="16"/>
                <w:szCs w:val="16"/>
              </w:rPr>
              <w:t>afins</w:t>
            </w:r>
            <w:proofErr w:type="gramEnd"/>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xml:space="preserve">- Ø N      </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m</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Ø B</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m</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Ø N (sondagem em solo)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m</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       - Deslocamento e instalação do equipamento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- 0a</w:t>
            </w:r>
            <w:proofErr w:type="gramStart"/>
            <w:r w:rsidRPr="00707EB3">
              <w:rPr>
                <w:rFonts w:ascii="Helv" w:hAnsi="Helv" w:cs="Tahoma"/>
                <w:sz w:val="16"/>
                <w:szCs w:val="16"/>
              </w:rPr>
              <w:t xml:space="preserve">  </w:t>
            </w:r>
            <w:proofErr w:type="gramEnd"/>
            <w:r w:rsidRPr="00707EB3">
              <w:rPr>
                <w:rFonts w:ascii="Helv" w:hAnsi="Helv" w:cs="Tahoma"/>
                <w:sz w:val="16"/>
                <w:szCs w:val="16"/>
              </w:rPr>
              <w:t>200 metros</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unid</w:t>
            </w:r>
            <w:proofErr w:type="gramEnd"/>
            <w:r w:rsidRPr="00707EB3">
              <w:rPr>
                <w:rFonts w:ascii="Arial" w:hAnsi="Arial" w:cs="Arial"/>
                <w:sz w:val="16"/>
                <w:szCs w:val="16"/>
              </w:rPr>
              <w:t>.</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proofErr w:type="gramStart"/>
            <w:r w:rsidRPr="00707EB3">
              <w:rPr>
                <w:rFonts w:ascii="Helv" w:hAnsi="Helv"/>
                <w:sz w:val="16"/>
                <w:szCs w:val="16"/>
              </w:rPr>
              <w:t>1.2 - Sondagem</w:t>
            </w:r>
            <w:proofErr w:type="gramEnd"/>
            <w:r w:rsidRPr="00707EB3">
              <w:rPr>
                <w:rFonts w:ascii="Helv" w:hAnsi="Helv"/>
                <w:sz w:val="16"/>
                <w:szCs w:val="16"/>
              </w:rPr>
              <w:t xml:space="preserve"> a Percussão </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Mobilização e desmobilização de equipamentos</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spellStart"/>
            <w:proofErr w:type="gramStart"/>
            <w:r w:rsidRPr="00707EB3">
              <w:rPr>
                <w:rFonts w:ascii="Arial" w:hAnsi="Arial" w:cs="Arial"/>
                <w:sz w:val="16"/>
                <w:szCs w:val="16"/>
              </w:rPr>
              <w:t>equip</w:t>
            </w:r>
            <w:proofErr w:type="spellEnd"/>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Sondagem à percussão com SPT</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m</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        - Deslocamento e instalação de equipamento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Tahoma" w:hAnsi="Tahoma" w:cs="Tahoma"/>
                <w:sz w:val="16"/>
                <w:szCs w:val="16"/>
              </w:rPr>
            </w:pPr>
            <w:r w:rsidRPr="00707EB3">
              <w:rPr>
                <w:rFonts w:ascii="Helv" w:hAnsi="Helv" w:cs="Tahoma"/>
                <w:sz w:val="16"/>
                <w:szCs w:val="16"/>
              </w:rPr>
              <w:t>- 0 a 200 metros</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unid</w:t>
            </w:r>
            <w:proofErr w:type="gramEnd"/>
            <w:r w:rsidRPr="00707EB3">
              <w:rPr>
                <w:rFonts w:ascii="Arial" w:hAnsi="Arial" w:cs="Arial"/>
                <w:sz w:val="16"/>
                <w:szCs w:val="16"/>
              </w:rPr>
              <w:t>.</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2. -SONDAGEM SÍSMICA DE REFRAÇÃO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km</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3. -SONDAGEM A</w:t>
            </w:r>
            <w:proofErr w:type="gramStart"/>
            <w:r w:rsidRPr="00707EB3">
              <w:rPr>
                <w:rFonts w:ascii="Helv" w:hAnsi="Helv"/>
                <w:sz w:val="16"/>
                <w:szCs w:val="16"/>
              </w:rPr>
              <w:t xml:space="preserve">  </w:t>
            </w:r>
            <w:proofErr w:type="gramEnd"/>
            <w:r w:rsidRPr="00707EB3">
              <w:rPr>
                <w:rFonts w:ascii="Helv" w:hAnsi="Helv"/>
                <w:sz w:val="16"/>
                <w:szCs w:val="16"/>
              </w:rPr>
              <w:t xml:space="preserve">TRADO (4") </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m</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4. -POÇOS DE INSPEÇÃO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m</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 -      ENSAIOS</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 </w:t>
            </w:r>
            <w:proofErr w:type="gramStart"/>
            <w:r w:rsidRPr="00707EB3">
              <w:rPr>
                <w:rFonts w:ascii="Helv" w:hAnsi="Helv"/>
                <w:sz w:val="16"/>
                <w:szCs w:val="16"/>
              </w:rPr>
              <w:t>-Ensaios</w:t>
            </w:r>
            <w:proofErr w:type="gramEnd"/>
            <w:r w:rsidRPr="00707EB3">
              <w:rPr>
                <w:rFonts w:ascii="Helv" w:hAnsi="Helv"/>
                <w:sz w:val="16"/>
                <w:szCs w:val="16"/>
              </w:rPr>
              <w:t xml:space="preserve"> em solos</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818"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0C31B3" w:rsidRPr="00707EB3" w:rsidRDefault="000C31B3" w:rsidP="00B34E5F">
            <w:pPr>
              <w:jc w:val="center"/>
              <w:rPr>
                <w:rFonts w:ascii="Arial" w:hAnsi="Arial" w:cs="Arial"/>
                <w:sz w:val="16"/>
                <w:szCs w:val="16"/>
              </w:rPr>
            </w:pPr>
            <w:r w:rsidRPr="00707EB3">
              <w:rPr>
                <w:rFonts w:ascii="Arial" w:hAnsi="Arial" w:cs="Arial"/>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5.1.1 - Umidade Natural </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5.1.2 - Densidade Natural</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5.1.3 - Limite de Liquidez</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5.1.4 - Limite de Plasticidade</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5.1.5 - Granulometria por Peneiramento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5.1.6 - Granulometria por Sedimentação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5.1.7 - Ensaio compactação </w:t>
            </w:r>
            <w:proofErr w:type="spellStart"/>
            <w:r w:rsidRPr="00707EB3">
              <w:rPr>
                <w:rFonts w:ascii="Helv" w:hAnsi="Helv"/>
                <w:sz w:val="16"/>
                <w:szCs w:val="16"/>
              </w:rPr>
              <w:t>Proctor</w:t>
            </w:r>
            <w:proofErr w:type="spellEnd"/>
            <w:r w:rsidRPr="00707EB3">
              <w:rPr>
                <w:rFonts w:ascii="Helv" w:hAnsi="Helv"/>
                <w:sz w:val="16"/>
                <w:szCs w:val="16"/>
              </w:rPr>
              <w:t xml:space="preserve"> Normal</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5.1.8 - Massa </w:t>
            </w:r>
            <w:proofErr w:type="spellStart"/>
            <w:proofErr w:type="gramStart"/>
            <w:r w:rsidRPr="00707EB3">
              <w:rPr>
                <w:rFonts w:ascii="Helv" w:hAnsi="Helv"/>
                <w:sz w:val="16"/>
                <w:szCs w:val="16"/>
              </w:rPr>
              <w:t>EspecificaReal</w:t>
            </w:r>
            <w:proofErr w:type="spellEnd"/>
            <w:proofErr w:type="gramEnd"/>
            <w:r w:rsidRPr="00707EB3">
              <w:rPr>
                <w:rFonts w:ascii="Helv" w:hAnsi="Helv"/>
                <w:sz w:val="16"/>
                <w:szCs w:val="16"/>
              </w:rPr>
              <w:t xml:space="preserve"> dos Grãos</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5.1.9 - Adensamento </w:t>
            </w:r>
            <w:proofErr w:type="spellStart"/>
            <w:r w:rsidRPr="00707EB3">
              <w:rPr>
                <w:rFonts w:ascii="Helv" w:hAnsi="Helv"/>
                <w:sz w:val="16"/>
                <w:szCs w:val="16"/>
              </w:rPr>
              <w:t>Oedométrico</w:t>
            </w:r>
            <w:proofErr w:type="spellEnd"/>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5.1.10 - </w:t>
            </w:r>
            <w:proofErr w:type="spellStart"/>
            <w:r w:rsidRPr="00707EB3">
              <w:rPr>
                <w:rFonts w:ascii="Helv" w:hAnsi="Helv"/>
                <w:sz w:val="16"/>
                <w:szCs w:val="16"/>
              </w:rPr>
              <w:t>Triaxial</w:t>
            </w:r>
            <w:proofErr w:type="spellEnd"/>
            <w:r w:rsidRPr="00707EB3">
              <w:rPr>
                <w:rFonts w:ascii="Helv" w:hAnsi="Helv"/>
                <w:sz w:val="16"/>
                <w:szCs w:val="16"/>
              </w:rPr>
              <w:t xml:space="preserve"> (UU) não consolidado não drenado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5.1.11 - </w:t>
            </w:r>
            <w:proofErr w:type="spellStart"/>
            <w:r w:rsidRPr="00707EB3">
              <w:rPr>
                <w:rFonts w:ascii="Helv" w:hAnsi="Helv"/>
                <w:sz w:val="16"/>
                <w:szCs w:val="16"/>
              </w:rPr>
              <w:t>Triaxial</w:t>
            </w:r>
            <w:proofErr w:type="spellEnd"/>
            <w:r w:rsidRPr="00707EB3">
              <w:rPr>
                <w:rFonts w:ascii="Helv" w:hAnsi="Helv"/>
                <w:sz w:val="16"/>
                <w:szCs w:val="16"/>
              </w:rPr>
              <w:t xml:space="preserve"> (CU) consolidado - não drenado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5.1.12 - Expansão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5.1.13 - Dispersão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5.1.13.1 - Granulometria Comparativa</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5.1.13.2 - </w:t>
            </w:r>
            <w:proofErr w:type="spellStart"/>
            <w:r w:rsidRPr="00707EB3">
              <w:rPr>
                <w:rFonts w:ascii="Helv" w:hAnsi="Helv"/>
                <w:sz w:val="16"/>
                <w:szCs w:val="16"/>
              </w:rPr>
              <w:t>Crumb</w:t>
            </w:r>
            <w:proofErr w:type="spellEnd"/>
            <w:r w:rsidRPr="00707EB3">
              <w:rPr>
                <w:rFonts w:ascii="Helv" w:hAnsi="Helv"/>
                <w:sz w:val="16"/>
                <w:szCs w:val="16"/>
              </w:rPr>
              <w:t xml:space="preserve"> Test</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5.1.14.   Infiltração</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5.1.15Ensaio de Perda d'agua (05 estágios)</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5.1.16 </w:t>
            </w:r>
            <w:proofErr w:type="gramStart"/>
            <w:r w:rsidRPr="00707EB3">
              <w:rPr>
                <w:rFonts w:ascii="Helv" w:hAnsi="Helv"/>
                <w:sz w:val="16"/>
                <w:szCs w:val="16"/>
              </w:rPr>
              <w:t>-Análise</w:t>
            </w:r>
            <w:proofErr w:type="gramEnd"/>
            <w:r w:rsidRPr="00707EB3">
              <w:rPr>
                <w:rFonts w:ascii="Helv" w:hAnsi="Helv"/>
                <w:sz w:val="16"/>
                <w:szCs w:val="16"/>
              </w:rPr>
              <w:t xml:space="preserve"> da Areia</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5.1.16.1 Análise Química da Areia</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5.1.16.2 Mineralogia da Areia</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5.1.17-Mineralogia</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5.1.18 - Abrasão "Los Angeles</w:t>
            </w:r>
            <w:proofErr w:type="gramStart"/>
            <w:r w:rsidRPr="00707EB3">
              <w:rPr>
                <w:rFonts w:ascii="Helv" w:hAnsi="Helv"/>
                <w:sz w:val="16"/>
                <w:szCs w:val="16"/>
              </w:rPr>
              <w:t xml:space="preserve"> "</w:t>
            </w:r>
            <w:proofErr w:type="gramEnd"/>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5.1.19 - Reatividade Potencial</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 xml:space="preserve">5.1.20 - Permeabilidade vertical de carga </w:t>
            </w:r>
            <w:proofErr w:type="spellStart"/>
            <w:r w:rsidRPr="00707EB3">
              <w:rPr>
                <w:rFonts w:ascii="Helv" w:hAnsi="Helv"/>
                <w:sz w:val="16"/>
                <w:szCs w:val="16"/>
              </w:rPr>
              <w:t>variavel</w:t>
            </w:r>
            <w:proofErr w:type="spellEnd"/>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10"/>
        </w:trPr>
        <w:tc>
          <w:tcPr>
            <w:tcW w:w="4200" w:type="dxa"/>
            <w:gridSpan w:val="3"/>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rPr>
                <w:rFonts w:ascii="Helv" w:hAnsi="Helv"/>
                <w:sz w:val="16"/>
                <w:szCs w:val="16"/>
              </w:rPr>
            </w:pPr>
            <w:r w:rsidRPr="00707EB3">
              <w:rPr>
                <w:rFonts w:ascii="Helv" w:hAnsi="Helv"/>
                <w:sz w:val="16"/>
                <w:szCs w:val="16"/>
              </w:rPr>
              <w:t>5.1.21 - Permeabilidade "in situ"</w:t>
            </w:r>
          </w:p>
        </w:tc>
        <w:tc>
          <w:tcPr>
            <w:tcW w:w="189" w:type="dxa"/>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753" w:type="dxa"/>
            <w:gridSpan w:val="2"/>
            <w:tcBorders>
              <w:top w:val="nil"/>
              <w:left w:val="nil"/>
              <w:bottom w:val="single" w:sz="4" w:space="0" w:color="000000"/>
              <w:right w:val="nil"/>
            </w:tcBorders>
            <w:shd w:val="clear" w:color="auto" w:fill="auto"/>
            <w:noWrap/>
            <w:vAlign w:val="center"/>
            <w:hideMark/>
          </w:tcPr>
          <w:p w:rsidR="000C31B3" w:rsidRPr="00707EB3" w:rsidRDefault="000C31B3" w:rsidP="00B34E5F">
            <w:pPr>
              <w:rPr>
                <w:rFonts w:ascii="Arial" w:hAnsi="Arial" w:cs="Arial"/>
                <w:sz w:val="16"/>
                <w:szCs w:val="16"/>
              </w:rPr>
            </w:pPr>
            <w:r w:rsidRPr="00707EB3">
              <w:rPr>
                <w:rFonts w:ascii="Arial" w:hAnsi="Arial" w:cs="Arial"/>
                <w:sz w:val="16"/>
                <w:szCs w:val="16"/>
              </w:rPr>
              <w:t> </w:t>
            </w:r>
          </w:p>
        </w:tc>
        <w:tc>
          <w:tcPr>
            <w:tcW w:w="624" w:type="dxa"/>
            <w:gridSpan w:val="2"/>
            <w:tcBorders>
              <w:top w:val="nil"/>
              <w:left w:val="single" w:sz="4" w:space="0" w:color="000000"/>
              <w:bottom w:val="single" w:sz="4" w:space="0" w:color="000000"/>
              <w:right w:val="nil"/>
            </w:tcBorders>
            <w:shd w:val="clear" w:color="auto" w:fill="auto"/>
            <w:noWrap/>
            <w:vAlign w:val="center"/>
            <w:hideMark/>
          </w:tcPr>
          <w:p w:rsidR="000C31B3" w:rsidRPr="00707EB3" w:rsidRDefault="000C31B3" w:rsidP="00B34E5F">
            <w:pPr>
              <w:jc w:val="center"/>
              <w:rPr>
                <w:rFonts w:ascii="Arial" w:hAnsi="Arial" w:cs="Arial"/>
                <w:sz w:val="16"/>
                <w:szCs w:val="16"/>
              </w:rPr>
            </w:pPr>
            <w:proofErr w:type="gramStart"/>
            <w:r w:rsidRPr="00707EB3">
              <w:rPr>
                <w:rFonts w:ascii="Arial" w:hAnsi="Arial" w:cs="Arial"/>
                <w:sz w:val="16"/>
                <w:szCs w:val="16"/>
              </w:rPr>
              <w:t>ensaio</w:t>
            </w:r>
            <w:proofErr w:type="gramEnd"/>
          </w:p>
        </w:tc>
        <w:tc>
          <w:tcPr>
            <w:tcW w:w="818" w:type="dxa"/>
            <w:gridSpan w:val="2"/>
            <w:tcBorders>
              <w:top w:val="nil"/>
              <w:left w:val="single" w:sz="4" w:space="0" w:color="000000"/>
              <w:bottom w:val="single" w:sz="4" w:space="0" w:color="000000"/>
              <w:right w:val="single" w:sz="4" w:space="0" w:color="000000"/>
            </w:tcBorders>
            <w:shd w:val="clear" w:color="auto" w:fill="auto"/>
            <w:noWrap/>
            <w:vAlign w:val="bottom"/>
            <w:hideMark/>
          </w:tcPr>
          <w:p w:rsidR="000C31B3" w:rsidRPr="00707EB3" w:rsidRDefault="000C31B3" w:rsidP="00B34E5F">
            <w:pPr>
              <w:jc w:val="center"/>
              <w:rPr>
                <w:rFonts w:ascii="Helv" w:hAnsi="Helv"/>
                <w:sz w:val="16"/>
                <w:szCs w:val="16"/>
              </w:rPr>
            </w:pPr>
            <w:r w:rsidRPr="00707EB3">
              <w:rPr>
                <w:rFonts w:ascii="Helv" w:hAnsi="Helv"/>
                <w:sz w:val="16"/>
                <w:szCs w:val="16"/>
              </w:rPr>
              <w:t> </w:t>
            </w:r>
          </w:p>
        </w:tc>
        <w:tc>
          <w:tcPr>
            <w:tcW w:w="932" w:type="dxa"/>
            <w:gridSpan w:val="2"/>
            <w:tcBorders>
              <w:top w:val="nil"/>
              <w:left w:val="nil"/>
              <w:bottom w:val="single" w:sz="4" w:space="0" w:color="000000"/>
              <w:right w:val="single" w:sz="4" w:space="0" w:color="000000"/>
            </w:tcBorders>
            <w:shd w:val="clear" w:color="auto" w:fill="auto"/>
            <w:noWrap/>
            <w:vAlign w:val="bottom"/>
            <w:hideMark/>
          </w:tcPr>
          <w:p w:rsidR="000C31B3" w:rsidRPr="00707EB3" w:rsidRDefault="000C31B3" w:rsidP="00B34E5F">
            <w:pPr>
              <w:jc w:val="right"/>
              <w:rPr>
                <w:rFonts w:ascii="Helv" w:hAnsi="Helv"/>
                <w:sz w:val="16"/>
                <w:szCs w:val="16"/>
              </w:rPr>
            </w:pPr>
            <w:r w:rsidRPr="00707EB3">
              <w:rPr>
                <w:rFonts w:ascii="Helv" w:hAnsi="Helv"/>
                <w:sz w:val="16"/>
                <w:szCs w:val="16"/>
              </w:rPr>
              <w:t> </w:t>
            </w:r>
          </w:p>
        </w:tc>
        <w:tc>
          <w:tcPr>
            <w:tcW w:w="1859" w:type="dxa"/>
            <w:gridSpan w:val="2"/>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sz w:val="16"/>
                <w:szCs w:val="16"/>
              </w:rPr>
            </w:pPr>
            <w:r w:rsidRPr="00707EB3">
              <w:rPr>
                <w:rFonts w:ascii="Arial" w:hAnsi="Arial" w:cs="Arial"/>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82"/>
        </w:trPr>
        <w:tc>
          <w:tcPr>
            <w:tcW w:w="7516" w:type="dxa"/>
            <w:gridSpan w:val="12"/>
            <w:tcBorders>
              <w:top w:val="single" w:sz="4" w:space="0" w:color="000000"/>
              <w:left w:val="single" w:sz="4" w:space="0" w:color="000000"/>
              <w:bottom w:val="double" w:sz="6"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b/>
                <w:bCs/>
                <w:sz w:val="16"/>
                <w:szCs w:val="16"/>
              </w:rPr>
            </w:pPr>
            <w:r w:rsidRPr="00707EB3">
              <w:rPr>
                <w:rFonts w:ascii="Arial" w:hAnsi="Arial" w:cs="Arial"/>
                <w:b/>
                <w:bCs/>
                <w:sz w:val="16"/>
                <w:szCs w:val="16"/>
              </w:rPr>
              <w:t>TOTAL DOS SERVIÇOS GEOTÉCNICOS</w:t>
            </w:r>
          </w:p>
        </w:tc>
        <w:tc>
          <w:tcPr>
            <w:tcW w:w="1859" w:type="dxa"/>
            <w:gridSpan w:val="2"/>
            <w:tcBorders>
              <w:top w:val="nil"/>
              <w:left w:val="nil"/>
              <w:bottom w:val="double" w:sz="6" w:space="0" w:color="000000"/>
              <w:right w:val="single" w:sz="4" w:space="0" w:color="000000"/>
            </w:tcBorders>
            <w:shd w:val="clear" w:color="auto" w:fill="auto"/>
            <w:noWrap/>
            <w:vAlign w:val="center"/>
            <w:hideMark/>
          </w:tcPr>
          <w:p w:rsidR="000C31B3" w:rsidRPr="00707EB3" w:rsidRDefault="000C31B3" w:rsidP="00B34E5F">
            <w:pPr>
              <w:jc w:val="right"/>
              <w:rPr>
                <w:rFonts w:ascii="Arial" w:hAnsi="Arial" w:cs="Arial"/>
                <w:b/>
                <w:bCs/>
                <w:sz w:val="16"/>
                <w:szCs w:val="16"/>
              </w:rPr>
            </w:pPr>
            <w:r w:rsidRPr="00707EB3">
              <w:rPr>
                <w:rFonts w:ascii="Arial" w:hAnsi="Arial" w:cs="Arial"/>
                <w:b/>
                <w:bCs/>
                <w:sz w:val="16"/>
                <w:szCs w:val="16"/>
              </w:rPr>
              <w:t> </w:t>
            </w:r>
          </w:p>
        </w:tc>
      </w:tr>
      <w:tr w:rsidR="000C31B3" w:rsidRPr="00707EB3" w:rsidTr="006E679E">
        <w:tblPrEx>
          <w:tblCellMar>
            <w:left w:w="70" w:type="dxa"/>
            <w:right w:w="70" w:type="dxa"/>
          </w:tblCellMar>
          <w:tblLook w:val="04A0" w:firstRow="1" w:lastRow="0" w:firstColumn="1" w:lastColumn="0" w:noHBand="0" w:noVBand="1"/>
        </w:tblPrEx>
        <w:trPr>
          <w:trHeight w:val="240"/>
        </w:trPr>
        <w:tc>
          <w:tcPr>
            <w:tcW w:w="4389" w:type="dxa"/>
            <w:gridSpan w:val="4"/>
            <w:tcBorders>
              <w:top w:val="nil"/>
              <w:left w:val="single" w:sz="4" w:space="0" w:color="000000"/>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NOME DO INFORMANTE:</w:t>
            </w:r>
          </w:p>
        </w:tc>
        <w:tc>
          <w:tcPr>
            <w:tcW w:w="753" w:type="dxa"/>
            <w:gridSpan w:val="2"/>
            <w:tcBorders>
              <w:top w:val="nil"/>
              <w:left w:val="nil"/>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1442" w:type="dxa"/>
            <w:gridSpan w:val="4"/>
            <w:tcBorders>
              <w:top w:val="nil"/>
              <w:left w:val="single" w:sz="4" w:space="0" w:color="000000"/>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QUALIFICAÇÃO:</w:t>
            </w:r>
          </w:p>
        </w:tc>
        <w:tc>
          <w:tcPr>
            <w:tcW w:w="932" w:type="dxa"/>
            <w:gridSpan w:val="2"/>
            <w:tcBorders>
              <w:top w:val="nil"/>
              <w:left w:val="nil"/>
              <w:bottom w:val="nil"/>
              <w:right w:val="nil"/>
            </w:tcBorders>
            <w:shd w:val="clear" w:color="auto" w:fill="auto"/>
            <w:noWrap/>
            <w:hideMark/>
          </w:tcPr>
          <w:p w:rsidR="000C31B3" w:rsidRPr="00707EB3" w:rsidRDefault="000C31B3" w:rsidP="00B34E5F">
            <w:pPr>
              <w:rPr>
                <w:rFonts w:ascii="Arial" w:hAnsi="Arial" w:cs="Arial"/>
                <w:sz w:val="14"/>
                <w:szCs w:val="14"/>
              </w:rPr>
            </w:pPr>
          </w:p>
        </w:tc>
        <w:tc>
          <w:tcPr>
            <w:tcW w:w="1859" w:type="dxa"/>
            <w:gridSpan w:val="2"/>
            <w:tcBorders>
              <w:top w:val="nil"/>
              <w:left w:val="nil"/>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r>
      <w:tr w:rsidR="000C31B3" w:rsidRPr="00707EB3" w:rsidTr="006E679E">
        <w:tblPrEx>
          <w:tblCellMar>
            <w:left w:w="70" w:type="dxa"/>
            <w:right w:w="70" w:type="dxa"/>
          </w:tblCellMar>
          <w:tblLook w:val="04A0" w:firstRow="1" w:lastRow="0" w:firstColumn="1" w:lastColumn="0" w:noHBand="0" w:noVBand="1"/>
        </w:tblPrEx>
        <w:trPr>
          <w:trHeight w:val="240"/>
        </w:trPr>
        <w:tc>
          <w:tcPr>
            <w:tcW w:w="5142" w:type="dxa"/>
            <w:gridSpan w:val="6"/>
            <w:tcBorders>
              <w:top w:val="nil"/>
              <w:left w:val="single" w:sz="4" w:space="0" w:color="000000"/>
              <w:bottom w:val="single" w:sz="4" w:space="0" w:color="000000"/>
              <w:right w:val="single" w:sz="4" w:space="0" w:color="000000"/>
            </w:tcBorders>
            <w:shd w:val="clear" w:color="auto" w:fill="auto"/>
            <w:noWrap/>
            <w:vAlign w:val="center"/>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4233" w:type="dxa"/>
            <w:gridSpan w:val="8"/>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r>
      <w:tr w:rsidR="000C31B3" w:rsidRPr="00707EB3" w:rsidTr="006E679E">
        <w:tblPrEx>
          <w:tblCellMar>
            <w:left w:w="70" w:type="dxa"/>
            <w:right w:w="70" w:type="dxa"/>
          </w:tblCellMar>
          <w:tblLook w:val="04A0" w:firstRow="1" w:lastRow="0" w:firstColumn="1" w:lastColumn="0" w:noHBand="0" w:noVBand="1"/>
        </w:tblPrEx>
        <w:trPr>
          <w:trHeight w:val="240"/>
        </w:trPr>
        <w:tc>
          <w:tcPr>
            <w:tcW w:w="6584" w:type="dxa"/>
            <w:gridSpan w:val="10"/>
            <w:vMerge w:val="restart"/>
            <w:tcBorders>
              <w:top w:val="single" w:sz="4" w:space="0" w:color="000000"/>
              <w:left w:val="single" w:sz="4" w:space="0" w:color="000000"/>
              <w:bottom w:val="single" w:sz="4" w:space="0" w:color="000000"/>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ASSINATURA:</w:t>
            </w:r>
          </w:p>
        </w:tc>
        <w:tc>
          <w:tcPr>
            <w:tcW w:w="932" w:type="dxa"/>
            <w:gridSpan w:val="2"/>
            <w:tcBorders>
              <w:top w:val="nil"/>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DATA:</w:t>
            </w:r>
          </w:p>
        </w:tc>
        <w:tc>
          <w:tcPr>
            <w:tcW w:w="1859" w:type="dxa"/>
            <w:gridSpan w:val="2"/>
            <w:tcBorders>
              <w:top w:val="nil"/>
              <w:left w:val="nil"/>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r>
      <w:tr w:rsidR="000C31B3" w:rsidRPr="00707EB3" w:rsidTr="006E679E">
        <w:tblPrEx>
          <w:tblCellMar>
            <w:left w:w="70" w:type="dxa"/>
            <w:right w:w="70" w:type="dxa"/>
          </w:tblCellMar>
          <w:tblLook w:val="04A0" w:firstRow="1" w:lastRow="0" w:firstColumn="1" w:lastColumn="0" w:noHBand="0" w:noVBand="1"/>
        </w:tblPrEx>
        <w:trPr>
          <w:trHeight w:val="240"/>
        </w:trPr>
        <w:tc>
          <w:tcPr>
            <w:tcW w:w="6584" w:type="dxa"/>
            <w:gridSpan w:val="10"/>
            <w:vMerge/>
            <w:tcBorders>
              <w:top w:val="single" w:sz="4" w:space="0" w:color="000000"/>
              <w:left w:val="single" w:sz="4" w:space="0" w:color="000000"/>
              <w:bottom w:val="single" w:sz="4" w:space="0" w:color="000000"/>
              <w:right w:val="single" w:sz="4" w:space="0" w:color="000000"/>
            </w:tcBorders>
            <w:vAlign w:val="center"/>
            <w:hideMark/>
          </w:tcPr>
          <w:p w:rsidR="000C31B3" w:rsidRPr="00707EB3" w:rsidRDefault="000C31B3" w:rsidP="00B34E5F">
            <w:pPr>
              <w:rPr>
                <w:rFonts w:ascii="Arial" w:hAnsi="Arial" w:cs="Arial"/>
                <w:sz w:val="14"/>
                <w:szCs w:val="14"/>
              </w:rPr>
            </w:pPr>
          </w:p>
        </w:tc>
        <w:tc>
          <w:tcPr>
            <w:tcW w:w="2791" w:type="dxa"/>
            <w:gridSpan w:val="4"/>
            <w:tcBorders>
              <w:top w:val="nil"/>
              <w:left w:val="nil"/>
              <w:bottom w:val="single" w:sz="4" w:space="0" w:color="000000"/>
              <w:right w:val="single" w:sz="4" w:space="0" w:color="000000"/>
            </w:tcBorders>
            <w:shd w:val="clear" w:color="auto" w:fill="auto"/>
            <w:noWrap/>
            <w:vAlign w:val="center"/>
            <w:hideMark/>
          </w:tcPr>
          <w:p w:rsidR="000C31B3" w:rsidRPr="00707EB3" w:rsidRDefault="000C31B3" w:rsidP="00B34E5F">
            <w:pPr>
              <w:jc w:val="center"/>
              <w:rPr>
                <w:rFonts w:ascii="Arial" w:hAnsi="Arial" w:cs="Arial"/>
                <w:sz w:val="14"/>
                <w:szCs w:val="14"/>
              </w:rPr>
            </w:pPr>
            <w:r w:rsidRPr="00707EB3">
              <w:rPr>
                <w:rFonts w:ascii="Arial" w:hAnsi="Arial" w:cs="Arial"/>
                <w:sz w:val="14"/>
                <w:szCs w:val="14"/>
              </w:rPr>
              <w:t> </w:t>
            </w:r>
          </w:p>
        </w:tc>
      </w:tr>
      <w:tr w:rsidR="000C31B3" w:rsidRPr="00707EB3" w:rsidTr="006E679E">
        <w:tblPrEx>
          <w:tblCellMar>
            <w:left w:w="70" w:type="dxa"/>
            <w:right w:w="70" w:type="dxa"/>
          </w:tblCellMar>
          <w:tblLook w:val="04A0" w:firstRow="1" w:lastRow="0" w:firstColumn="1" w:lastColumn="0" w:noHBand="0" w:noVBand="1"/>
        </w:tblPrEx>
        <w:trPr>
          <w:trHeight w:val="222"/>
        </w:trPr>
        <w:tc>
          <w:tcPr>
            <w:tcW w:w="4389" w:type="dxa"/>
            <w:gridSpan w:val="4"/>
            <w:tcBorders>
              <w:top w:val="single" w:sz="4" w:space="0" w:color="000000"/>
              <w:left w:val="single" w:sz="4" w:space="0" w:color="000000"/>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OBSERVAÇÃO:</w:t>
            </w:r>
          </w:p>
        </w:tc>
        <w:tc>
          <w:tcPr>
            <w:tcW w:w="753" w:type="dxa"/>
            <w:gridSpan w:val="2"/>
            <w:tcBorders>
              <w:top w:val="nil"/>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624" w:type="dxa"/>
            <w:gridSpan w:val="2"/>
            <w:tcBorders>
              <w:top w:val="nil"/>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818" w:type="dxa"/>
            <w:gridSpan w:val="2"/>
            <w:tcBorders>
              <w:top w:val="nil"/>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932" w:type="dxa"/>
            <w:gridSpan w:val="2"/>
            <w:tcBorders>
              <w:top w:val="nil"/>
              <w:left w:val="nil"/>
              <w:bottom w:val="nil"/>
              <w:right w:val="nil"/>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c>
          <w:tcPr>
            <w:tcW w:w="1859" w:type="dxa"/>
            <w:gridSpan w:val="2"/>
            <w:tcBorders>
              <w:top w:val="nil"/>
              <w:left w:val="nil"/>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w:t>
            </w:r>
          </w:p>
        </w:tc>
      </w:tr>
      <w:tr w:rsidR="000C31B3" w:rsidRPr="00707EB3" w:rsidTr="006E679E">
        <w:tblPrEx>
          <w:tblCellMar>
            <w:left w:w="70" w:type="dxa"/>
            <w:right w:w="70" w:type="dxa"/>
          </w:tblCellMar>
          <w:tblLook w:val="04A0" w:firstRow="1" w:lastRow="0" w:firstColumn="1" w:lastColumn="0" w:noHBand="0" w:noVBand="1"/>
        </w:tblPrEx>
        <w:trPr>
          <w:trHeight w:val="222"/>
        </w:trPr>
        <w:tc>
          <w:tcPr>
            <w:tcW w:w="9375" w:type="dxa"/>
            <w:gridSpan w:val="14"/>
            <w:tcBorders>
              <w:top w:val="nil"/>
              <w:left w:val="single" w:sz="4" w:space="0" w:color="000000"/>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1 - OS SERVIÇOSPAGOS A PREÇOS UNITÁRIOS INCLUEM OS CUSTOS DE MÃO-DE-OBRA,</w:t>
            </w:r>
            <w:proofErr w:type="gramStart"/>
            <w:r w:rsidRPr="00707EB3">
              <w:rPr>
                <w:rFonts w:ascii="Arial" w:hAnsi="Arial" w:cs="Arial"/>
                <w:sz w:val="14"/>
                <w:szCs w:val="14"/>
              </w:rPr>
              <w:t xml:space="preserve">  </w:t>
            </w:r>
            <w:proofErr w:type="gramEnd"/>
            <w:r w:rsidRPr="00707EB3">
              <w:rPr>
                <w:rFonts w:ascii="Arial" w:hAnsi="Arial" w:cs="Arial"/>
                <w:sz w:val="14"/>
                <w:szCs w:val="14"/>
              </w:rPr>
              <w:t xml:space="preserve">EQUIPAMENTOS, MATERIAIS E  </w:t>
            </w:r>
          </w:p>
        </w:tc>
      </w:tr>
      <w:tr w:rsidR="000C31B3" w:rsidRPr="00707EB3" w:rsidTr="006E679E">
        <w:tblPrEx>
          <w:tblCellMar>
            <w:left w:w="70" w:type="dxa"/>
            <w:right w:w="70" w:type="dxa"/>
          </w:tblCellMar>
          <w:tblLook w:val="04A0" w:firstRow="1" w:lastRow="0" w:firstColumn="1" w:lastColumn="0" w:noHBand="0" w:noVBand="1"/>
        </w:tblPrEx>
        <w:trPr>
          <w:trHeight w:val="222"/>
        </w:trPr>
        <w:tc>
          <w:tcPr>
            <w:tcW w:w="9375" w:type="dxa"/>
            <w:gridSpan w:val="14"/>
            <w:tcBorders>
              <w:top w:val="nil"/>
              <w:left w:val="single" w:sz="4" w:space="0" w:color="000000"/>
              <w:bottom w:val="nil"/>
              <w:right w:val="single" w:sz="4" w:space="0" w:color="000000"/>
            </w:tcBorders>
            <w:shd w:val="clear" w:color="auto" w:fill="auto"/>
            <w:noWrap/>
            <w:hideMark/>
          </w:tcPr>
          <w:p w:rsidR="000C31B3" w:rsidRPr="00707EB3" w:rsidRDefault="000C31B3" w:rsidP="00B34E5F">
            <w:pPr>
              <w:rPr>
                <w:rFonts w:ascii="Arial" w:hAnsi="Arial" w:cs="Arial"/>
                <w:sz w:val="14"/>
                <w:szCs w:val="14"/>
              </w:rPr>
            </w:pPr>
            <w:r w:rsidRPr="00707EB3">
              <w:rPr>
                <w:rFonts w:ascii="Arial" w:hAnsi="Arial" w:cs="Arial"/>
                <w:sz w:val="14"/>
                <w:szCs w:val="14"/>
              </w:rPr>
              <w:t xml:space="preserve">      VEÍCULOS UTILIZADOS NA SUA EXECUÇÃO, BEM COMO LUCRO, CUSTOS DE ADMINISTRAÇÃO E DESPESAS FISCAIS</w:t>
            </w:r>
          </w:p>
        </w:tc>
      </w:tr>
      <w:tr w:rsidR="000C31B3" w:rsidRPr="00707EB3" w:rsidTr="006E679E">
        <w:tblPrEx>
          <w:tblCellMar>
            <w:left w:w="70" w:type="dxa"/>
            <w:right w:w="70" w:type="dxa"/>
          </w:tblCellMar>
          <w:tblLook w:val="04A0" w:firstRow="1" w:lastRow="0" w:firstColumn="1" w:lastColumn="0" w:noHBand="0" w:noVBand="1"/>
        </w:tblPrEx>
        <w:trPr>
          <w:trHeight w:val="222"/>
        </w:trPr>
        <w:tc>
          <w:tcPr>
            <w:tcW w:w="5142" w:type="dxa"/>
            <w:gridSpan w:val="6"/>
            <w:tcBorders>
              <w:top w:val="nil"/>
              <w:left w:val="single" w:sz="4" w:space="0" w:color="000000"/>
              <w:bottom w:val="single" w:sz="4" w:space="0" w:color="000000"/>
              <w:right w:val="nil"/>
            </w:tcBorders>
            <w:shd w:val="clear" w:color="auto" w:fill="auto"/>
            <w:noWrap/>
            <w:hideMark/>
          </w:tcPr>
          <w:p w:rsidR="000C31B3" w:rsidRPr="00707EB3" w:rsidRDefault="000C31B3" w:rsidP="00CA6EFE">
            <w:pPr>
              <w:rPr>
                <w:rFonts w:ascii="Arial" w:hAnsi="Arial" w:cs="Arial"/>
                <w:sz w:val="14"/>
                <w:szCs w:val="14"/>
              </w:rPr>
            </w:pPr>
            <w:r w:rsidRPr="00707EB3">
              <w:rPr>
                <w:rFonts w:ascii="Arial" w:hAnsi="Arial" w:cs="Arial"/>
                <w:sz w:val="14"/>
                <w:szCs w:val="14"/>
              </w:rPr>
              <w:t xml:space="preserve">2 - EXPORTAR O TOTAL PARA A LINHA "J3" DA </w:t>
            </w:r>
            <w:r w:rsidR="00CA6EFE">
              <w:rPr>
                <w:rFonts w:ascii="Arial" w:hAnsi="Arial" w:cs="Arial"/>
                <w:sz w:val="14"/>
                <w:szCs w:val="14"/>
              </w:rPr>
              <w:t>PFP</w:t>
            </w:r>
            <w:r w:rsidRPr="00707EB3">
              <w:rPr>
                <w:rFonts w:ascii="Arial" w:hAnsi="Arial" w:cs="Arial"/>
                <w:sz w:val="14"/>
                <w:szCs w:val="14"/>
              </w:rPr>
              <w:t>.</w:t>
            </w:r>
          </w:p>
        </w:tc>
        <w:tc>
          <w:tcPr>
            <w:tcW w:w="624" w:type="dxa"/>
            <w:gridSpan w:val="2"/>
            <w:tcBorders>
              <w:top w:val="nil"/>
              <w:left w:val="nil"/>
              <w:bottom w:val="single" w:sz="4" w:space="0" w:color="000000"/>
              <w:right w:val="nil"/>
            </w:tcBorders>
            <w:shd w:val="clear" w:color="auto" w:fill="auto"/>
            <w:noWrap/>
            <w:hideMark/>
          </w:tcPr>
          <w:p w:rsidR="000C31B3" w:rsidRPr="00707EB3" w:rsidRDefault="000C31B3" w:rsidP="00B34E5F">
            <w:pPr>
              <w:jc w:val="center"/>
              <w:rPr>
                <w:rFonts w:ascii="Arial" w:hAnsi="Arial" w:cs="Arial"/>
                <w:sz w:val="14"/>
                <w:szCs w:val="14"/>
              </w:rPr>
            </w:pPr>
            <w:r w:rsidRPr="00707EB3">
              <w:rPr>
                <w:rFonts w:ascii="Arial" w:hAnsi="Arial" w:cs="Arial"/>
                <w:sz w:val="14"/>
                <w:szCs w:val="14"/>
              </w:rPr>
              <w:t> </w:t>
            </w:r>
          </w:p>
        </w:tc>
        <w:tc>
          <w:tcPr>
            <w:tcW w:w="818" w:type="dxa"/>
            <w:gridSpan w:val="2"/>
            <w:tcBorders>
              <w:top w:val="nil"/>
              <w:left w:val="nil"/>
              <w:bottom w:val="single" w:sz="4" w:space="0" w:color="000000"/>
              <w:right w:val="nil"/>
            </w:tcBorders>
            <w:shd w:val="clear" w:color="auto" w:fill="auto"/>
            <w:noWrap/>
            <w:hideMark/>
          </w:tcPr>
          <w:p w:rsidR="000C31B3" w:rsidRPr="00707EB3" w:rsidRDefault="000C31B3" w:rsidP="00B34E5F">
            <w:pPr>
              <w:jc w:val="center"/>
              <w:rPr>
                <w:rFonts w:ascii="Arial" w:hAnsi="Arial" w:cs="Arial"/>
                <w:sz w:val="14"/>
                <w:szCs w:val="14"/>
              </w:rPr>
            </w:pPr>
            <w:r w:rsidRPr="00707EB3">
              <w:rPr>
                <w:rFonts w:ascii="Arial" w:hAnsi="Arial" w:cs="Arial"/>
                <w:sz w:val="14"/>
                <w:szCs w:val="14"/>
              </w:rPr>
              <w:t> </w:t>
            </w:r>
          </w:p>
        </w:tc>
        <w:tc>
          <w:tcPr>
            <w:tcW w:w="932" w:type="dxa"/>
            <w:gridSpan w:val="2"/>
            <w:tcBorders>
              <w:top w:val="nil"/>
              <w:left w:val="nil"/>
              <w:bottom w:val="single" w:sz="4" w:space="0" w:color="000000"/>
              <w:right w:val="nil"/>
            </w:tcBorders>
            <w:shd w:val="clear" w:color="auto" w:fill="auto"/>
            <w:noWrap/>
            <w:hideMark/>
          </w:tcPr>
          <w:p w:rsidR="000C31B3" w:rsidRPr="00707EB3" w:rsidRDefault="000C31B3" w:rsidP="00B34E5F">
            <w:pPr>
              <w:jc w:val="center"/>
              <w:rPr>
                <w:rFonts w:ascii="Arial" w:hAnsi="Arial" w:cs="Arial"/>
                <w:sz w:val="14"/>
                <w:szCs w:val="14"/>
              </w:rPr>
            </w:pPr>
            <w:r w:rsidRPr="00707EB3">
              <w:rPr>
                <w:rFonts w:ascii="Arial" w:hAnsi="Arial" w:cs="Arial"/>
                <w:sz w:val="14"/>
                <w:szCs w:val="14"/>
              </w:rPr>
              <w:t> </w:t>
            </w:r>
          </w:p>
        </w:tc>
        <w:tc>
          <w:tcPr>
            <w:tcW w:w="1859" w:type="dxa"/>
            <w:gridSpan w:val="2"/>
            <w:tcBorders>
              <w:top w:val="nil"/>
              <w:left w:val="nil"/>
              <w:bottom w:val="single" w:sz="4" w:space="0" w:color="000000"/>
              <w:right w:val="single" w:sz="4" w:space="0" w:color="000000"/>
            </w:tcBorders>
            <w:shd w:val="clear" w:color="auto" w:fill="auto"/>
            <w:noWrap/>
            <w:hideMark/>
          </w:tcPr>
          <w:p w:rsidR="000C31B3" w:rsidRPr="00707EB3" w:rsidRDefault="000C31B3" w:rsidP="00B34E5F">
            <w:pPr>
              <w:jc w:val="center"/>
              <w:rPr>
                <w:rFonts w:ascii="Arial" w:hAnsi="Arial" w:cs="Arial"/>
                <w:sz w:val="14"/>
                <w:szCs w:val="14"/>
              </w:rPr>
            </w:pPr>
            <w:r w:rsidRPr="00707EB3">
              <w:rPr>
                <w:rFonts w:ascii="Arial" w:hAnsi="Arial" w:cs="Arial"/>
                <w:sz w:val="14"/>
                <w:szCs w:val="14"/>
              </w:rPr>
              <w:t> </w:t>
            </w:r>
          </w:p>
        </w:tc>
      </w:tr>
    </w:tbl>
    <w:p w:rsidR="000C31B3" w:rsidRDefault="000C31B3" w:rsidP="000C31B3"/>
    <w:bookmarkEnd w:id="270"/>
    <w:p w:rsidR="000C31B3" w:rsidRDefault="000C31B3" w:rsidP="000C31B3"/>
    <w:tbl>
      <w:tblPr>
        <w:tblW w:w="9356" w:type="dxa"/>
        <w:tblInd w:w="5" w:type="dxa"/>
        <w:tblLayout w:type="fixed"/>
        <w:tblCellMar>
          <w:left w:w="0" w:type="dxa"/>
          <w:right w:w="0" w:type="dxa"/>
        </w:tblCellMar>
        <w:tblLook w:val="0000" w:firstRow="0" w:lastRow="0" w:firstColumn="0" w:lastColumn="0" w:noHBand="0" w:noVBand="0"/>
      </w:tblPr>
      <w:tblGrid>
        <w:gridCol w:w="869"/>
        <w:gridCol w:w="1753"/>
        <w:gridCol w:w="2996"/>
        <w:gridCol w:w="73"/>
        <w:gridCol w:w="1023"/>
        <w:gridCol w:w="1319"/>
        <w:gridCol w:w="47"/>
        <w:gridCol w:w="1276"/>
      </w:tblGrid>
      <w:tr w:rsidR="000C31B3" w:rsidTr="00B34E5F">
        <w:trPr>
          <w:cantSplit/>
          <w:trHeight w:hRule="exact" w:val="556"/>
        </w:trPr>
        <w:tc>
          <w:tcPr>
            <w:tcW w:w="8080" w:type="dxa"/>
            <w:gridSpan w:val="7"/>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CRONOGRAMA FINANCEIRO</w:t>
            </w:r>
          </w:p>
        </w:tc>
        <w:tc>
          <w:tcPr>
            <w:tcW w:w="1276" w:type="dxa"/>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pt-PT"/>
              </w:rPr>
            </w:pPr>
            <w:r>
              <w:rPr>
                <w:rFonts w:ascii="Times New Roman" w:eastAsia="Arial Unicode MS" w:hAnsi="Times New Roman"/>
                <w:lang w:val="pt-PT"/>
              </w:rPr>
              <w:t>CODIGO:</w:t>
            </w:r>
          </w:p>
          <w:p w:rsidR="000C31B3" w:rsidRDefault="00CA6EFE" w:rsidP="00CA6EFE">
            <w:pPr>
              <w:pStyle w:val="FR-PARAGRAFOTITULOFOLHAROSTO"/>
              <w:spacing w:before="40" w:line="240" w:lineRule="auto"/>
              <w:rPr>
                <w:rFonts w:ascii="Arial" w:eastAsia="Arial Unicode MS" w:hAnsi="Arial" w:cs="Arial"/>
                <w:bCs/>
                <w:caps w:val="0"/>
                <w:szCs w:val="14"/>
                <w:lang w:val="pt-PT"/>
              </w:rPr>
            </w:pPr>
            <w:r>
              <w:rPr>
                <w:rFonts w:ascii="Arial" w:eastAsia="Arial Unicode MS" w:hAnsi="Arial" w:cs="Arial"/>
                <w:bCs/>
                <w:caps w:val="0"/>
                <w:szCs w:val="14"/>
                <w:lang w:val="pt-PT"/>
              </w:rPr>
              <w:t>PFP</w:t>
            </w:r>
            <w:r w:rsidR="000C31B3">
              <w:rPr>
                <w:rFonts w:ascii="Arial" w:eastAsia="Arial Unicode MS" w:hAnsi="Arial" w:cs="Arial"/>
                <w:bCs/>
                <w:caps w:val="0"/>
                <w:szCs w:val="14"/>
                <w:lang w:val="pt-PT"/>
              </w:rPr>
              <w:t>-X</w:t>
            </w:r>
          </w:p>
        </w:tc>
      </w:tr>
      <w:tr w:rsidR="000C31B3" w:rsidTr="00B34E5F">
        <w:trPr>
          <w:cantSplit/>
          <w:trHeight w:hRule="exact" w:val="510"/>
        </w:trPr>
        <w:tc>
          <w:tcPr>
            <w:tcW w:w="9356" w:type="dxa"/>
            <w:gridSpan w:val="8"/>
            <w:tcBorders>
              <w:top w:val="double" w:sz="6" w:space="0" w:color="auto"/>
              <w:left w:val="single" w:sz="4" w:space="0" w:color="auto"/>
              <w:bottom w:val="single" w:sz="4"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NOME DA CONSULTORA:</w:t>
            </w:r>
          </w:p>
        </w:tc>
      </w:tr>
      <w:tr w:rsidR="000C31B3" w:rsidTr="00B34E5F">
        <w:trPr>
          <w:cantSplit/>
          <w:trHeight w:hRule="exact" w:val="510"/>
        </w:trPr>
        <w:tc>
          <w:tcPr>
            <w:tcW w:w="2622" w:type="dxa"/>
            <w:gridSpan w:val="2"/>
            <w:tcBorders>
              <w:left w:val="single" w:sz="4" w:space="0" w:color="auto"/>
              <w:bottom w:val="double" w:sz="6"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PROJETO:</w:t>
            </w:r>
          </w:p>
        </w:tc>
        <w:tc>
          <w:tcPr>
            <w:tcW w:w="5458" w:type="dxa"/>
            <w:gridSpan w:val="5"/>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 xml:space="preserve">OBJETO: </w:t>
            </w:r>
          </w:p>
          <w:p w:rsidR="000C31B3" w:rsidRDefault="000C31B3" w:rsidP="00B34E5F">
            <w:pPr>
              <w:spacing w:before="40"/>
              <w:rPr>
                <w:rFonts w:ascii="Arial" w:hAnsi="Arial" w:cs="Arial"/>
                <w:sz w:val="16"/>
                <w:szCs w:val="14"/>
              </w:rPr>
            </w:pPr>
          </w:p>
        </w:tc>
        <w:tc>
          <w:tcPr>
            <w:tcW w:w="1276" w:type="dxa"/>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EDITAL:</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Merge w:val="restart"/>
            <w:vAlign w:val="center"/>
          </w:tcPr>
          <w:p w:rsidR="000C31B3" w:rsidRDefault="000C31B3" w:rsidP="00B34E5F">
            <w:pPr>
              <w:jc w:val="center"/>
              <w:rPr>
                <w:sz w:val="16"/>
                <w:szCs w:val="16"/>
              </w:rPr>
            </w:pPr>
            <w:r>
              <w:rPr>
                <w:sz w:val="16"/>
                <w:szCs w:val="16"/>
              </w:rPr>
              <w:t>SEQ.</w:t>
            </w:r>
          </w:p>
        </w:tc>
        <w:tc>
          <w:tcPr>
            <w:tcW w:w="1753" w:type="dxa"/>
            <w:vMerge w:val="restart"/>
            <w:vAlign w:val="center"/>
          </w:tcPr>
          <w:p w:rsidR="000C31B3" w:rsidRDefault="000C31B3" w:rsidP="00B34E5F">
            <w:pPr>
              <w:jc w:val="center"/>
              <w:rPr>
                <w:sz w:val="16"/>
                <w:szCs w:val="16"/>
              </w:rPr>
            </w:pPr>
            <w:r>
              <w:rPr>
                <w:sz w:val="16"/>
                <w:szCs w:val="16"/>
              </w:rPr>
              <w:t>TAREFA</w:t>
            </w:r>
          </w:p>
        </w:tc>
        <w:tc>
          <w:tcPr>
            <w:tcW w:w="2996" w:type="dxa"/>
            <w:vMerge w:val="restart"/>
            <w:vAlign w:val="center"/>
          </w:tcPr>
          <w:p w:rsidR="000C31B3" w:rsidRDefault="000C31B3" w:rsidP="00B34E5F">
            <w:pPr>
              <w:jc w:val="center"/>
              <w:rPr>
                <w:rFonts w:eastAsia="Arial Unicode MS"/>
                <w:sz w:val="16"/>
                <w:szCs w:val="16"/>
              </w:rPr>
            </w:pPr>
            <w:r>
              <w:rPr>
                <w:rFonts w:eastAsia="Arial Unicode MS"/>
                <w:sz w:val="16"/>
                <w:szCs w:val="16"/>
              </w:rPr>
              <w:t>RELATÓRIO/SERVIÇO DE CAMPO</w:t>
            </w:r>
          </w:p>
        </w:tc>
        <w:tc>
          <w:tcPr>
            <w:tcW w:w="1096" w:type="dxa"/>
            <w:gridSpan w:val="2"/>
            <w:vMerge w:val="restart"/>
            <w:vAlign w:val="center"/>
          </w:tcPr>
          <w:p w:rsidR="000C31B3" w:rsidRDefault="000C31B3" w:rsidP="00B34E5F">
            <w:pPr>
              <w:jc w:val="center"/>
              <w:rPr>
                <w:rFonts w:eastAsia="Arial Unicode MS"/>
                <w:sz w:val="16"/>
                <w:szCs w:val="16"/>
              </w:rPr>
            </w:pPr>
            <w:r>
              <w:rPr>
                <w:rFonts w:eastAsia="Arial Unicode MS"/>
                <w:sz w:val="16"/>
                <w:szCs w:val="16"/>
              </w:rPr>
              <w:t xml:space="preserve">DIAS </w:t>
            </w:r>
          </w:p>
          <w:p w:rsidR="000C31B3" w:rsidRDefault="000C31B3" w:rsidP="00B34E5F">
            <w:pPr>
              <w:jc w:val="center"/>
              <w:rPr>
                <w:rFonts w:eastAsia="Arial Unicode MS"/>
                <w:sz w:val="16"/>
                <w:szCs w:val="16"/>
              </w:rPr>
            </w:pPr>
            <w:r>
              <w:rPr>
                <w:rFonts w:eastAsia="Arial Unicode MS"/>
                <w:sz w:val="16"/>
                <w:szCs w:val="16"/>
              </w:rPr>
              <w:t>CORRIDOS</w:t>
            </w:r>
          </w:p>
        </w:tc>
        <w:tc>
          <w:tcPr>
            <w:tcW w:w="2642" w:type="dxa"/>
            <w:gridSpan w:val="3"/>
            <w:vAlign w:val="bottom"/>
          </w:tcPr>
          <w:p w:rsidR="000C31B3" w:rsidRDefault="000C31B3" w:rsidP="00B34E5F">
            <w:pPr>
              <w:pStyle w:val="xl66"/>
              <w:pBdr>
                <w:left w:val="none" w:sz="0" w:space="0" w:color="auto"/>
                <w:bottom w:val="none" w:sz="0" w:space="0" w:color="auto"/>
              </w:pBdr>
              <w:spacing w:before="0" w:beforeAutospacing="0" w:after="0" w:afterAutospacing="0"/>
              <w:textAlignment w:val="auto"/>
            </w:pPr>
            <w:r>
              <w:t>SERVIÇOS PAGOS A</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Merge/>
            <w:vAlign w:val="bottom"/>
          </w:tcPr>
          <w:p w:rsidR="000C31B3" w:rsidRDefault="000C31B3" w:rsidP="00B34E5F">
            <w:pPr>
              <w:rPr>
                <w:sz w:val="16"/>
                <w:szCs w:val="16"/>
              </w:rPr>
            </w:pPr>
          </w:p>
        </w:tc>
        <w:tc>
          <w:tcPr>
            <w:tcW w:w="1753" w:type="dxa"/>
            <w:vMerge/>
            <w:vAlign w:val="bottom"/>
          </w:tcPr>
          <w:p w:rsidR="000C31B3" w:rsidRDefault="000C31B3" w:rsidP="00B34E5F">
            <w:pPr>
              <w:rPr>
                <w:sz w:val="16"/>
                <w:szCs w:val="16"/>
              </w:rPr>
            </w:pPr>
          </w:p>
        </w:tc>
        <w:tc>
          <w:tcPr>
            <w:tcW w:w="2996" w:type="dxa"/>
            <w:vMerge/>
            <w:vAlign w:val="bottom"/>
          </w:tcPr>
          <w:p w:rsidR="000C31B3" w:rsidRDefault="000C31B3" w:rsidP="00B34E5F">
            <w:pPr>
              <w:jc w:val="center"/>
              <w:rPr>
                <w:rFonts w:eastAsia="Arial Unicode MS"/>
                <w:sz w:val="16"/>
                <w:szCs w:val="16"/>
              </w:rPr>
            </w:pPr>
          </w:p>
        </w:tc>
        <w:tc>
          <w:tcPr>
            <w:tcW w:w="1096" w:type="dxa"/>
            <w:gridSpan w:val="2"/>
            <w:vMerge/>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pStyle w:val="xl66"/>
              <w:pBdr>
                <w:left w:val="none" w:sz="0" w:space="0" w:color="auto"/>
                <w:bottom w:val="none" w:sz="0" w:space="0" w:color="auto"/>
              </w:pBdr>
              <w:spacing w:before="0" w:beforeAutospacing="0" w:after="0" w:afterAutospacing="0"/>
              <w:textAlignment w:val="auto"/>
              <w:rPr>
                <w:rFonts w:ascii="Times New Roman" w:hAnsi="Times New Roman" w:cs="Times New Roman"/>
              </w:rPr>
            </w:pPr>
            <w:r>
              <w:rPr>
                <w:rFonts w:ascii="Times New Roman" w:hAnsi="Times New Roman" w:cs="Times New Roman"/>
              </w:rPr>
              <w:t>PREÇO GLOBAL</w:t>
            </w:r>
          </w:p>
        </w:tc>
        <w:tc>
          <w:tcPr>
            <w:tcW w:w="1276" w:type="dxa"/>
            <w:vAlign w:val="bottom"/>
          </w:tcPr>
          <w:p w:rsidR="000C31B3" w:rsidRDefault="000C31B3" w:rsidP="00B34E5F">
            <w:pPr>
              <w:jc w:val="center"/>
              <w:rPr>
                <w:rFonts w:ascii="Arial" w:eastAsia="Arial Unicode MS" w:hAnsi="Arial" w:cs="Arial"/>
                <w:sz w:val="16"/>
                <w:szCs w:val="16"/>
              </w:rPr>
            </w:pPr>
            <w:r>
              <w:rPr>
                <w:rFonts w:ascii="Arial" w:eastAsia="Arial Unicode MS" w:hAnsi="Arial" w:cs="Arial"/>
                <w:sz w:val="16"/>
                <w:szCs w:val="16"/>
              </w:rPr>
              <w:t>PREÇO UNIT.</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869" w:type="dxa"/>
            <w:vAlign w:val="bottom"/>
          </w:tcPr>
          <w:p w:rsidR="000C31B3" w:rsidRDefault="000C31B3" w:rsidP="00B34E5F">
            <w:pPr>
              <w:rPr>
                <w:sz w:val="16"/>
                <w:szCs w:val="16"/>
              </w:rPr>
            </w:pPr>
          </w:p>
        </w:tc>
        <w:tc>
          <w:tcPr>
            <w:tcW w:w="1753" w:type="dxa"/>
            <w:vAlign w:val="bottom"/>
          </w:tcPr>
          <w:p w:rsidR="000C31B3" w:rsidRDefault="000C31B3" w:rsidP="00B34E5F">
            <w:pPr>
              <w:rPr>
                <w:sz w:val="16"/>
                <w:szCs w:val="16"/>
              </w:rPr>
            </w:pPr>
          </w:p>
        </w:tc>
        <w:tc>
          <w:tcPr>
            <w:tcW w:w="2996" w:type="dxa"/>
            <w:vAlign w:val="bottom"/>
          </w:tcPr>
          <w:p w:rsidR="000C31B3" w:rsidRDefault="000C31B3" w:rsidP="00B34E5F">
            <w:pPr>
              <w:jc w:val="center"/>
              <w:rPr>
                <w:rFonts w:eastAsia="Arial Unicode MS"/>
                <w:sz w:val="16"/>
                <w:szCs w:val="16"/>
              </w:rPr>
            </w:pPr>
          </w:p>
        </w:tc>
        <w:tc>
          <w:tcPr>
            <w:tcW w:w="1096" w:type="dxa"/>
            <w:gridSpan w:val="2"/>
            <w:vAlign w:val="bottom"/>
          </w:tcPr>
          <w:p w:rsidR="000C31B3" w:rsidRDefault="000C31B3" w:rsidP="00B34E5F">
            <w:pPr>
              <w:jc w:val="center"/>
              <w:rPr>
                <w:rFonts w:eastAsia="Arial Unicode MS"/>
                <w:sz w:val="16"/>
                <w:szCs w:val="16"/>
              </w:rPr>
            </w:pP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Height w:val="290"/>
        </w:trPr>
        <w:tc>
          <w:tcPr>
            <w:tcW w:w="6714" w:type="dxa"/>
            <w:gridSpan w:val="5"/>
            <w:vAlign w:val="bottom"/>
          </w:tcPr>
          <w:p w:rsidR="000C31B3" w:rsidRDefault="000C31B3" w:rsidP="00B34E5F">
            <w:pPr>
              <w:jc w:val="right"/>
              <w:rPr>
                <w:rFonts w:eastAsia="Arial Unicode MS"/>
                <w:b/>
                <w:bCs/>
                <w:sz w:val="16"/>
                <w:szCs w:val="16"/>
              </w:rPr>
            </w:pPr>
            <w:r>
              <w:rPr>
                <w:rFonts w:eastAsia="Arial Unicode MS"/>
                <w:b/>
                <w:bCs/>
                <w:sz w:val="16"/>
                <w:szCs w:val="16"/>
              </w:rPr>
              <w:t>TOTAL DA FOLHA</w:t>
            </w:r>
          </w:p>
        </w:tc>
        <w:tc>
          <w:tcPr>
            <w:tcW w:w="1366" w:type="dxa"/>
            <w:gridSpan w:val="2"/>
            <w:vAlign w:val="bottom"/>
          </w:tcPr>
          <w:p w:rsidR="000C31B3" w:rsidRDefault="000C31B3" w:rsidP="00B34E5F">
            <w:pPr>
              <w:jc w:val="right"/>
              <w:rPr>
                <w:rFonts w:eastAsia="Arial Unicode MS"/>
                <w:sz w:val="16"/>
                <w:szCs w:val="16"/>
              </w:rPr>
            </w:pPr>
          </w:p>
        </w:tc>
        <w:tc>
          <w:tcPr>
            <w:tcW w:w="1276" w:type="dxa"/>
            <w:vAlign w:val="center"/>
          </w:tcPr>
          <w:p w:rsidR="000C31B3" w:rsidRDefault="000C31B3" w:rsidP="00B34E5F">
            <w:pPr>
              <w:jc w:val="right"/>
              <w:rPr>
                <w:rFonts w:ascii="Arial" w:eastAsia="Arial Unicode MS"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691" w:type="dxa"/>
            <w:gridSpan w:val="4"/>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3665" w:type="dxa"/>
            <w:gridSpan w:val="4"/>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8033" w:type="dxa"/>
            <w:gridSpan w:val="6"/>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1323" w:type="dxa"/>
            <w:gridSpan w:val="2"/>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8"/>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60" w:after="20"/>
              <w:rPr>
                <w:rFonts w:ascii="Arial" w:eastAsia="Arial Unicode MS" w:hAnsi="Arial" w:cs="Arial"/>
                <w:sz w:val="14"/>
                <w:szCs w:val="16"/>
              </w:rPr>
            </w:pPr>
            <w:r>
              <w:rPr>
                <w:rFonts w:ascii="Arial" w:eastAsia="Arial Unicode MS" w:hAnsi="Arial" w:cs="Arial"/>
                <w:sz w:val="14"/>
                <w:szCs w:val="16"/>
              </w:rPr>
              <w:t xml:space="preserve">1 - O CRONOGRAMA FINANCEIRO DEVERÁ ESTAR COMPATÍVEL COM O CRONOGRAMA FÍSICO </w:t>
            </w:r>
            <w:r w:rsidR="00CA6EFE">
              <w:rPr>
                <w:rFonts w:ascii="Arial" w:eastAsia="Arial Unicode MS" w:hAnsi="Arial" w:cs="Arial"/>
                <w:sz w:val="14"/>
                <w:szCs w:val="16"/>
              </w:rPr>
              <w:t>PTP</w:t>
            </w:r>
            <w:r>
              <w:rPr>
                <w:rFonts w:ascii="Arial" w:eastAsia="Arial Unicode MS" w:hAnsi="Arial" w:cs="Arial"/>
                <w:sz w:val="14"/>
                <w:szCs w:val="16"/>
              </w:rPr>
              <w:t>–V</w:t>
            </w:r>
          </w:p>
          <w:p w:rsidR="000C31B3" w:rsidRDefault="000C31B3" w:rsidP="00B34E5F">
            <w:pPr>
              <w:spacing w:before="60" w:after="20"/>
              <w:rPr>
                <w:rFonts w:ascii="Arial" w:eastAsia="Arial Unicode MS" w:hAnsi="Arial" w:cs="Arial"/>
                <w:sz w:val="14"/>
                <w:szCs w:val="16"/>
              </w:rPr>
            </w:pPr>
            <w:r>
              <w:rPr>
                <w:rFonts w:ascii="Arial" w:eastAsia="Arial Unicode MS" w:hAnsi="Arial" w:cs="Arial"/>
                <w:sz w:val="14"/>
                <w:szCs w:val="16"/>
              </w:rPr>
              <w:t>2 - SE NECESSÁRIO PREENCHER MAIS DE UMA FOLHA</w:t>
            </w:r>
          </w:p>
          <w:p w:rsidR="000C31B3" w:rsidRDefault="000C31B3" w:rsidP="00B34E5F">
            <w:pPr>
              <w:spacing w:before="60" w:after="20"/>
              <w:rPr>
                <w:rFonts w:ascii="Arial" w:hAnsi="Arial" w:cs="Arial"/>
                <w:sz w:val="14"/>
                <w:szCs w:val="14"/>
              </w:rPr>
            </w:pPr>
          </w:p>
        </w:tc>
      </w:tr>
    </w:tbl>
    <w:p w:rsidR="000C31B3" w:rsidRDefault="000C31B3" w:rsidP="000C31B3"/>
    <w:p w:rsidR="000C31B3" w:rsidRDefault="000C31B3" w:rsidP="000C31B3"/>
    <w:tbl>
      <w:tblPr>
        <w:tblW w:w="9356" w:type="dxa"/>
        <w:tblInd w:w="5" w:type="dxa"/>
        <w:tblLayout w:type="fixed"/>
        <w:tblCellMar>
          <w:left w:w="0" w:type="dxa"/>
          <w:right w:w="0" w:type="dxa"/>
        </w:tblCellMar>
        <w:tblLook w:val="0000" w:firstRow="0" w:lastRow="0" w:firstColumn="0" w:lastColumn="0" w:noHBand="0" w:noVBand="0"/>
      </w:tblPr>
      <w:tblGrid>
        <w:gridCol w:w="1015"/>
        <w:gridCol w:w="1672"/>
        <w:gridCol w:w="1980"/>
        <w:gridCol w:w="1024"/>
        <w:gridCol w:w="538"/>
        <w:gridCol w:w="6"/>
        <w:gridCol w:w="41"/>
        <w:gridCol w:w="1518"/>
        <w:gridCol w:w="20"/>
        <w:gridCol w:w="1542"/>
      </w:tblGrid>
      <w:tr w:rsidR="000C31B3" w:rsidTr="00B34E5F">
        <w:trPr>
          <w:cantSplit/>
          <w:trHeight w:hRule="exact" w:val="556"/>
        </w:trPr>
        <w:tc>
          <w:tcPr>
            <w:tcW w:w="7794" w:type="dxa"/>
            <w:gridSpan w:val="8"/>
            <w:tcBorders>
              <w:top w:val="single" w:sz="4" w:space="0" w:color="000000"/>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DETALHAMENTO DO CUSTO DE ADMINISTRAÇÃO</w:t>
            </w:r>
          </w:p>
        </w:tc>
        <w:tc>
          <w:tcPr>
            <w:tcW w:w="1562" w:type="dxa"/>
            <w:gridSpan w:val="2"/>
            <w:tcBorders>
              <w:top w:val="single" w:sz="4" w:space="0" w:color="000000"/>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es-ES_tradnl"/>
              </w:rPr>
            </w:pPr>
            <w:r>
              <w:rPr>
                <w:rFonts w:ascii="Times New Roman" w:eastAsia="Arial Unicode MS" w:hAnsi="Times New Roman"/>
                <w:lang w:val="es-ES_tradnl"/>
              </w:rPr>
              <w:t>CODIGO:</w:t>
            </w:r>
          </w:p>
          <w:p w:rsidR="000C31B3" w:rsidRDefault="00CA6EFE" w:rsidP="00CA6EFE">
            <w:pPr>
              <w:pStyle w:val="FR-PARAGRAFOTITULOFOLHAROSTO"/>
              <w:spacing w:before="40" w:line="240" w:lineRule="auto"/>
              <w:rPr>
                <w:rFonts w:ascii="Arial" w:eastAsia="Arial Unicode MS" w:hAnsi="Arial" w:cs="Arial"/>
                <w:bCs/>
                <w:caps w:val="0"/>
                <w:szCs w:val="14"/>
                <w:lang w:val="es-ES_tradnl"/>
              </w:rPr>
            </w:pPr>
            <w:r>
              <w:rPr>
                <w:rFonts w:ascii="Arial" w:eastAsia="Arial Unicode MS" w:hAnsi="Arial" w:cs="Arial"/>
                <w:bCs/>
                <w:caps w:val="0"/>
                <w:szCs w:val="14"/>
                <w:lang w:val="es-ES_tradnl"/>
              </w:rPr>
              <w:t>PFP</w:t>
            </w:r>
            <w:r w:rsidR="000C31B3">
              <w:rPr>
                <w:rFonts w:ascii="Arial" w:eastAsia="Arial Unicode MS" w:hAnsi="Arial" w:cs="Arial"/>
                <w:bCs/>
                <w:caps w:val="0"/>
                <w:szCs w:val="14"/>
                <w:lang w:val="es-ES_tradnl"/>
              </w:rPr>
              <w:t>-XII</w:t>
            </w:r>
          </w:p>
        </w:tc>
      </w:tr>
      <w:tr w:rsidR="000C31B3" w:rsidTr="00B34E5F">
        <w:trPr>
          <w:cantSplit/>
          <w:trHeight w:hRule="exact" w:val="510"/>
        </w:trPr>
        <w:tc>
          <w:tcPr>
            <w:tcW w:w="9356" w:type="dxa"/>
            <w:gridSpan w:val="10"/>
            <w:tcBorders>
              <w:top w:val="double" w:sz="6" w:space="0" w:color="auto"/>
              <w:left w:val="single" w:sz="4" w:space="0" w:color="auto"/>
              <w:bottom w:val="single" w:sz="4" w:space="0" w:color="auto"/>
              <w:right w:val="single" w:sz="4" w:space="0" w:color="000000"/>
            </w:tcBorders>
            <w:noWrap/>
          </w:tcPr>
          <w:p w:rsidR="000C31B3" w:rsidRDefault="000C31B3" w:rsidP="00B34E5F">
            <w:pPr>
              <w:pStyle w:val="Textodebalo"/>
              <w:spacing w:before="40"/>
              <w:rPr>
                <w:rFonts w:ascii="Arial" w:hAnsi="Arial" w:cs="Arial"/>
                <w:szCs w:val="14"/>
              </w:rPr>
            </w:pPr>
            <w:r>
              <w:rPr>
                <w:rFonts w:ascii="Arial" w:hAnsi="Arial" w:cs="Arial"/>
                <w:szCs w:val="14"/>
              </w:rPr>
              <w:t>NOME DA CONSULTORA:</w:t>
            </w:r>
          </w:p>
        </w:tc>
      </w:tr>
      <w:tr w:rsidR="000C31B3" w:rsidTr="00B34E5F">
        <w:trPr>
          <w:cantSplit/>
          <w:trHeight w:hRule="exact" w:val="510"/>
        </w:trPr>
        <w:tc>
          <w:tcPr>
            <w:tcW w:w="2687" w:type="dxa"/>
            <w:gridSpan w:val="2"/>
            <w:tcBorders>
              <w:left w:val="single" w:sz="4" w:space="0" w:color="auto"/>
              <w:bottom w:val="double" w:sz="6"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PROJETO:</w:t>
            </w:r>
          </w:p>
        </w:tc>
        <w:tc>
          <w:tcPr>
            <w:tcW w:w="5107" w:type="dxa"/>
            <w:gridSpan w:val="6"/>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OBJETO:</w:t>
            </w:r>
          </w:p>
        </w:tc>
        <w:tc>
          <w:tcPr>
            <w:tcW w:w="1562" w:type="dxa"/>
            <w:gridSpan w:val="2"/>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EDITAL:</w:t>
            </w:r>
          </w:p>
        </w:tc>
      </w:tr>
      <w:tr w:rsidR="000C31B3" w:rsidTr="00B34E5F">
        <w:trPr>
          <w:cantSplit/>
          <w:trHeight w:val="248"/>
        </w:trPr>
        <w:tc>
          <w:tcPr>
            <w:tcW w:w="1015" w:type="dxa"/>
            <w:vMerge w:val="restart"/>
            <w:tcBorders>
              <w:top w:val="double" w:sz="6" w:space="0" w:color="auto"/>
              <w:left w:val="single" w:sz="4" w:space="0" w:color="auto"/>
              <w:right w:val="single" w:sz="4" w:space="0" w:color="000000"/>
            </w:tcBorders>
            <w:noWrap/>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SEQ.</w:t>
            </w:r>
          </w:p>
        </w:tc>
        <w:tc>
          <w:tcPr>
            <w:tcW w:w="5261" w:type="dxa"/>
            <w:gridSpan w:val="6"/>
            <w:vMerge w:val="restart"/>
            <w:tcBorders>
              <w:top w:val="double" w:sz="6" w:space="0" w:color="auto"/>
              <w:left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DISCRIMINAÇÃO</w:t>
            </w:r>
          </w:p>
        </w:tc>
        <w:tc>
          <w:tcPr>
            <w:tcW w:w="3080" w:type="dxa"/>
            <w:gridSpan w:val="3"/>
            <w:tcBorders>
              <w:top w:val="double" w:sz="6" w:space="0" w:color="auto"/>
              <w:left w:val="single" w:sz="4" w:space="0" w:color="auto"/>
              <w:bottom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VALORES</w:t>
            </w:r>
          </w:p>
        </w:tc>
      </w:tr>
      <w:tr w:rsidR="000C31B3" w:rsidTr="00B34E5F">
        <w:trPr>
          <w:cantSplit/>
          <w:trHeight w:hRule="exact" w:val="247"/>
        </w:trPr>
        <w:tc>
          <w:tcPr>
            <w:tcW w:w="1015" w:type="dxa"/>
            <w:vMerge/>
            <w:tcBorders>
              <w:left w:val="single" w:sz="4" w:space="0" w:color="auto"/>
              <w:bottom w:val="single" w:sz="4" w:space="0" w:color="auto"/>
              <w:right w:val="single" w:sz="4" w:space="0" w:color="000000"/>
            </w:tcBorders>
            <w:noWrap/>
            <w:vAlign w:val="center"/>
          </w:tcPr>
          <w:p w:rsidR="000C31B3" w:rsidRDefault="000C31B3" w:rsidP="00B34E5F">
            <w:pPr>
              <w:spacing w:before="40"/>
              <w:jc w:val="center"/>
              <w:rPr>
                <w:rFonts w:ascii="Arial" w:hAnsi="Arial" w:cs="Arial"/>
                <w:sz w:val="16"/>
                <w:szCs w:val="14"/>
              </w:rPr>
            </w:pPr>
          </w:p>
        </w:tc>
        <w:tc>
          <w:tcPr>
            <w:tcW w:w="5261" w:type="dxa"/>
            <w:gridSpan w:val="6"/>
            <w:vMerge/>
            <w:tcBorders>
              <w:left w:val="single" w:sz="4" w:space="0" w:color="auto"/>
              <w:bottom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rPr>
            </w:pPr>
          </w:p>
        </w:tc>
        <w:tc>
          <w:tcPr>
            <w:tcW w:w="1538" w:type="dxa"/>
            <w:gridSpan w:val="2"/>
            <w:tcBorders>
              <w:left w:val="single" w:sz="4" w:space="0" w:color="auto"/>
              <w:bottom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w:t>
            </w:r>
          </w:p>
        </w:tc>
        <w:tc>
          <w:tcPr>
            <w:tcW w:w="1542" w:type="dxa"/>
            <w:tcBorders>
              <w:left w:val="single" w:sz="4" w:space="0" w:color="auto"/>
              <w:bottom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R$</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1015" w:type="dxa"/>
          </w:tcPr>
          <w:p w:rsidR="000C31B3" w:rsidRDefault="000C31B3" w:rsidP="00B34E5F"/>
        </w:tc>
        <w:tc>
          <w:tcPr>
            <w:tcW w:w="5261" w:type="dxa"/>
            <w:gridSpan w:val="6"/>
          </w:tcPr>
          <w:p w:rsidR="000C31B3" w:rsidRDefault="000C31B3" w:rsidP="00B34E5F"/>
        </w:tc>
        <w:tc>
          <w:tcPr>
            <w:tcW w:w="1538" w:type="dxa"/>
            <w:gridSpan w:val="2"/>
          </w:tcPr>
          <w:p w:rsidR="000C31B3" w:rsidRDefault="000C31B3" w:rsidP="00B34E5F"/>
        </w:tc>
        <w:tc>
          <w:tcPr>
            <w:tcW w:w="1542" w:type="dxa"/>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Pr>
        <w:tc>
          <w:tcPr>
            <w:tcW w:w="6276" w:type="dxa"/>
            <w:gridSpan w:val="7"/>
            <w:vAlign w:val="center"/>
          </w:tcPr>
          <w:p w:rsidR="000C31B3" w:rsidRDefault="000C31B3" w:rsidP="00B34E5F">
            <w:pPr>
              <w:jc w:val="right"/>
            </w:pPr>
            <w:r>
              <w:rPr>
                <w:rFonts w:ascii="Arial" w:hAnsi="Arial" w:cs="Arial"/>
                <w:b/>
                <w:bCs/>
                <w:sz w:val="16"/>
                <w:szCs w:val="14"/>
              </w:rPr>
              <w:t>CUSTOS TOTAIS DE ADMINISTRAÇÃO</w:t>
            </w:r>
          </w:p>
        </w:tc>
        <w:tc>
          <w:tcPr>
            <w:tcW w:w="1538" w:type="dxa"/>
            <w:gridSpan w:val="2"/>
            <w:vAlign w:val="center"/>
          </w:tcPr>
          <w:p w:rsidR="000C31B3" w:rsidRDefault="000C31B3" w:rsidP="00B34E5F"/>
        </w:tc>
        <w:tc>
          <w:tcPr>
            <w:tcW w:w="1542" w:type="dxa"/>
            <w:vAlign w:val="center"/>
          </w:tcPr>
          <w:p w:rsidR="000C31B3" w:rsidRDefault="000C31B3" w:rsidP="00B34E5F"/>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691" w:type="dxa"/>
            <w:gridSpan w:val="4"/>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3665" w:type="dxa"/>
            <w:gridSpan w:val="6"/>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794" w:type="dxa"/>
            <w:gridSpan w:val="8"/>
            <w:tcBorders>
              <w:top w:val="nil"/>
              <w:bottom w:val="single" w:sz="4" w:space="0" w:color="000000"/>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1562" w:type="dxa"/>
            <w:gridSpan w:val="2"/>
            <w:tcBorders>
              <w:top w:val="nil"/>
              <w:bottom w:val="single" w:sz="4" w:space="0" w:color="000000"/>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10"/>
            <w:tcBorders>
              <w:top w:val="single" w:sz="4" w:space="0" w:color="000000"/>
              <w:bottom w:val="single" w:sz="4" w:space="0" w:color="auto"/>
            </w:tcBorders>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60" w:after="20"/>
              <w:rPr>
                <w:rFonts w:ascii="Arial" w:hAnsi="Arial" w:cs="Arial"/>
                <w:sz w:val="15"/>
                <w:szCs w:val="16"/>
              </w:rPr>
            </w:pPr>
            <w:r>
              <w:rPr>
                <w:rFonts w:ascii="Arial" w:hAnsi="Arial" w:cs="Arial"/>
                <w:sz w:val="15"/>
                <w:szCs w:val="16"/>
              </w:rPr>
              <w:t>RELACIONAR OS CUSTOS DE ADMINISTRAÇÃO COM RESPECTIVOS % INCIDENTES NA MÃO-DE-OBRA DOS SERVIÇOS</w:t>
            </w:r>
          </w:p>
          <w:p w:rsidR="000C31B3" w:rsidRDefault="000C31B3" w:rsidP="00B34E5F">
            <w:pPr>
              <w:spacing w:before="60" w:after="20"/>
              <w:rPr>
                <w:rFonts w:ascii="Arial" w:eastAsia="Arial Unicode MS" w:hAnsi="Arial" w:cs="Arial"/>
                <w:sz w:val="15"/>
                <w:szCs w:val="16"/>
              </w:rPr>
            </w:pPr>
          </w:p>
          <w:p w:rsidR="000C31B3" w:rsidRDefault="000C31B3" w:rsidP="00B34E5F">
            <w:pPr>
              <w:spacing w:before="40"/>
              <w:rPr>
                <w:rFonts w:ascii="Arial" w:hAnsi="Arial" w:cs="Arial"/>
                <w:sz w:val="14"/>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10"/>
            <w:tcBorders>
              <w:top w:val="single" w:sz="4" w:space="0" w:color="auto"/>
              <w:left w:val="nil"/>
              <w:bottom w:val="nil"/>
              <w:right w:val="nil"/>
            </w:tcBorders>
            <w:noWrap/>
          </w:tcPr>
          <w:p w:rsidR="000C31B3" w:rsidRDefault="000C31B3" w:rsidP="00B34E5F">
            <w:pPr>
              <w:spacing w:before="40" w:after="40"/>
              <w:rPr>
                <w:rFonts w:ascii="Arial" w:hAnsi="Arial" w:cs="Arial"/>
                <w:sz w:val="15"/>
                <w:szCs w:val="16"/>
              </w:rPr>
            </w:pPr>
          </w:p>
        </w:tc>
      </w:tr>
      <w:tr w:rsidR="000C31B3" w:rsidTr="00B34E5F">
        <w:trPr>
          <w:cantSplit/>
          <w:trHeight w:hRule="exact" w:val="556"/>
        </w:trPr>
        <w:tc>
          <w:tcPr>
            <w:tcW w:w="7794" w:type="dxa"/>
            <w:gridSpan w:val="8"/>
            <w:tcBorders>
              <w:top w:val="single" w:sz="4" w:space="0" w:color="auto"/>
              <w:left w:val="single" w:sz="4" w:space="0" w:color="000000"/>
              <w:bottom w:val="double" w:sz="6" w:space="0" w:color="auto"/>
              <w:right w:val="single" w:sz="4" w:space="0" w:color="000000"/>
            </w:tcBorders>
            <w:shd w:val="pct25" w:color="auto" w:fill="auto"/>
            <w:noWrap/>
            <w:vAlign w:val="center"/>
          </w:tcPr>
          <w:p w:rsidR="000C31B3" w:rsidRDefault="000C31B3" w:rsidP="00B34E5F">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lastRenderedPageBreak/>
              <w:t>DETALHAMENTO DAS DESPESAS FISCAIS</w:t>
            </w:r>
          </w:p>
        </w:tc>
        <w:tc>
          <w:tcPr>
            <w:tcW w:w="1562" w:type="dxa"/>
            <w:gridSpan w:val="2"/>
            <w:tcBorders>
              <w:top w:val="single" w:sz="4" w:space="0" w:color="auto"/>
              <w:left w:val="single" w:sz="4" w:space="0" w:color="000000"/>
              <w:bottom w:val="double" w:sz="6" w:space="0" w:color="auto"/>
              <w:right w:val="single" w:sz="4" w:space="0" w:color="000000"/>
            </w:tcBorders>
            <w:shd w:val="pct25" w:color="auto" w:fill="auto"/>
          </w:tcPr>
          <w:p w:rsidR="000C31B3" w:rsidRDefault="000C31B3" w:rsidP="00B34E5F">
            <w:pPr>
              <w:pStyle w:val="Textodebalo"/>
              <w:spacing w:before="20"/>
              <w:rPr>
                <w:rFonts w:ascii="Times New Roman" w:eastAsia="Arial Unicode MS" w:hAnsi="Times New Roman"/>
                <w:lang w:val="es-ES_tradnl"/>
              </w:rPr>
            </w:pPr>
            <w:r>
              <w:rPr>
                <w:rFonts w:ascii="Times New Roman" w:eastAsia="Arial Unicode MS" w:hAnsi="Times New Roman"/>
                <w:lang w:val="es-ES_tradnl"/>
              </w:rPr>
              <w:t>CODIGO:</w:t>
            </w:r>
          </w:p>
          <w:p w:rsidR="000C31B3" w:rsidRDefault="007E7388" w:rsidP="007E7388">
            <w:pPr>
              <w:pStyle w:val="FR-PARAGRAFOTITULOFOLHAROSTO"/>
              <w:spacing w:before="40" w:line="240" w:lineRule="auto"/>
              <w:rPr>
                <w:rFonts w:ascii="Arial" w:eastAsia="Arial Unicode MS" w:hAnsi="Arial" w:cs="Arial"/>
                <w:bCs/>
                <w:caps w:val="0"/>
                <w:szCs w:val="14"/>
                <w:lang w:val="es-ES_tradnl"/>
              </w:rPr>
            </w:pPr>
            <w:r>
              <w:rPr>
                <w:rFonts w:ascii="Arial" w:eastAsia="Arial Unicode MS" w:hAnsi="Arial" w:cs="Arial"/>
                <w:bCs/>
                <w:caps w:val="0"/>
                <w:szCs w:val="14"/>
                <w:lang w:val="es-ES_tradnl"/>
              </w:rPr>
              <w:t>PFP</w:t>
            </w:r>
            <w:r w:rsidR="000C31B3">
              <w:rPr>
                <w:rFonts w:ascii="Arial" w:eastAsia="Arial Unicode MS" w:hAnsi="Arial" w:cs="Arial"/>
                <w:bCs/>
                <w:caps w:val="0"/>
                <w:szCs w:val="14"/>
                <w:lang w:val="es-ES_tradnl"/>
              </w:rPr>
              <w:t>-XIII</w:t>
            </w:r>
          </w:p>
        </w:tc>
      </w:tr>
      <w:tr w:rsidR="000C31B3" w:rsidTr="00B34E5F">
        <w:trPr>
          <w:cantSplit/>
          <w:trHeight w:hRule="exact" w:val="510"/>
        </w:trPr>
        <w:tc>
          <w:tcPr>
            <w:tcW w:w="9356" w:type="dxa"/>
            <w:gridSpan w:val="10"/>
            <w:tcBorders>
              <w:top w:val="double" w:sz="6" w:space="0" w:color="auto"/>
              <w:left w:val="single" w:sz="4" w:space="0" w:color="auto"/>
              <w:bottom w:val="single" w:sz="4"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NOME DA CONSULTORA:</w:t>
            </w:r>
          </w:p>
        </w:tc>
      </w:tr>
      <w:tr w:rsidR="000C31B3" w:rsidTr="00B34E5F">
        <w:trPr>
          <w:cantSplit/>
          <w:trHeight w:hRule="exact" w:val="510"/>
        </w:trPr>
        <w:tc>
          <w:tcPr>
            <w:tcW w:w="2687" w:type="dxa"/>
            <w:gridSpan w:val="2"/>
            <w:tcBorders>
              <w:left w:val="single" w:sz="4" w:space="0" w:color="auto"/>
              <w:bottom w:val="double" w:sz="6" w:space="0" w:color="auto"/>
              <w:right w:val="single" w:sz="4" w:space="0" w:color="000000"/>
            </w:tcBorders>
            <w:noWrap/>
          </w:tcPr>
          <w:p w:rsidR="000C31B3" w:rsidRDefault="000C31B3" w:rsidP="00B34E5F">
            <w:pPr>
              <w:spacing w:before="40"/>
              <w:rPr>
                <w:rFonts w:ascii="Arial" w:hAnsi="Arial" w:cs="Arial"/>
                <w:sz w:val="16"/>
                <w:szCs w:val="14"/>
              </w:rPr>
            </w:pPr>
            <w:r>
              <w:rPr>
                <w:rFonts w:ascii="Arial" w:hAnsi="Arial" w:cs="Arial"/>
                <w:sz w:val="16"/>
                <w:szCs w:val="14"/>
              </w:rPr>
              <w:t>PROJETO:</w:t>
            </w:r>
          </w:p>
        </w:tc>
        <w:tc>
          <w:tcPr>
            <w:tcW w:w="5107" w:type="dxa"/>
            <w:gridSpan w:val="6"/>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OBJETO:</w:t>
            </w:r>
          </w:p>
        </w:tc>
        <w:tc>
          <w:tcPr>
            <w:tcW w:w="1562" w:type="dxa"/>
            <w:gridSpan w:val="2"/>
            <w:tcBorders>
              <w:left w:val="single" w:sz="4" w:space="0" w:color="auto"/>
              <w:bottom w:val="double" w:sz="6" w:space="0" w:color="auto"/>
              <w:right w:val="single" w:sz="4" w:space="0" w:color="000000"/>
            </w:tcBorders>
          </w:tcPr>
          <w:p w:rsidR="000C31B3" w:rsidRDefault="000C31B3" w:rsidP="00B34E5F">
            <w:pPr>
              <w:spacing w:before="40"/>
              <w:rPr>
                <w:rFonts w:ascii="Arial" w:hAnsi="Arial" w:cs="Arial"/>
                <w:sz w:val="16"/>
                <w:szCs w:val="14"/>
              </w:rPr>
            </w:pPr>
            <w:r>
              <w:rPr>
                <w:rFonts w:ascii="Arial" w:hAnsi="Arial" w:cs="Arial"/>
                <w:sz w:val="16"/>
                <w:szCs w:val="14"/>
              </w:rPr>
              <w:t>EDITAL:</w:t>
            </w:r>
          </w:p>
        </w:tc>
      </w:tr>
      <w:tr w:rsidR="000C31B3" w:rsidTr="00B34E5F">
        <w:trPr>
          <w:cantSplit/>
          <w:trHeight w:val="248"/>
        </w:trPr>
        <w:tc>
          <w:tcPr>
            <w:tcW w:w="4667" w:type="dxa"/>
            <w:gridSpan w:val="3"/>
            <w:vMerge w:val="restart"/>
            <w:tcBorders>
              <w:top w:val="double" w:sz="6" w:space="0" w:color="auto"/>
              <w:left w:val="single" w:sz="4" w:space="0" w:color="auto"/>
              <w:right w:val="single" w:sz="4" w:space="0" w:color="000000"/>
            </w:tcBorders>
            <w:noWrap/>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 xml:space="preserve">DISCRIMINAÇÃO </w:t>
            </w:r>
            <w:proofErr w:type="gramStart"/>
            <w:r>
              <w:rPr>
                <w:rFonts w:ascii="Arial" w:hAnsi="Arial" w:cs="Arial"/>
                <w:sz w:val="16"/>
                <w:szCs w:val="14"/>
                <w:vertAlign w:val="superscript"/>
              </w:rPr>
              <w:t>1</w:t>
            </w:r>
            <w:proofErr w:type="gramEnd"/>
          </w:p>
        </w:tc>
        <w:tc>
          <w:tcPr>
            <w:tcW w:w="4689" w:type="dxa"/>
            <w:gridSpan w:val="7"/>
            <w:tcBorders>
              <w:top w:val="double" w:sz="6" w:space="0" w:color="auto"/>
              <w:left w:val="single" w:sz="4" w:space="0" w:color="auto"/>
              <w:bottom w:val="single" w:sz="4" w:space="0" w:color="000000"/>
              <w:right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VALORES</w:t>
            </w:r>
          </w:p>
        </w:tc>
      </w:tr>
      <w:tr w:rsidR="000C31B3" w:rsidTr="00B34E5F">
        <w:trPr>
          <w:cantSplit/>
          <w:trHeight w:hRule="exact" w:val="247"/>
        </w:trPr>
        <w:tc>
          <w:tcPr>
            <w:tcW w:w="4667" w:type="dxa"/>
            <w:gridSpan w:val="3"/>
            <w:vMerge/>
            <w:tcBorders>
              <w:left w:val="single" w:sz="4" w:space="0" w:color="auto"/>
              <w:bottom w:val="single" w:sz="4" w:space="0" w:color="auto"/>
              <w:right w:val="single" w:sz="4" w:space="0" w:color="000000"/>
            </w:tcBorders>
            <w:noWrap/>
            <w:vAlign w:val="center"/>
          </w:tcPr>
          <w:p w:rsidR="000C31B3" w:rsidRDefault="000C31B3" w:rsidP="00B34E5F">
            <w:pPr>
              <w:spacing w:before="40"/>
              <w:jc w:val="center"/>
              <w:rPr>
                <w:rFonts w:ascii="Arial" w:hAnsi="Arial" w:cs="Arial"/>
                <w:sz w:val="16"/>
                <w:szCs w:val="14"/>
              </w:rPr>
            </w:pPr>
          </w:p>
        </w:tc>
        <w:tc>
          <w:tcPr>
            <w:tcW w:w="1562" w:type="dxa"/>
            <w:gridSpan w:val="2"/>
            <w:tcBorders>
              <w:top w:val="single" w:sz="4" w:space="0" w:color="000000"/>
              <w:left w:val="single" w:sz="4" w:space="0" w:color="auto"/>
              <w:bottom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lang w:val="pt-PT"/>
              </w:rPr>
            </w:pPr>
            <w:r>
              <w:rPr>
                <w:rFonts w:ascii="Arial" w:hAnsi="Arial" w:cs="Arial"/>
                <w:sz w:val="16"/>
                <w:szCs w:val="14"/>
                <w:lang w:val="pt-PT"/>
              </w:rPr>
              <w:t xml:space="preserve">DF % </w:t>
            </w:r>
            <w:r>
              <w:rPr>
                <w:rFonts w:ascii="Arial" w:hAnsi="Arial" w:cs="Arial"/>
                <w:sz w:val="16"/>
                <w:szCs w:val="14"/>
                <w:vertAlign w:val="superscript"/>
                <w:lang w:val="pt-PT"/>
              </w:rPr>
              <w:t>2</w:t>
            </w:r>
          </w:p>
        </w:tc>
        <w:tc>
          <w:tcPr>
            <w:tcW w:w="1565" w:type="dxa"/>
            <w:gridSpan w:val="3"/>
            <w:tcBorders>
              <w:left w:val="single" w:sz="4" w:space="0" w:color="auto"/>
              <w:bottom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lang w:val="pt-PT"/>
              </w:rPr>
            </w:pPr>
            <w:r>
              <w:rPr>
                <w:rFonts w:ascii="Arial" w:hAnsi="Arial" w:cs="Arial"/>
                <w:sz w:val="16"/>
                <w:szCs w:val="14"/>
                <w:lang w:val="pt-PT"/>
              </w:rPr>
              <w:t xml:space="preserve">DF ’ % </w:t>
            </w:r>
            <w:r>
              <w:rPr>
                <w:rFonts w:ascii="Arial" w:hAnsi="Arial" w:cs="Arial"/>
                <w:sz w:val="16"/>
                <w:szCs w:val="14"/>
                <w:vertAlign w:val="superscript"/>
                <w:lang w:val="pt-PT"/>
              </w:rPr>
              <w:t>3</w:t>
            </w:r>
          </w:p>
        </w:tc>
        <w:tc>
          <w:tcPr>
            <w:tcW w:w="1562" w:type="dxa"/>
            <w:gridSpan w:val="2"/>
            <w:tcBorders>
              <w:left w:val="single" w:sz="4" w:space="0" w:color="auto"/>
              <w:bottom w:val="single" w:sz="4" w:space="0" w:color="auto"/>
              <w:right w:val="single" w:sz="4" w:space="0" w:color="000000"/>
            </w:tcBorders>
            <w:vAlign w:val="center"/>
          </w:tcPr>
          <w:p w:rsidR="000C31B3" w:rsidRDefault="000C31B3" w:rsidP="00B34E5F">
            <w:pPr>
              <w:spacing w:before="40"/>
              <w:jc w:val="center"/>
              <w:rPr>
                <w:rFonts w:ascii="Arial" w:hAnsi="Arial" w:cs="Arial"/>
                <w:sz w:val="16"/>
                <w:szCs w:val="14"/>
              </w:rPr>
            </w:pPr>
            <w:r>
              <w:rPr>
                <w:rFonts w:ascii="Arial" w:hAnsi="Arial" w:cs="Arial"/>
                <w:sz w:val="16"/>
                <w:szCs w:val="14"/>
              </w:rPr>
              <w:t>R$</w:t>
            </w:r>
          </w:p>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c>
          <w:tcPr>
            <w:tcW w:w="4667" w:type="dxa"/>
            <w:gridSpan w:val="3"/>
          </w:tcPr>
          <w:p w:rsidR="000C31B3" w:rsidRDefault="000C31B3" w:rsidP="00B34E5F"/>
        </w:tc>
        <w:tc>
          <w:tcPr>
            <w:tcW w:w="1562" w:type="dxa"/>
            <w:gridSpan w:val="2"/>
          </w:tcPr>
          <w:p w:rsidR="000C31B3" w:rsidRDefault="000C31B3" w:rsidP="00B34E5F"/>
        </w:tc>
        <w:tc>
          <w:tcPr>
            <w:tcW w:w="1565" w:type="dxa"/>
            <w:gridSpan w:val="3"/>
          </w:tcPr>
          <w:p w:rsidR="000C31B3" w:rsidRDefault="000C31B3" w:rsidP="00B34E5F"/>
        </w:tc>
        <w:tc>
          <w:tcPr>
            <w:tcW w:w="1562" w:type="dxa"/>
            <w:gridSpan w:val="2"/>
          </w:tcPr>
          <w:p w:rsidR="000C31B3" w:rsidRDefault="000C31B3" w:rsidP="00B34E5F"/>
        </w:tc>
      </w:tr>
      <w:tr w:rsidR="000C31B3" w:rsidTr="00B34E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PrEx>
        <w:trPr>
          <w:cantSplit/>
        </w:trPr>
        <w:tc>
          <w:tcPr>
            <w:tcW w:w="6235" w:type="dxa"/>
            <w:gridSpan w:val="6"/>
            <w:vAlign w:val="center"/>
          </w:tcPr>
          <w:p w:rsidR="000C31B3" w:rsidRDefault="000C31B3" w:rsidP="00B34E5F">
            <w:pPr>
              <w:jc w:val="right"/>
            </w:pPr>
            <w:r>
              <w:rPr>
                <w:rFonts w:ascii="Arial" w:hAnsi="Arial" w:cs="Arial"/>
                <w:b/>
                <w:bCs/>
                <w:sz w:val="16"/>
                <w:szCs w:val="14"/>
              </w:rPr>
              <w:t>TOTAIS DAS DESPESAS FISCAIS</w:t>
            </w:r>
          </w:p>
        </w:tc>
        <w:tc>
          <w:tcPr>
            <w:tcW w:w="1559" w:type="dxa"/>
            <w:gridSpan w:val="2"/>
            <w:vAlign w:val="center"/>
          </w:tcPr>
          <w:p w:rsidR="000C31B3" w:rsidRDefault="000C31B3" w:rsidP="00B34E5F"/>
        </w:tc>
        <w:tc>
          <w:tcPr>
            <w:tcW w:w="1562" w:type="dxa"/>
            <w:gridSpan w:val="2"/>
            <w:vAlign w:val="center"/>
          </w:tcPr>
          <w:p w:rsidR="000C31B3" w:rsidRDefault="000C31B3" w:rsidP="00B34E5F"/>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5691" w:type="dxa"/>
            <w:gridSpan w:val="4"/>
            <w:tcBorders>
              <w:top w:val="double" w:sz="6" w:space="0" w:color="auto"/>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NOME DO INFORMANTE:</w:t>
            </w:r>
          </w:p>
          <w:p w:rsidR="000C31B3" w:rsidRDefault="000C31B3" w:rsidP="00B34E5F">
            <w:pPr>
              <w:spacing w:before="20"/>
              <w:rPr>
                <w:rFonts w:ascii="Arial" w:hAnsi="Arial" w:cs="Arial"/>
                <w:sz w:val="16"/>
                <w:szCs w:val="14"/>
              </w:rPr>
            </w:pPr>
          </w:p>
        </w:tc>
        <w:tc>
          <w:tcPr>
            <w:tcW w:w="3665" w:type="dxa"/>
            <w:gridSpan w:val="6"/>
            <w:tcBorders>
              <w:top w:val="double" w:sz="6" w:space="0" w:color="auto"/>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QUALIFICAÇÃO:</w:t>
            </w:r>
          </w:p>
          <w:p w:rsidR="000C31B3" w:rsidRDefault="000C31B3" w:rsidP="00B34E5F">
            <w:pPr>
              <w:spacing w:before="20"/>
              <w:rPr>
                <w:rFonts w:ascii="Arial" w:hAnsi="Arial" w:cs="Arial"/>
                <w:sz w:val="16"/>
                <w:szCs w:val="14"/>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hRule="exact" w:val="510"/>
        </w:trPr>
        <w:tc>
          <w:tcPr>
            <w:tcW w:w="7794" w:type="dxa"/>
            <w:gridSpan w:val="8"/>
            <w:tcBorders>
              <w:top w:val="nil"/>
              <w:bottom w:val="single" w:sz="4" w:space="0" w:color="auto"/>
            </w:tcBorders>
            <w:noWrap/>
          </w:tcPr>
          <w:p w:rsidR="000C31B3" w:rsidRDefault="000C31B3" w:rsidP="00B34E5F">
            <w:pPr>
              <w:spacing w:before="20"/>
              <w:rPr>
                <w:rFonts w:ascii="Arial" w:eastAsia="Arial Unicode MS" w:hAnsi="Arial" w:cs="Arial"/>
                <w:sz w:val="16"/>
                <w:szCs w:val="16"/>
              </w:rPr>
            </w:pPr>
            <w:r>
              <w:rPr>
                <w:rFonts w:ascii="Arial" w:hAnsi="Arial" w:cs="Arial"/>
                <w:sz w:val="16"/>
                <w:szCs w:val="16"/>
              </w:rPr>
              <w:t>ASSINATURA:</w:t>
            </w:r>
          </w:p>
          <w:p w:rsidR="000C31B3" w:rsidRDefault="000C31B3" w:rsidP="00B34E5F">
            <w:pPr>
              <w:spacing w:before="20"/>
              <w:rPr>
                <w:rFonts w:ascii="Arial" w:hAnsi="Arial" w:cs="Arial"/>
                <w:sz w:val="16"/>
                <w:szCs w:val="16"/>
              </w:rPr>
            </w:pPr>
          </w:p>
        </w:tc>
        <w:tc>
          <w:tcPr>
            <w:tcW w:w="1562" w:type="dxa"/>
            <w:gridSpan w:val="2"/>
            <w:tcBorders>
              <w:top w:val="nil"/>
              <w:bottom w:val="single" w:sz="4" w:space="0" w:color="auto"/>
            </w:tcBorders>
          </w:tcPr>
          <w:p w:rsidR="000C31B3" w:rsidRDefault="000C31B3" w:rsidP="00B34E5F">
            <w:pPr>
              <w:spacing w:before="20"/>
              <w:rPr>
                <w:rFonts w:ascii="Arial" w:eastAsia="Arial Unicode MS" w:hAnsi="Arial" w:cs="Arial"/>
                <w:sz w:val="16"/>
                <w:szCs w:val="16"/>
              </w:rPr>
            </w:pPr>
            <w:r>
              <w:rPr>
                <w:rFonts w:ascii="Arial" w:hAnsi="Arial" w:cs="Arial"/>
                <w:sz w:val="16"/>
                <w:szCs w:val="16"/>
              </w:rPr>
              <w:t>DATA:</w:t>
            </w:r>
          </w:p>
          <w:p w:rsidR="000C31B3" w:rsidRDefault="000C31B3" w:rsidP="00B34E5F">
            <w:pPr>
              <w:spacing w:before="20"/>
              <w:rPr>
                <w:rFonts w:ascii="Arial" w:hAnsi="Arial" w:cs="Arial"/>
                <w:sz w:val="16"/>
                <w:szCs w:val="16"/>
              </w:rPr>
            </w:pPr>
          </w:p>
        </w:tc>
      </w:tr>
      <w:tr w:rsidR="000C31B3" w:rsidTr="00B34E5F">
        <w:tblPrEx>
          <w:tblBorders>
            <w:top w:val="double" w:sz="6" w:space="0" w:color="auto"/>
            <w:left w:val="single" w:sz="4" w:space="0" w:color="auto"/>
            <w:bottom w:val="single" w:sz="4" w:space="0" w:color="auto"/>
            <w:right w:val="single" w:sz="4" w:space="0" w:color="000000"/>
            <w:insideH w:val="single" w:sz="4" w:space="0" w:color="000000"/>
            <w:insideV w:val="single" w:sz="4" w:space="0" w:color="000000"/>
          </w:tblBorders>
        </w:tblPrEx>
        <w:trPr>
          <w:cantSplit/>
          <w:trHeight w:val="555"/>
        </w:trPr>
        <w:tc>
          <w:tcPr>
            <w:tcW w:w="9356" w:type="dxa"/>
            <w:gridSpan w:val="10"/>
            <w:noWrap/>
          </w:tcPr>
          <w:p w:rsidR="000C31B3" w:rsidRDefault="000C31B3" w:rsidP="00B34E5F">
            <w:pPr>
              <w:spacing w:before="40" w:after="40"/>
              <w:rPr>
                <w:rFonts w:ascii="Arial" w:hAnsi="Arial" w:cs="Arial"/>
                <w:sz w:val="15"/>
                <w:szCs w:val="16"/>
              </w:rPr>
            </w:pPr>
            <w:r>
              <w:rPr>
                <w:rFonts w:ascii="Arial" w:hAnsi="Arial" w:cs="Arial"/>
                <w:sz w:val="15"/>
                <w:szCs w:val="16"/>
              </w:rPr>
              <w:t>OBSERVAÇÃO:</w:t>
            </w:r>
          </w:p>
          <w:p w:rsidR="000C31B3" w:rsidRDefault="000C31B3" w:rsidP="00B34E5F">
            <w:pPr>
              <w:spacing w:before="60" w:after="20"/>
              <w:rPr>
                <w:rFonts w:ascii="Arial" w:eastAsia="Arial Unicode MS" w:hAnsi="Arial" w:cs="Arial"/>
                <w:sz w:val="15"/>
                <w:szCs w:val="16"/>
              </w:rPr>
            </w:pPr>
            <w:r>
              <w:rPr>
                <w:rFonts w:ascii="Arial" w:hAnsi="Arial" w:cs="Arial"/>
                <w:sz w:val="15"/>
                <w:szCs w:val="16"/>
              </w:rPr>
              <w:t>1 - DISCRIMINAR OS TRIBUTOS QUE INCIDEM SOBRE OS CUSTOS DA PRESTAÇÃO DOS SERVIÇOS</w:t>
            </w:r>
          </w:p>
          <w:p w:rsidR="000C31B3" w:rsidRDefault="000C31B3" w:rsidP="00B34E5F">
            <w:pPr>
              <w:spacing w:before="60" w:after="20"/>
              <w:rPr>
                <w:rFonts w:ascii="Arial" w:eastAsia="Arial Unicode MS" w:hAnsi="Arial" w:cs="Arial"/>
                <w:sz w:val="15"/>
                <w:szCs w:val="16"/>
              </w:rPr>
            </w:pPr>
            <w:r>
              <w:rPr>
                <w:rFonts w:ascii="Arial" w:hAnsi="Arial" w:cs="Arial"/>
                <w:b/>
                <w:bCs/>
                <w:sz w:val="15"/>
                <w:szCs w:val="16"/>
              </w:rPr>
              <w:t xml:space="preserve"> 2 - </w:t>
            </w:r>
            <w:r>
              <w:rPr>
                <w:rFonts w:ascii="Arial" w:hAnsi="Arial" w:cs="Arial"/>
                <w:sz w:val="15"/>
                <w:szCs w:val="16"/>
              </w:rPr>
              <w:t>DF = INDICAR O % DE CADA TRIBUTO E A SOMA DOS MESMOS (</w:t>
            </w:r>
            <w:proofErr w:type="spellStart"/>
            <w:r>
              <w:rPr>
                <w:rFonts w:ascii="Arial" w:hAnsi="Arial" w:cs="Arial"/>
                <w:sz w:val="15"/>
                <w:szCs w:val="16"/>
              </w:rPr>
              <w:t>ex</w:t>
            </w:r>
            <w:proofErr w:type="spellEnd"/>
            <w:r>
              <w:rPr>
                <w:rFonts w:ascii="Arial" w:hAnsi="Arial" w:cs="Arial"/>
                <w:sz w:val="15"/>
                <w:szCs w:val="16"/>
              </w:rPr>
              <w:t>: ISS 5% + PIS 1,65% + COFINS 7,60% = 14,25%)</w:t>
            </w:r>
          </w:p>
          <w:p w:rsidR="000C31B3" w:rsidRDefault="000C31B3" w:rsidP="00B34E5F">
            <w:pPr>
              <w:spacing w:before="60" w:after="20"/>
              <w:ind w:left="283" w:hanging="283"/>
              <w:rPr>
                <w:rFonts w:ascii="Arial" w:hAnsi="Arial" w:cs="Arial"/>
                <w:sz w:val="15"/>
                <w:szCs w:val="16"/>
              </w:rPr>
            </w:pPr>
            <w:r>
              <w:rPr>
                <w:rFonts w:ascii="Arial" w:hAnsi="Arial" w:cs="Arial"/>
                <w:sz w:val="15"/>
                <w:szCs w:val="16"/>
              </w:rPr>
              <w:t xml:space="preserve"> 3 - AS DESPESAS FISCAIS (</w:t>
            </w:r>
            <w:r>
              <w:rPr>
                <w:rFonts w:ascii="Arial" w:hAnsi="Arial" w:cs="Arial"/>
                <w:b/>
                <w:bCs/>
                <w:sz w:val="15"/>
                <w:szCs w:val="16"/>
              </w:rPr>
              <w:t>DF</w:t>
            </w:r>
            <w:r>
              <w:rPr>
                <w:rFonts w:ascii="Arial" w:hAnsi="Arial" w:cs="Arial"/>
                <w:sz w:val="15"/>
                <w:szCs w:val="16"/>
              </w:rPr>
              <w:t>) INCIDEM SOBRE O TOTAL DA FATURA E NÃO SOBRE OS CUSTOS INCORRIDOS, DEVENDOSER</w:t>
            </w:r>
            <w:proofErr w:type="gramStart"/>
            <w:r>
              <w:rPr>
                <w:rFonts w:ascii="Arial" w:hAnsi="Arial" w:cs="Arial"/>
                <w:sz w:val="15"/>
                <w:szCs w:val="16"/>
              </w:rPr>
              <w:t xml:space="preserve">  </w:t>
            </w:r>
            <w:proofErr w:type="gramEnd"/>
            <w:r>
              <w:rPr>
                <w:rFonts w:ascii="Arial" w:hAnsi="Arial" w:cs="Arial"/>
                <w:sz w:val="15"/>
                <w:szCs w:val="16"/>
              </w:rPr>
              <w:t xml:space="preserve">CALCULADO O </w:t>
            </w:r>
            <w:r>
              <w:rPr>
                <w:rFonts w:ascii="Arial" w:hAnsi="Arial" w:cs="Arial"/>
                <w:b/>
                <w:bCs/>
                <w:sz w:val="15"/>
                <w:szCs w:val="16"/>
              </w:rPr>
              <w:t>DF'</w:t>
            </w:r>
            <w:r>
              <w:rPr>
                <w:rFonts w:ascii="Arial" w:hAnsi="Arial" w:cs="Arial"/>
                <w:sz w:val="15"/>
                <w:szCs w:val="16"/>
              </w:rPr>
              <w:t xml:space="preserve"> APLICANDO-SE  A SEGUINTE FÓRMULA:</w:t>
            </w:r>
          </w:p>
          <w:p w:rsidR="000C31B3" w:rsidRPr="006F3F03" w:rsidRDefault="000C31B3" w:rsidP="00B34E5F">
            <w:pPr>
              <w:spacing w:before="60" w:after="20"/>
              <w:rPr>
                <w:rFonts w:ascii="Arial" w:eastAsia="Arial Unicode MS" w:hAnsi="Arial" w:cs="Arial"/>
                <w:sz w:val="15"/>
                <w:szCs w:val="16"/>
              </w:rPr>
            </w:pPr>
            <w:r w:rsidRPr="006F3F03">
              <w:rPr>
                <w:rFonts w:ascii="Arial" w:hAnsi="Arial" w:cs="Arial"/>
                <w:b/>
                <w:bCs/>
                <w:sz w:val="15"/>
                <w:szCs w:val="16"/>
              </w:rPr>
              <w:t>DF</w:t>
            </w:r>
            <w:r w:rsidRPr="006F3F03">
              <w:rPr>
                <w:rFonts w:ascii="Arial" w:hAnsi="Arial" w:cs="Arial"/>
                <w:sz w:val="15"/>
                <w:szCs w:val="16"/>
              </w:rPr>
              <w:t xml:space="preserve">' = </w:t>
            </w:r>
            <w:proofErr w:type="gramStart"/>
            <w:r w:rsidRPr="006F3F03">
              <w:rPr>
                <w:rFonts w:ascii="Arial" w:hAnsi="Arial" w:cs="Arial"/>
                <w:sz w:val="15"/>
                <w:szCs w:val="16"/>
              </w:rPr>
              <w:t xml:space="preserve">{ </w:t>
            </w:r>
            <w:proofErr w:type="gramEnd"/>
            <w:r w:rsidRPr="006F3F03">
              <w:rPr>
                <w:rFonts w:ascii="Arial" w:hAnsi="Arial" w:cs="Arial"/>
                <w:sz w:val="15"/>
                <w:szCs w:val="16"/>
              </w:rPr>
              <w:t>[ 1 / ( 1 - DF) ] - 1 } x 100</w:t>
            </w:r>
          </w:p>
          <w:p w:rsidR="000C31B3" w:rsidRDefault="000C31B3" w:rsidP="00B34E5F">
            <w:pPr>
              <w:spacing w:before="60" w:after="20"/>
              <w:rPr>
                <w:rFonts w:ascii="Arial" w:eastAsia="Arial Unicode MS" w:hAnsi="Arial" w:cs="Arial"/>
                <w:sz w:val="15"/>
                <w:szCs w:val="16"/>
              </w:rPr>
            </w:pPr>
            <w:r>
              <w:rPr>
                <w:rFonts w:ascii="Arial" w:hAnsi="Arial" w:cs="Arial"/>
                <w:sz w:val="15"/>
                <w:szCs w:val="16"/>
              </w:rPr>
              <w:t>DF</w:t>
            </w:r>
            <w:r>
              <w:rPr>
                <w:rFonts w:ascii="Arial" w:hAnsi="Arial" w:cs="Arial"/>
                <w:b/>
                <w:bCs/>
                <w:sz w:val="15"/>
                <w:szCs w:val="16"/>
              </w:rPr>
              <w:t>'</w:t>
            </w:r>
            <w:r>
              <w:rPr>
                <w:rFonts w:ascii="Arial" w:hAnsi="Arial" w:cs="Arial"/>
                <w:sz w:val="15"/>
                <w:szCs w:val="16"/>
              </w:rPr>
              <w:t xml:space="preserve"> = </w:t>
            </w:r>
            <w:proofErr w:type="gramStart"/>
            <w:r>
              <w:rPr>
                <w:rFonts w:ascii="Arial" w:hAnsi="Arial" w:cs="Arial"/>
                <w:sz w:val="15"/>
                <w:szCs w:val="16"/>
              </w:rPr>
              <w:t xml:space="preserve">{ </w:t>
            </w:r>
            <w:proofErr w:type="gramEnd"/>
            <w:r>
              <w:rPr>
                <w:rFonts w:ascii="Arial" w:hAnsi="Arial" w:cs="Arial"/>
                <w:sz w:val="15"/>
                <w:szCs w:val="16"/>
              </w:rPr>
              <w:t>[ 1 / ( 1 - 0,1425 ) ] - 1 } x 100</w:t>
            </w:r>
          </w:p>
          <w:p w:rsidR="000C31B3" w:rsidRDefault="000C31B3" w:rsidP="00B34E5F">
            <w:pPr>
              <w:spacing w:before="60" w:after="20"/>
              <w:rPr>
                <w:rFonts w:ascii="Arial" w:eastAsia="Arial Unicode MS" w:hAnsi="Arial" w:cs="Arial"/>
                <w:sz w:val="15"/>
                <w:szCs w:val="16"/>
              </w:rPr>
            </w:pPr>
            <w:r>
              <w:rPr>
                <w:rFonts w:ascii="Arial" w:hAnsi="Arial" w:cs="Arial"/>
                <w:b/>
                <w:bCs/>
                <w:sz w:val="15"/>
                <w:szCs w:val="16"/>
              </w:rPr>
              <w:t xml:space="preserve">      DF' = 0,1662ou</w:t>
            </w:r>
            <w:proofErr w:type="gramStart"/>
            <w:r>
              <w:rPr>
                <w:rFonts w:ascii="Arial" w:hAnsi="Arial" w:cs="Arial"/>
                <w:b/>
                <w:bCs/>
                <w:sz w:val="15"/>
                <w:szCs w:val="16"/>
              </w:rPr>
              <w:t xml:space="preserve">  </w:t>
            </w:r>
            <w:proofErr w:type="gramEnd"/>
            <w:r>
              <w:rPr>
                <w:rFonts w:ascii="Arial" w:hAnsi="Arial" w:cs="Arial"/>
                <w:b/>
                <w:bCs/>
                <w:sz w:val="15"/>
                <w:szCs w:val="16"/>
              </w:rPr>
              <w:t xml:space="preserve">16,62% </w:t>
            </w:r>
            <w:r>
              <w:rPr>
                <w:rFonts w:ascii="Arial" w:hAnsi="Arial" w:cs="Arial"/>
                <w:sz w:val="15"/>
                <w:szCs w:val="16"/>
              </w:rPr>
              <w:t xml:space="preserve">. APLICAR O % ENCONTRADO NA LINHA "I" DO </w:t>
            </w:r>
            <w:r w:rsidR="007E7388">
              <w:rPr>
                <w:rFonts w:ascii="Arial" w:hAnsi="Arial" w:cs="Arial"/>
                <w:sz w:val="15"/>
                <w:szCs w:val="16"/>
              </w:rPr>
              <w:t>PFP</w:t>
            </w:r>
            <w:r>
              <w:rPr>
                <w:rFonts w:ascii="Arial" w:hAnsi="Arial" w:cs="Arial"/>
                <w:sz w:val="15"/>
                <w:szCs w:val="16"/>
              </w:rPr>
              <w:t xml:space="preserve"> PARA CALCULAR AS DESPESAS FISCAIS</w:t>
            </w:r>
          </w:p>
          <w:p w:rsidR="000C31B3" w:rsidRDefault="000C31B3" w:rsidP="007E7388">
            <w:pPr>
              <w:spacing w:before="40"/>
              <w:rPr>
                <w:rFonts w:ascii="Arial" w:hAnsi="Arial" w:cs="Arial"/>
                <w:sz w:val="14"/>
                <w:szCs w:val="14"/>
              </w:rPr>
            </w:pPr>
            <w:r>
              <w:rPr>
                <w:rFonts w:ascii="Arial" w:hAnsi="Arial" w:cs="Arial"/>
                <w:sz w:val="15"/>
                <w:szCs w:val="16"/>
              </w:rPr>
              <w:t xml:space="preserve">      O TOTAL CALCULADO NA LINHA “I” DO </w:t>
            </w:r>
            <w:r w:rsidR="007E7388">
              <w:rPr>
                <w:rFonts w:ascii="Arial" w:hAnsi="Arial" w:cs="Arial"/>
                <w:sz w:val="15"/>
                <w:szCs w:val="16"/>
              </w:rPr>
              <w:t>PFP</w:t>
            </w:r>
            <w:r>
              <w:rPr>
                <w:rFonts w:ascii="Arial" w:hAnsi="Arial" w:cs="Arial"/>
                <w:sz w:val="15"/>
                <w:szCs w:val="16"/>
              </w:rPr>
              <w:t xml:space="preserve"> SERÁ IMPORTADO PARA COMPOR ESTE DETALHAMENTO</w:t>
            </w:r>
          </w:p>
        </w:tc>
      </w:tr>
    </w:tbl>
    <w:p w:rsidR="000C31B3" w:rsidRDefault="000C31B3" w:rsidP="000C31B3">
      <w:pPr>
        <w:pStyle w:val="Textodenotaderodap"/>
      </w:pPr>
    </w:p>
    <w:p w:rsidR="000C31B3" w:rsidRDefault="000C31B3" w:rsidP="000C31B3">
      <w:pPr>
        <w:pStyle w:val="Textodenotaderodap"/>
      </w:pPr>
    </w:p>
    <w:tbl>
      <w:tblPr>
        <w:tblW w:w="9510" w:type="dxa"/>
        <w:tblInd w:w="-7" w:type="dxa"/>
        <w:tblCellMar>
          <w:left w:w="0" w:type="dxa"/>
          <w:right w:w="0" w:type="dxa"/>
        </w:tblCellMar>
        <w:tblLook w:val="0000" w:firstRow="0" w:lastRow="0" w:firstColumn="0" w:lastColumn="0" w:noHBand="0" w:noVBand="0"/>
      </w:tblPr>
      <w:tblGrid>
        <w:gridCol w:w="10"/>
        <w:gridCol w:w="427"/>
        <w:gridCol w:w="2859"/>
        <w:gridCol w:w="260"/>
        <w:gridCol w:w="659"/>
        <w:gridCol w:w="563"/>
        <w:gridCol w:w="787"/>
        <w:gridCol w:w="395"/>
        <w:gridCol w:w="3550"/>
      </w:tblGrid>
      <w:tr w:rsidR="007E7388" w:rsidTr="00732F50">
        <w:trPr>
          <w:gridBefore w:val="1"/>
          <w:wBefore w:w="10" w:type="dxa"/>
          <w:cantSplit/>
          <w:trHeight w:hRule="exact" w:val="892"/>
        </w:trPr>
        <w:tc>
          <w:tcPr>
            <w:tcW w:w="5950" w:type="dxa"/>
            <w:gridSpan w:val="7"/>
            <w:tcBorders>
              <w:top w:val="single" w:sz="4" w:space="0" w:color="000000"/>
              <w:left w:val="single" w:sz="4" w:space="0" w:color="000000"/>
              <w:bottom w:val="double" w:sz="6" w:space="0" w:color="auto"/>
              <w:right w:val="single" w:sz="4" w:space="0" w:color="000000"/>
            </w:tcBorders>
            <w:shd w:val="pct25" w:color="auto" w:fill="auto"/>
            <w:noWrap/>
            <w:vAlign w:val="center"/>
          </w:tcPr>
          <w:p w:rsidR="007E7388" w:rsidRDefault="007E7388" w:rsidP="0014477B">
            <w:pPr>
              <w:pStyle w:val="FR-PARAGRAFOTITULOFOLHAROSTO"/>
              <w:spacing w:before="40" w:line="240" w:lineRule="auto"/>
              <w:rPr>
                <w:rFonts w:ascii="Arial" w:eastAsia="Arial Unicode MS" w:hAnsi="Arial" w:cs="Arial"/>
                <w:bCs/>
                <w:caps w:val="0"/>
                <w:szCs w:val="14"/>
              </w:rPr>
            </w:pPr>
            <w:r>
              <w:rPr>
                <w:rFonts w:ascii="Arial" w:eastAsia="Arial Unicode MS" w:hAnsi="Arial" w:cs="Arial"/>
                <w:bCs/>
                <w:caps w:val="0"/>
                <w:szCs w:val="14"/>
              </w:rPr>
              <w:t>DETALHAMENTO DOS ENCARGOS SOCIAIS</w:t>
            </w:r>
          </w:p>
        </w:tc>
        <w:tc>
          <w:tcPr>
            <w:tcW w:w="3550" w:type="dxa"/>
            <w:tcBorders>
              <w:top w:val="single" w:sz="4" w:space="0" w:color="000000"/>
              <w:left w:val="single" w:sz="4" w:space="0" w:color="000000"/>
              <w:bottom w:val="double" w:sz="6" w:space="0" w:color="auto"/>
              <w:right w:val="single" w:sz="4" w:space="0" w:color="000000"/>
            </w:tcBorders>
            <w:shd w:val="pct25" w:color="auto" w:fill="auto"/>
          </w:tcPr>
          <w:p w:rsidR="007E7388" w:rsidRDefault="007E7388" w:rsidP="0014477B">
            <w:pPr>
              <w:pStyle w:val="Textodebalo"/>
              <w:spacing w:before="20"/>
              <w:rPr>
                <w:rFonts w:ascii="Times New Roman" w:eastAsia="Arial Unicode MS" w:hAnsi="Times New Roman"/>
                <w:lang w:val="es-ES_tradnl"/>
              </w:rPr>
            </w:pPr>
            <w:r>
              <w:rPr>
                <w:rFonts w:ascii="Times New Roman" w:eastAsia="Arial Unicode MS" w:hAnsi="Times New Roman"/>
                <w:lang w:val="es-ES_tradnl"/>
              </w:rPr>
              <w:t>CODIGO:</w:t>
            </w:r>
          </w:p>
          <w:p w:rsidR="007E7388" w:rsidRDefault="007E7388" w:rsidP="00732F50">
            <w:pPr>
              <w:pStyle w:val="FR-PARAGRAFOTITULOFOLHAROSTO"/>
              <w:spacing w:before="40" w:line="240" w:lineRule="auto"/>
              <w:ind w:left="-455" w:firstLine="142"/>
              <w:rPr>
                <w:rFonts w:ascii="Arial" w:eastAsia="Arial Unicode MS" w:hAnsi="Arial" w:cs="Arial"/>
                <w:bCs/>
                <w:caps w:val="0"/>
                <w:szCs w:val="14"/>
                <w:lang w:val="es-ES_tradnl"/>
              </w:rPr>
            </w:pPr>
            <w:r>
              <w:rPr>
                <w:rFonts w:ascii="Arial" w:eastAsia="Arial Unicode MS" w:hAnsi="Arial" w:cs="Arial"/>
                <w:bCs/>
                <w:caps w:val="0"/>
                <w:szCs w:val="14"/>
                <w:lang w:val="es-ES_tradnl"/>
              </w:rPr>
              <w:t>PFP-XV</w:t>
            </w:r>
          </w:p>
        </w:tc>
      </w:tr>
      <w:tr w:rsidR="007E7388" w:rsidTr="00732F50">
        <w:tblPrEx>
          <w:tblCellMar>
            <w:left w:w="70" w:type="dxa"/>
            <w:right w:w="70" w:type="dxa"/>
          </w:tblCellMar>
          <w:tblLook w:val="04A0" w:firstRow="1" w:lastRow="0" w:firstColumn="1" w:lastColumn="0" w:noHBand="0" w:noVBand="1"/>
        </w:tblPrEx>
        <w:trPr>
          <w:trHeight w:val="151"/>
        </w:trPr>
        <w:tc>
          <w:tcPr>
            <w:tcW w:w="9510" w:type="dxa"/>
            <w:gridSpan w:val="9"/>
            <w:tcBorders>
              <w:top w:val="double" w:sz="6" w:space="0" w:color="000000"/>
              <w:left w:val="single" w:sz="4" w:space="0" w:color="000000"/>
              <w:bottom w:val="nil"/>
              <w:right w:val="single" w:sz="4" w:space="0" w:color="000000"/>
            </w:tcBorders>
            <w:shd w:val="clear" w:color="auto" w:fill="auto"/>
            <w:noWrap/>
            <w:hideMark/>
          </w:tcPr>
          <w:p w:rsidR="007E7388" w:rsidRDefault="007E7388">
            <w:pPr>
              <w:rPr>
                <w:rFonts w:ascii="Arial" w:hAnsi="Arial" w:cs="Arial"/>
                <w:sz w:val="14"/>
                <w:szCs w:val="14"/>
              </w:rPr>
            </w:pPr>
            <w:r>
              <w:rPr>
                <w:rFonts w:ascii="Arial" w:hAnsi="Arial" w:cs="Arial"/>
                <w:sz w:val="14"/>
                <w:szCs w:val="14"/>
              </w:rPr>
              <w:t>NOME DA CONSULTORA:</w:t>
            </w:r>
          </w:p>
        </w:tc>
      </w:tr>
      <w:tr w:rsidR="007E7388" w:rsidTr="00732F50">
        <w:tblPrEx>
          <w:tblCellMar>
            <w:left w:w="70" w:type="dxa"/>
            <w:right w:w="70" w:type="dxa"/>
          </w:tblCellMar>
          <w:tblLook w:val="04A0" w:firstRow="1" w:lastRow="0" w:firstColumn="1" w:lastColumn="0" w:noHBand="0" w:noVBand="1"/>
        </w:tblPrEx>
        <w:trPr>
          <w:trHeight w:val="151"/>
        </w:trPr>
        <w:tc>
          <w:tcPr>
            <w:tcW w:w="437" w:type="dxa"/>
            <w:gridSpan w:val="2"/>
            <w:tcBorders>
              <w:top w:val="nil"/>
              <w:left w:val="single" w:sz="4" w:space="0" w:color="000000"/>
              <w:bottom w:val="nil"/>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28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260"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6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563"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787"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r>
      <w:tr w:rsidR="007E7388" w:rsidTr="00732F50">
        <w:tblPrEx>
          <w:tblCellMar>
            <w:left w:w="70" w:type="dxa"/>
            <w:right w:w="70" w:type="dxa"/>
          </w:tblCellMar>
          <w:tblLook w:val="04A0" w:firstRow="1" w:lastRow="0" w:firstColumn="1" w:lastColumn="0" w:noHBand="0" w:noVBand="1"/>
        </w:tblPrEx>
        <w:trPr>
          <w:trHeight w:val="151"/>
        </w:trPr>
        <w:tc>
          <w:tcPr>
            <w:tcW w:w="3296" w:type="dxa"/>
            <w:gridSpan w:val="3"/>
            <w:vMerge w:val="restart"/>
            <w:tcBorders>
              <w:top w:val="single" w:sz="4" w:space="0" w:color="000000"/>
              <w:left w:val="single" w:sz="4" w:space="0" w:color="000000"/>
              <w:bottom w:val="double" w:sz="6" w:space="0" w:color="000000"/>
              <w:right w:val="single" w:sz="4" w:space="0" w:color="000000"/>
            </w:tcBorders>
            <w:shd w:val="clear" w:color="auto" w:fill="auto"/>
            <w:hideMark/>
          </w:tcPr>
          <w:p w:rsidR="007E7388" w:rsidRDefault="007E7388" w:rsidP="007E7388">
            <w:pPr>
              <w:rPr>
                <w:rFonts w:ascii="Arial" w:hAnsi="Arial" w:cs="Arial"/>
                <w:sz w:val="16"/>
                <w:szCs w:val="16"/>
              </w:rPr>
            </w:pPr>
            <w:r>
              <w:rPr>
                <w:rFonts w:ascii="Arial" w:hAnsi="Arial" w:cs="Arial"/>
                <w:sz w:val="16"/>
                <w:szCs w:val="16"/>
              </w:rPr>
              <w:t>PROJETO</w:t>
            </w:r>
            <w:proofErr w:type="gramStart"/>
            <w:r>
              <w:rPr>
                <w:rFonts w:ascii="Arial" w:hAnsi="Arial" w:cs="Arial"/>
                <w:sz w:val="16"/>
                <w:szCs w:val="16"/>
              </w:rPr>
              <w:t>:.</w:t>
            </w:r>
            <w:proofErr w:type="gramEnd"/>
            <w:r>
              <w:rPr>
                <w:rFonts w:ascii="Arial" w:hAnsi="Arial" w:cs="Arial"/>
                <w:sz w:val="16"/>
                <w:szCs w:val="16"/>
              </w:rPr>
              <w:t xml:space="preserve"> </w:t>
            </w:r>
          </w:p>
        </w:tc>
        <w:tc>
          <w:tcPr>
            <w:tcW w:w="2269" w:type="dxa"/>
            <w:gridSpan w:val="4"/>
            <w:vMerge w:val="restart"/>
            <w:tcBorders>
              <w:top w:val="single" w:sz="4" w:space="0" w:color="000000"/>
              <w:left w:val="single" w:sz="4" w:space="0" w:color="000000"/>
              <w:bottom w:val="double" w:sz="6" w:space="0" w:color="000000"/>
              <w:right w:val="single" w:sz="4" w:space="0" w:color="000000"/>
            </w:tcBorders>
            <w:shd w:val="clear" w:color="auto" w:fill="auto"/>
            <w:hideMark/>
          </w:tcPr>
          <w:p w:rsidR="007E7388" w:rsidRDefault="007E7388" w:rsidP="007E7388">
            <w:pPr>
              <w:rPr>
                <w:rFonts w:ascii="Arial" w:hAnsi="Arial" w:cs="Arial"/>
                <w:sz w:val="16"/>
                <w:szCs w:val="16"/>
              </w:rPr>
            </w:pPr>
            <w:r>
              <w:rPr>
                <w:rFonts w:ascii="Arial" w:hAnsi="Arial" w:cs="Arial"/>
                <w:sz w:val="16"/>
                <w:szCs w:val="16"/>
              </w:rPr>
              <w:t xml:space="preserve">Objeto: </w:t>
            </w:r>
          </w:p>
        </w:tc>
        <w:tc>
          <w:tcPr>
            <w:tcW w:w="3945" w:type="dxa"/>
            <w:gridSpan w:val="2"/>
            <w:tcBorders>
              <w:top w:val="nil"/>
              <w:left w:val="nil"/>
              <w:bottom w:val="nil"/>
              <w:right w:val="single" w:sz="4" w:space="0" w:color="000000"/>
            </w:tcBorders>
            <w:shd w:val="clear" w:color="auto" w:fill="auto"/>
            <w:noWrap/>
            <w:hideMark/>
          </w:tcPr>
          <w:p w:rsidR="007E7388" w:rsidRDefault="007E7388">
            <w:pPr>
              <w:rPr>
                <w:rFonts w:ascii="Arial" w:hAnsi="Arial" w:cs="Arial"/>
                <w:sz w:val="14"/>
                <w:szCs w:val="14"/>
              </w:rPr>
            </w:pPr>
            <w:r>
              <w:rPr>
                <w:rFonts w:ascii="Arial" w:hAnsi="Arial" w:cs="Arial"/>
                <w:sz w:val="14"/>
                <w:szCs w:val="14"/>
              </w:rPr>
              <w:t>EDITAL:</w:t>
            </w:r>
          </w:p>
        </w:tc>
      </w:tr>
      <w:tr w:rsidR="007E7388" w:rsidTr="00732F50">
        <w:tblPrEx>
          <w:tblCellMar>
            <w:left w:w="70" w:type="dxa"/>
            <w:right w:w="70" w:type="dxa"/>
          </w:tblCellMar>
          <w:tblLook w:val="04A0" w:firstRow="1" w:lastRow="0" w:firstColumn="1" w:lastColumn="0" w:noHBand="0" w:noVBand="1"/>
        </w:tblPrEx>
        <w:trPr>
          <w:trHeight w:val="21"/>
        </w:trPr>
        <w:tc>
          <w:tcPr>
            <w:tcW w:w="3296" w:type="dxa"/>
            <w:gridSpan w:val="3"/>
            <w:vMerge/>
            <w:tcBorders>
              <w:top w:val="single" w:sz="4" w:space="0" w:color="000000"/>
              <w:left w:val="single" w:sz="4" w:space="0" w:color="000000"/>
              <w:bottom w:val="double" w:sz="6" w:space="0" w:color="000000"/>
              <w:right w:val="single" w:sz="4" w:space="0" w:color="000000"/>
            </w:tcBorders>
            <w:vAlign w:val="center"/>
            <w:hideMark/>
          </w:tcPr>
          <w:p w:rsidR="007E7388" w:rsidRDefault="007E7388">
            <w:pPr>
              <w:rPr>
                <w:rFonts w:ascii="Arial" w:hAnsi="Arial" w:cs="Arial"/>
                <w:sz w:val="16"/>
                <w:szCs w:val="16"/>
              </w:rPr>
            </w:pPr>
          </w:p>
        </w:tc>
        <w:tc>
          <w:tcPr>
            <w:tcW w:w="2269" w:type="dxa"/>
            <w:gridSpan w:val="4"/>
            <w:vMerge/>
            <w:tcBorders>
              <w:top w:val="single" w:sz="4" w:space="0" w:color="000000"/>
              <w:left w:val="single" w:sz="4" w:space="0" w:color="000000"/>
              <w:bottom w:val="double" w:sz="6" w:space="0" w:color="000000"/>
              <w:right w:val="single" w:sz="4" w:space="0" w:color="000000"/>
            </w:tcBorders>
            <w:vAlign w:val="center"/>
            <w:hideMark/>
          </w:tcPr>
          <w:p w:rsidR="007E7388" w:rsidRDefault="007E7388">
            <w:pPr>
              <w:rPr>
                <w:rFonts w:ascii="Arial" w:hAnsi="Arial" w:cs="Arial"/>
                <w:sz w:val="16"/>
                <w:szCs w:val="16"/>
              </w:rPr>
            </w:pPr>
          </w:p>
        </w:tc>
        <w:tc>
          <w:tcPr>
            <w:tcW w:w="3945" w:type="dxa"/>
            <w:gridSpan w:val="2"/>
            <w:tcBorders>
              <w:top w:val="nil"/>
              <w:left w:val="nil"/>
              <w:bottom w:val="double" w:sz="6" w:space="0" w:color="000000"/>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r>
      <w:tr w:rsidR="007E7388" w:rsidTr="00732F50">
        <w:tblPrEx>
          <w:tblCellMar>
            <w:left w:w="70" w:type="dxa"/>
            <w:right w:w="70" w:type="dxa"/>
          </w:tblCellMar>
          <w:tblLook w:val="04A0" w:firstRow="1" w:lastRow="0" w:firstColumn="1" w:lastColumn="0" w:noHBand="0" w:noVBand="1"/>
        </w:tblPrEx>
        <w:trPr>
          <w:trHeight w:val="151"/>
        </w:trPr>
        <w:tc>
          <w:tcPr>
            <w:tcW w:w="4778" w:type="dxa"/>
            <w:gridSpan w:val="6"/>
            <w:vMerge w:val="restart"/>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DISCRIMINAÇÃO</w:t>
            </w:r>
          </w:p>
        </w:tc>
        <w:tc>
          <w:tcPr>
            <w:tcW w:w="4732" w:type="dxa"/>
            <w:gridSpan w:val="3"/>
            <w:tcBorders>
              <w:top w:val="nil"/>
              <w:left w:val="nil"/>
              <w:bottom w:val="single" w:sz="4" w:space="0" w:color="000000"/>
              <w:right w:val="single" w:sz="4" w:space="0" w:color="000000"/>
            </w:tcBorders>
            <w:shd w:val="clear" w:color="auto" w:fill="auto"/>
            <w:vAlign w:val="center"/>
            <w:hideMark/>
          </w:tcPr>
          <w:p w:rsidR="007E7388" w:rsidRDefault="007E7388">
            <w:pPr>
              <w:jc w:val="center"/>
              <w:rPr>
                <w:rFonts w:ascii="Arial" w:hAnsi="Arial" w:cs="Arial"/>
                <w:sz w:val="16"/>
                <w:szCs w:val="16"/>
              </w:rPr>
            </w:pPr>
            <w:r>
              <w:rPr>
                <w:rFonts w:ascii="Arial" w:hAnsi="Arial" w:cs="Arial"/>
                <w:sz w:val="16"/>
                <w:szCs w:val="16"/>
              </w:rPr>
              <w:t>VALORES</w:t>
            </w:r>
          </w:p>
        </w:tc>
      </w:tr>
      <w:tr w:rsidR="007E7388" w:rsidTr="00732F50">
        <w:tblPrEx>
          <w:tblCellMar>
            <w:left w:w="70" w:type="dxa"/>
            <w:right w:w="70" w:type="dxa"/>
          </w:tblCellMar>
          <w:tblLook w:val="04A0" w:firstRow="1" w:lastRow="0" w:firstColumn="1" w:lastColumn="0" w:noHBand="0" w:noVBand="1"/>
        </w:tblPrEx>
        <w:trPr>
          <w:trHeight w:val="151"/>
        </w:trPr>
        <w:tc>
          <w:tcPr>
            <w:tcW w:w="4778" w:type="dxa"/>
            <w:gridSpan w:val="6"/>
            <w:vMerge/>
            <w:tcBorders>
              <w:top w:val="nil"/>
              <w:left w:val="single" w:sz="4" w:space="0" w:color="000000"/>
              <w:bottom w:val="single" w:sz="4" w:space="0" w:color="000000"/>
              <w:right w:val="single" w:sz="4" w:space="0" w:color="000000"/>
            </w:tcBorders>
            <w:vAlign w:val="center"/>
            <w:hideMark/>
          </w:tcPr>
          <w:p w:rsidR="007E7388" w:rsidRDefault="007E7388">
            <w:pPr>
              <w:rPr>
                <w:rFonts w:ascii="Arial" w:hAnsi="Arial" w:cs="Arial"/>
                <w:sz w:val="16"/>
                <w:szCs w:val="16"/>
              </w:rPr>
            </w:pPr>
          </w:p>
        </w:tc>
        <w:tc>
          <w:tcPr>
            <w:tcW w:w="787" w:type="dxa"/>
            <w:tcBorders>
              <w:top w:val="nil"/>
              <w:left w:val="nil"/>
              <w:bottom w:val="single" w:sz="4" w:space="0" w:color="000000"/>
              <w:right w:val="single" w:sz="4" w:space="0" w:color="000000"/>
            </w:tcBorders>
            <w:shd w:val="clear" w:color="auto" w:fill="auto"/>
            <w:noWrap/>
            <w:vAlign w:val="bottom"/>
            <w:hideMark/>
          </w:tcPr>
          <w:p w:rsidR="007E7388" w:rsidRDefault="007E7388">
            <w:pPr>
              <w:jc w:val="center"/>
              <w:rPr>
                <w:rFonts w:ascii="Arial" w:hAnsi="Arial" w:cs="Arial"/>
                <w:sz w:val="16"/>
                <w:szCs w:val="16"/>
              </w:rPr>
            </w:pPr>
            <w:r>
              <w:rPr>
                <w:rFonts w:ascii="Arial" w:hAnsi="Arial" w:cs="Arial"/>
                <w:sz w:val="16"/>
                <w:szCs w:val="16"/>
              </w:rPr>
              <w:t>%</w:t>
            </w:r>
          </w:p>
        </w:tc>
        <w:tc>
          <w:tcPr>
            <w:tcW w:w="3945" w:type="dxa"/>
            <w:gridSpan w:val="2"/>
            <w:tcBorders>
              <w:top w:val="nil"/>
              <w:left w:val="nil"/>
              <w:bottom w:val="single" w:sz="4" w:space="0" w:color="000000"/>
              <w:right w:val="single" w:sz="4" w:space="0" w:color="000000"/>
            </w:tcBorders>
            <w:shd w:val="clear" w:color="auto" w:fill="auto"/>
            <w:noWrap/>
            <w:vAlign w:val="bottom"/>
            <w:hideMark/>
          </w:tcPr>
          <w:p w:rsidR="007E7388" w:rsidRDefault="007E7388">
            <w:pPr>
              <w:jc w:val="center"/>
              <w:rPr>
                <w:rFonts w:ascii="Arial" w:hAnsi="Arial" w:cs="Arial"/>
                <w:sz w:val="16"/>
                <w:szCs w:val="16"/>
              </w:rPr>
            </w:pPr>
            <w:r>
              <w:rPr>
                <w:rFonts w:ascii="Arial" w:hAnsi="Arial" w:cs="Arial"/>
                <w:sz w:val="16"/>
                <w:szCs w:val="16"/>
              </w:rPr>
              <w:t>R$</w:t>
            </w: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b/>
                <w:bCs/>
                <w:sz w:val="16"/>
                <w:szCs w:val="16"/>
              </w:rPr>
            </w:pPr>
            <w:r>
              <w:rPr>
                <w:rFonts w:ascii="Arial" w:hAnsi="Arial" w:cs="Arial"/>
                <w:b/>
                <w:bCs/>
                <w:sz w:val="16"/>
                <w:szCs w:val="16"/>
              </w:rPr>
              <w:t>A</w:t>
            </w:r>
          </w:p>
        </w:tc>
        <w:tc>
          <w:tcPr>
            <w:tcW w:w="4341" w:type="dxa"/>
            <w:gridSpan w:val="4"/>
            <w:tcBorders>
              <w:top w:val="single" w:sz="4" w:space="0" w:color="000000"/>
              <w:left w:val="nil"/>
              <w:bottom w:val="single" w:sz="4" w:space="0" w:color="000000"/>
              <w:right w:val="single" w:sz="4" w:space="0" w:color="000000"/>
            </w:tcBorders>
            <w:shd w:val="clear" w:color="auto" w:fill="auto"/>
            <w:noWrap/>
            <w:vAlign w:val="center"/>
            <w:hideMark/>
          </w:tcPr>
          <w:p w:rsidR="007E7388" w:rsidRDefault="007E7388">
            <w:pPr>
              <w:rPr>
                <w:rFonts w:ascii="Arial" w:hAnsi="Arial" w:cs="Arial"/>
                <w:b/>
                <w:bCs/>
                <w:sz w:val="16"/>
                <w:szCs w:val="16"/>
              </w:rPr>
            </w:pPr>
            <w:r>
              <w:rPr>
                <w:rFonts w:ascii="Arial" w:hAnsi="Arial" w:cs="Arial"/>
                <w:b/>
                <w:bCs/>
                <w:sz w:val="16"/>
                <w:szCs w:val="16"/>
              </w:rPr>
              <w:t>ENCARGOS SOCIAIS BÁSICOS</w:t>
            </w:r>
          </w:p>
        </w:tc>
        <w:tc>
          <w:tcPr>
            <w:tcW w:w="787" w:type="dxa"/>
            <w:tcBorders>
              <w:top w:val="nil"/>
              <w:left w:val="nil"/>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b/>
                <w:bCs/>
                <w:sz w:val="16"/>
                <w:szCs w:val="16"/>
              </w:rPr>
            </w:pPr>
            <w:r>
              <w:rPr>
                <w:rFonts w:ascii="Arial" w:hAnsi="Arial" w:cs="Arial"/>
                <w:b/>
                <w:bCs/>
                <w:sz w:val="16"/>
                <w:szCs w:val="16"/>
              </w:rPr>
              <w:t> </w:t>
            </w:r>
          </w:p>
        </w:tc>
        <w:tc>
          <w:tcPr>
            <w:tcW w:w="3945" w:type="dxa"/>
            <w:gridSpan w:val="2"/>
            <w:tcBorders>
              <w:top w:val="nil"/>
              <w:left w:val="nil"/>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b/>
                <w:bCs/>
                <w:sz w:val="16"/>
                <w:szCs w:val="16"/>
              </w:rPr>
            </w:pPr>
            <w:r>
              <w:rPr>
                <w:rFonts w:ascii="Arial" w:hAnsi="Arial" w:cs="Arial"/>
                <w:b/>
                <w:bCs/>
                <w:sz w:val="16"/>
                <w:szCs w:val="16"/>
              </w:rPr>
              <w:t> </w:t>
            </w: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A1</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proofErr w:type="spellStart"/>
            <w:r>
              <w:rPr>
                <w:rFonts w:ascii="Arial" w:hAnsi="Arial" w:cs="Arial"/>
                <w:sz w:val="16"/>
                <w:szCs w:val="16"/>
              </w:rPr>
              <w:t>Seconci</w:t>
            </w:r>
            <w:proofErr w:type="spellEnd"/>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hideMark/>
          </w:tcPr>
          <w:p w:rsidR="007E7388" w:rsidRDefault="007E7388">
            <w:pPr>
              <w:jc w:val="center"/>
              <w:rPr>
                <w:rFonts w:ascii="Arial" w:hAnsi="Arial" w:cs="Arial"/>
                <w:sz w:val="16"/>
                <w:szCs w:val="16"/>
              </w:rPr>
            </w:pPr>
            <w:r>
              <w:rPr>
                <w:rFonts w:ascii="Arial" w:hAnsi="Arial" w:cs="Arial"/>
                <w:sz w:val="16"/>
                <w:szCs w:val="16"/>
              </w:rPr>
              <w:t> </w:t>
            </w:r>
          </w:p>
        </w:tc>
        <w:tc>
          <w:tcPr>
            <w:tcW w:w="3945" w:type="dxa"/>
            <w:gridSpan w:val="2"/>
            <w:tcBorders>
              <w:top w:val="nil"/>
              <w:left w:val="nil"/>
              <w:bottom w:val="single" w:sz="4" w:space="0" w:color="000000"/>
              <w:right w:val="single" w:sz="4" w:space="0" w:color="000000"/>
            </w:tcBorders>
            <w:shd w:val="clear" w:color="auto" w:fill="auto"/>
            <w:noWrap/>
            <w:vAlign w:val="bottom"/>
            <w:hideMark/>
          </w:tcPr>
          <w:p w:rsidR="007E7388" w:rsidRDefault="007E7388">
            <w:pPr>
              <w:jc w:val="center"/>
              <w:rPr>
                <w:rFonts w:ascii="Arial" w:hAnsi="Arial" w:cs="Arial"/>
                <w:sz w:val="16"/>
                <w:szCs w:val="16"/>
              </w:rPr>
            </w:pPr>
            <w:r>
              <w:rPr>
                <w:rFonts w:ascii="Arial" w:hAnsi="Arial" w:cs="Arial"/>
                <w:sz w:val="16"/>
                <w:szCs w:val="16"/>
              </w:rPr>
              <w:t> </w:t>
            </w: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A2</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INSS</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A3</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FGTS</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A4</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proofErr w:type="gramStart"/>
            <w:r>
              <w:rPr>
                <w:rFonts w:ascii="Arial" w:hAnsi="Arial" w:cs="Arial"/>
                <w:sz w:val="16"/>
                <w:szCs w:val="16"/>
              </w:rPr>
              <w:t>Incra</w:t>
            </w:r>
            <w:proofErr w:type="gramEnd"/>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A5</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xml:space="preserve">Salário Educação </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A5</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proofErr w:type="gramStart"/>
            <w:r>
              <w:rPr>
                <w:rFonts w:ascii="Arial" w:hAnsi="Arial" w:cs="Arial"/>
                <w:sz w:val="16"/>
                <w:szCs w:val="16"/>
              </w:rPr>
              <w:t>Sebrae</w:t>
            </w:r>
            <w:proofErr w:type="gramEnd"/>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A7</w:t>
            </w:r>
          </w:p>
        </w:tc>
        <w:tc>
          <w:tcPr>
            <w:tcW w:w="3119" w:type="dxa"/>
            <w:gridSpan w:val="2"/>
            <w:tcBorders>
              <w:top w:val="single" w:sz="4" w:space="0" w:color="000000"/>
              <w:left w:val="single" w:sz="4" w:space="0" w:color="000000"/>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Seguro contra acidentes de trabalho</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A8</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proofErr w:type="gramStart"/>
            <w:r>
              <w:rPr>
                <w:rFonts w:ascii="Arial" w:hAnsi="Arial" w:cs="Arial"/>
                <w:sz w:val="16"/>
                <w:szCs w:val="16"/>
              </w:rPr>
              <w:t>Senai</w:t>
            </w:r>
            <w:proofErr w:type="gramEnd"/>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A9</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proofErr w:type="gramStart"/>
            <w:r>
              <w:rPr>
                <w:rFonts w:ascii="Arial" w:hAnsi="Arial" w:cs="Arial"/>
                <w:sz w:val="16"/>
                <w:szCs w:val="16"/>
              </w:rPr>
              <w:t>Sesi</w:t>
            </w:r>
            <w:proofErr w:type="gramEnd"/>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778" w:type="dxa"/>
            <w:gridSpan w:val="6"/>
            <w:tcBorders>
              <w:top w:val="single" w:sz="4" w:space="0" w:color="000000"/>
              <w:left w:val="single" w:sz="4" w:space="0" w:color="000000"/>
              <w:bottom w:val="nil"/>
              <w:right w:val="nil"/>
            </w:tcBorders>
            <w:shd w:val="clear" w:color="auto" w:fill="auto"/>
            <w:noWrap/>
            <w:vAlign w:val="center"/>
            <w:hideMark/>
          </w:tcPr>
          <w:p w:rsidR="007E7388" w:rsidRDefault="007E7388">
            <w:pPr>
              <w:jc w:val="right"/>
              <w:rPr>
                <w:rFonts w:ascii="Arial" w:hAnsi="Arial" w:cs="Arial"/>
                <w:b/>
                <w:bCs/>
                <w:sz w:val="16"/>
                <w:szCs w:val="16"/>
              </w:rPr>
            </w:pPr>
            <w:r>
              <w:rPr>
                <w:rFonts w:ascii="Arial" w:hAnsi="Arial" w:cs="Arial"/>
                <w:b/>
                <w:bCs/>
                <w:sz w:val="16"/>
                <w:szCs w:val="16"/>
              </w:rPr>
              <w:t>SUBTOTAL DE "A"</w:t>
            </w:r>
          </w:p>
        </w:tc>
        <w:tc>
          <w:tcPr>
            <w:tcW w:w="787" w:type="dxa"/>
            <w:tcBorders>
              <w:top w:val="single" w:sz="4" w:space="0" w:color="000000"/>
              <w:left w:val="single" w:sz="4" w:space="0" w:color="000000"/>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c>
          <w:tcPr>
            <w:tcW w:w="3945" w:type="dxa"/>
            <w:gridSpan w:val="2"/>
            <w:tcBorders>
              <w:top w:val="single" w:sz="4" w:space="0" w:color="000000"/>
              <w:left w:val="nil"/>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240"/>
        </w:trPr>
        <w:tc>
          <w:tcPr>
            <w:tcW w:w="5565" w:type="dxa"/>
            <w:gridSpan w:val="7"/>
            <w:tcBorders>
              <w:top w:val="double" w:sz="6" w:space="0" w:color="000000"/>
              <w:left w:val="single" w:sz="4" w:space="0" w:color="000000"/>
              <w:bottom w:val="double" w:sz="6" w:space="0" w:color="000000"/>
              <w:right w:val="nil"/>
            </w:tcBorders>
            <w:shd w:val="clear" w:color="C0C0C0" w:fill="BFBFBF"/>
            <w:noWrap/>
            <w:vAlign w:val="center"/>
          </w:tcPr>
          <w:p w:rsidR="007E7388" w:rsidRDefault="007E7388">
            <w:pPr>
              <w:jc w:val="center"/>
              <w:rPr>
                <w:rFonts w:ascii="Arial" w:hAnsi="Arial" w:cs="Arial"/>
                <w:sz w:val="16"/>
                <w:szCs w:val="16"/>
              </w:rPr>
            </w:pPr>
          </w:p>
        </w:tc>
        <w:tc>
          <w:tcPr>
            <w:tcW w:w="3945" w:type="dxa"/>
            <w:gridSpan w:val="2"/>
            <w:tcBorders>
              <w:top w:val="nil"/>
              <w:left w:val="nil"/>
              <w:bottom w:val="double" w:sz="6" w:space="0" w:color="000000"/>
              <w:right w:val="single" w:sz="4" w:space="0" w:color="000000"/>
            </w:tcBorders>
            <w:shd w:val="clear" w:color="C0C0C0" w:fill="BFBFBF"/>
            <w:noWrap/>
            <w:vAlign w:val="bottom"/>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b/>
                <w:bCs/>
                <w:sz w:val="16"/>
                <w:szCs w:val="16"/>
              </w:rPr>
            </w:pPr>
            <w:r>
              <w:rPr>
                <w:rFonts w:ascii="Arial" w:hAnsi="Arial" w:cs="Arial"/>
                <w:b/>
                <w:bCs/>
                <w:sz w:val="16"/>
                <w:szCs w:val="16"/>
              </w:rPr>
              <w:t>B</w:t>
            </w:r>
          </w:p>
        </w:tc>
        <w:tc>
          <w:tcPr>
            <w:tcW w:w="4341" w:type="dxa"/>
            <w:gridSpan w:val="4"/>
            <w:tcBorders>
              <w:top w:val="nil"/>
              <w:left w:val="nil"/>
              <w:bottom w:val="single" w:sz="4" w:space="0" w:color="000000"/>
              <w:right w:val="single" w:sz="4" w:space="0" w:color="000000"/>
            </w:tcBorders>
            <w:shd w:val="clear" w:color="auto" w:fill="auto"/>
            <w:noWrap/>
            <w:vAlign w:val="center"/>
            <w:hideMark/>
          </w:tcPr>
          <w:p w:rsidR="007E7388" w:rsidRDefault="007E7388">
            <w:pPr>
              <w:rPr>
                <w:rFonts w:ascii="Arial" w:hAnsi="Arial" w:cs="Arial"/>
                <w:b/>
                <w:bCs/>
                <w:sz w:val="16"/>
                <w:szCs w:val="16"/>
              </w:rPr>
            </w:pPr>
            <w:r>
              <w:rPr>
                <w:rFonts w:ascii="Arial" w:hAnsi="Arial" w:cs="Arial"/>
                <w:b/>
                <w:bCs/>
                <w:sz w:val="16"/>
                <w:szCs w:val="16"/>
              </w:rPr>
              <w:t xml:space="preserve"> ENCARGOS SOCIAIS QUE RECEBEM INCIDÊNCIA DE "A"</w:t>
            </w:r>
          </w:p>
        </w:tc>
        <w:tc>
          <w:tcPr>
            <w:tcW w:w="787" w:type="dxa"/>
            <w:tcBorders>
              <w:top w:val="nil"/>
              <w:left w:val="nil"/>
              <w:bottom w:val="single" w:sz="4" w:space="0" w:color="000000"/>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B1</w:t>
            </w:r>
          </w:p>
        </w:tc>
        <w:tc>
          <w:tcPr>
            <w:tcW w:w="3119" w:type="dxa"/>
            <w:gridSpan w:val="2"/>
            <w:tcBorders>
              <w:top w:val="single" w:sz="4" w:space="0" w:color="000000"/>
              <w:left w:val="single" w:sz="4" w:space="0" w:color="000000"/>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Repouso semanal remunerado</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B2</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Feriados</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B3</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Auxílio- Enfermidade</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B4</w:t>
            </w:r>
          </w:p>
        </w:tc>
        <w:tc>
          <w:tcPr>
            <w:tcW w:w="2859" w:type="dxa"/>
            <w:tcBorders>
              <w:top w:val="nil"/>
              <w:left w:val="nil"/>
              <w:bottom w:val="nil"/>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13º Salário</w:t>
            </w:r>
            <w:proofErr w:type="gramStart"/>
            <w:r>
              <w:rPr>
                <w:rFonts w:ascii="Arial" w:hAnsi="Arial" w:cs="Arial"/>
                <w:sz w:val="16"/>
                <w:szCs w:val="16"/>
              </w:rPr>
              <w:t xml:space="preserve">  </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proofErr w:type="gramEnd"/>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B5</w:t>
            </w:r>
          </w:p>
        </w:tc>
        <w:tc>
          <w:tcPr>
            <w:tcW w:w="2859" w:type="dxa"/>
            <w:tcBorders>
              <w:top w:val="single" w:sz="4" w:space="0" w:color="000000"/>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Licença Paternidade</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B6</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Faltas justificadas</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B7</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Dias de chuva</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B8</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Auxílio Acidente de Trabalho</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B9</w:t>
            </w:r>
          </w:p>
        </w:tc>
        <w:tc>
          <w:tcPr>
            <w:tcW w:w="28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Férias gozadas</w:t>
            </w:r>
          </w:p>
        </w:tc>
        <w:tc>
          <w:tcPr>
            <w:tcW w:w="260"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single" w:sz="4" w:space="0" w:color="000000"/>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B10</w:t>
            </w:r>
          </w:p>
        </w:tc>
        <w:tc>
          <w:tcPr>
            <w:tcW w:w="2859" w:type="dxa"/>
            <w:tcBorders>
              <w:top w:val="nil"/>
              <w:left w:val="nil"/>
              <w:bottom w:val="nil"/>
              <w:right w:val="nil"/>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Salário Maternidade</w:t>
            </w:r>
          </w:p>
        </w:tc>
        <w:tc>
          <w:tcPr>
            <w:tcW w:w="260" w:type="dxa"/>
            <w:tcBorders>
              <w:top w:val="nil"/>
              <w:left w:val="nil"/>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single" w:sz="4" w:space="0" w:color="000000"/>
              <w:left w:val="nil"/>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single" w:sz="4" w:space="0" w:color="auto"/>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778" w:type="dxa"/>
            <w:gridSpan w:val="6"/>
            <w:tcBorders>
              <w:top w:val="single" w:sz="4" w:space="0" w:color="000000"/>
              <w:left w:val="single" w:sz="4" w:space="0" w:color="000000"/>
              <w:bottom w:val="double" w:sz="6" w:space="0" w:color="000000"/>
              <w:right w:val="single" w:sz="4" w:space="0" w:color="000000"/>
            </w:tcBorders>
            <w:shd w:val="clear" w:color="auto" w:fill="auto"/>
            <w:noWrap/>
            <w:vAlign w:val="center"/>
            <w:hideMark/>
          </w:tcPr>
          <w:p w:rsidR="007E7388" w:rsidRDefault="007E7388">
            <w:pPr>
              <w:jc w:val="right"/>
              <w:rPr>
                <w:rFonts w:ascii="Arial" w:hAnsi="Arial" w:cs="Arial"/>
                <w:b/>
                <w:bCs/>
                <w:sz w:val="16"/>
                <w:szCs w:val="16"/>
              </w:rPr>
            </w:pPr>
            <w:r>
              <w:rPr>
                <w:rFonts w:ascii="Arial" w:hAnsi="Arial" w:cs="Arial"/>
                <w:b/>
                <w:bCs/>
                <w:sz w:val="16"/>
                <w:szCs w:val="16"/>
              </w:rPr>
              <w:t>SUBTOTAL DE</w:t>
            </w:r>
            <w:proofErr w:type="gramStart"/>
            <w:r>
              <w:rPr>
                <w:rFonts w:ascii="Arial" w:hAnsi="Arial" w:cs="Arial"/>
                <w:b/>
                <w:bCs/>
                <w:sz w:val="16"/>
                <w:szCs w:val="16"/>
              </w:rPr>
              <w:t xml:space="preserve">  </w:t>
            </w:r>
            <w:proofErr w:type="gramEnd"/>
            <w:r>
              <w:rPr>
                <w:rFonts w:ascii="Arial" w:hAnsi="Arial" w:cs="Arial"/>
                <w:b/>
                <w:bCs/>
                <w:sz w:val="16"/>
                <w:szCs w:val="16"/>
              </w:rPr>
              <w:t>"B"</w:t>
            </w:r>
          </w:p>
        </w:tc>
        <w:tc>
          <w:tcPr>
            <w:tcW w:w="787" w:type="dxa"/>
            <w:tcBorders>
              <w:top w:val="single" w:sz="4" w:space="0" w:color="000000"/>
              <w:left w:val="nil"/>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c>
          <w:tcPr>
            <w:tcW w:w="3945" w:type="dxa"/>
            <w:gridSpan w:val="2"/>
            <w:tcBorders>
              <w:top w:val="nil"/>
              <w:left w:val="nil"/>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240"/>
        </w:trPr>
        <w:tc>
          <w:tcPr>
            <w:tcW w:w="437" w:type="dxa"/>
            <w:gridSpan w:val="2"/>
            <w:tcBorders>
              <w:top w:val="nil"/>
              <w:left w:val="single" w:sz="4" w:space="0" w:color="000000"/>
              <w:bottom w:val="double" w:sz="6" w:space="0" w:color="000000"/>
              <w:right w:val="nil"/>
            </w:tcBorders>
            <w:shd w:val="clear" w:color="C0C0C0" w:fill="BFBFBF"/>
            <w:noWrap/>
            <w:vAlign w:val="center"/>
            <w:hideMark/>
          </w:tcPr>
          <w:p w:rsidR="007E7388" w:rsidRDefault="007E7388">
            <w:pPr>
              <w:jc w:val="right"/>
              <w:rPr>
                <w:rFonts w:ascii="Arial" w:hAnsi="Arial" w:cs="Arial"/>
                <w:sz w:val="16"/>
                <w:szCs w:val="16"/>
              </w:rPr>
            </w:pPr>
            <w:r>
              <w:rPr>
                <w:rFonts w:ascii="Arial" w:hAnsi="Arial" w:cs="Arial"/>
                <w:sz w:val="16"/>
                <w:szCs w:val="16"/>
              </w:rPr>
              <w:t> </w:t>
            </w:r>
          </w:p>
        </w:tc>
        <w:tc>
          <w:tcPr>
            <w:tcW w:w="9073" w:type="dxa"/>
            <w:gridSpan w:val="7"/>
            <w:tcBorders>
              <w:top w:val="double" w:sz="6" w:space="0" w:color="000000"/>
              <w:left w:val="nil"/>
              <w:bottom w:val="double" w:sz="6" w:space="0" w:color="000000"/>
              <w:right w:val="single" w:sz="4" w:space="0" w:color="000000"/>
            </w:tcBorders>
            <w:shd w:val="clear" w:color="C0C0C0" w:fill="BFBFBF"/>
            <w:noWrap/>
            <w:vAlign w:val="center"/>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b/>
                <w:bCs/>
                <w:sz w:val="16"/>
                <w:szCs w:val="16"/>
              </w:rPr>
            </w:pPr>
            <w:r>
              <w:rPr>
                <w:rFonts w:ascii="Arial" w:hAnsi="Arial" w:cs="Arial"/>
                <w:b/>
                <w:bCs/>
                <w:sz w:val="16"/>
                <w:szCs w:val="16"/>
              </w:rPr>
              <w:t>C</w:t>
            </w:r>
          </w:p>
        </w:tc>
        <w:tc>
          <w:tcPr>
            <w:tcW w:w="4341" w:type="dxa"/>
            <w:gridSpan w:val="4"/>
            <w:tcBorders>
              <w:top w:val="double" w:sz="6" w:space="0" w:color="000000"/>
              <w:left w:val="nil"/>
              <w:bottom w:val="single" w:sz="4" w:space="0" w:color="000000"/>
              <w:right w:val="single" w:sz="4" w:space="0" w:color="000000"/>
            </w:tcBorders>
            <w:shd w:val="clear" w:color="auto" w:fill="auto"/>
            <w:noWrap/>
            <w:vAlign w:val="center"/>
            <w:hideMark/>
          </w:tcPr>
          <w:p w:rsidR="007E7388" w:rsidRDefault="007E7388">
            <w:pPr>
              <w:rPr>
                <w:rFonts w:ascii="Arial" w:hAnsi="Arial" w:cs="Arial"/>
                <w:b/>
                <w:bCs/>
                <w:sz w:val="16"/>
                <w:szCs w:val="16"/>
              </w:rPr>
            </w:pPr>
            <w:r>
              <w:rPr>
                <w:rFonts w:ascii="Arial" w:hAnsi="Arial" w:cs="Arial"/>
                <w:b/>
                <w:bCs/>
                <w:sz w:val="16"/>
                <w:szCs w:val="16"/>
              </w:rPr>
              <w:t xml:space="preserve"> ENCARGOS SOCIAIS QUE NÃO RECEBEM INCIDÊNCIA DE "A"</w:t>
            </w:r>
          </w:p>
        </w:tc>
        <w:tc>
          <w:tcPr>
            <w:tcW w:w="787" w:type="dxa"/>
            <w:tcBorders>
              <w:top w:val="nil"/>
              <w:left w:val="nil"/>
              <w:bottom w:val="single" w:sz="4" w:space="0" w:color="000000"/>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C1</w:t>
            </w:r>
          </w:p>
        </w:tc>
        <w:tc>
          <w:tcPr>
            <w:tcW w:w="4341" w:type="dxa"/>
            <w:gridSpan w:val="4"/>
            <w:tcBorders>
              <w:top w:val="single" w:sz="4" w:space="0" w:color="000000"/>
              <w:left w:val="nil"/>
              <w:bottom w:val="single" w:sz="4" w:space="0" w:color="000000"/>
              <w:right w:val="single" w:sz="4" w:space="0" w:color="000000"/>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Aviso prévio indenizado</w:t>
            </w:r>
          </w:p>
        </w:tc>
        <w:tc>
          <w:tcPr>
            <w:tcW w:w="787" w:type="dxa"/>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C2</w:t>
            </w:r>
          </w:p>
        </w:tc>
        <w:tc>
          <w:tcPr>
            <w:tcW w:w="4341" w:type="dxa"/>
            <w:gridSpan w:val="4"/>
            <w:tcBorders>
              <w:top w:val="single" w:sz="4" w:space="0" w:color="000000"/>
              <w:left w:val="nil"/>
              <w:bottom w:val="single" w:sz="4" w:space="0" w:color="000000"/>
              <w:right w:val="single" w:sz="4" w:space="0" w:color="000000"/>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Aviso prévio trabalhado</w:t>
            </w:r>
          </w:p>
        </w:tc>
        <w:tc>
          <w:tcPr>
            <w:tcW w:w="787" w:type="dxa"/>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C3</w:t>
            </w:r>
          </w:p>
        </w:tc>
        <w:tc>
          <w:tcPr>
            <w:tcW w:w="4341" w:type="dxa"/>
            <w:gridSpan w:val="4"/>
            <w:tcBorders>
              <w:top w:val="single" w:sz="4" w:space="0" w:color="000000"/>
              <w:left w:val="nil"/>
              <w:bottom w:val="single" w:sz="4" w:space="0" w:color="000000"/>
              <w:right w:val="single" w:sz="4" w:space="0" w:color="000000"/>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Férias indenizadas</w:t>
            </w:r>
          </w:p>
        </w:tc>
        <w:tc>
          <w:tcPr>
            <w:tcW w:w="787" w:type="dxa"/>
            <w:tcBorders>
              <w:top w:val="nil"/>
              <w:left w:val="nil"/>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C4</w:t>
            </w:r>
          </w:p>
        </w:tc>
        <w:tc>
          <w:tcPr>
            <w:tcW w:w="4341" w:type="dxa"/>
            <w:gridSpan w:val="4"/>
            <w:tcBorders>
              <w:top w:val="single" w:sz="4" w:space="0" w:color="000000"/>
              <w:left w:val="nil"/>
              <w:bottom w:val="single" w:sz="4" w:space="0" w:color="000000"/>
              <w:right w:val="single" w:sz="4" w:space="0" w:color="000000"/>
            </w:tcBorders>
            <w:shd w:val="clear" w:color="auto" w:fill="auto"/>
            <w:noWrap/>
            <w:vAlign w:val="bottom"/>
            <w:hideMark/>
          </w:tcPr>
          <w:p w:rsidR="007E7388" w:rsidRDefault="007E7388">
            <w:pPr>
              <w:rPr>
                <w:rFonts w:ascii="Arial" w:hAnsi="Arial" w:cs="Arial"/>
                <w:sz w:val="16"/>
                <w:szCs w:val="16"/>
              </w:rPr>
            </w:pPr>
            <w:r>
              <w:rPr>
                <w:rFonts w:ascii="Arial" w:hAnsi="Arial" w:cs="Arial"/>
                <w:sz w:val="16"/>
                <w:szCs w:val="16"/>
              </w:rPr>
              <w:t>Depósito rescisão sem justa causa</w:t>
            </w:r>
          </w:p>
        </w:tc>
        <w:tc>
          <w:tcPr>
            <w:tcW w:w="787" w:type="dxa"/>
            <w:tcBorders>
              <w:top w:val="single" w:sz="4" w:space="0" w:color="000000"/>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single" w:sz="4" w:space="0" w:color="auto"/>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C5</w:t>
            </w:r>
          </w:p>
        </w:tc>
        <w:tc>
          <w:tcPr>
            <w:tcW w:w="4341" w:type="dxa"/>
            <w:gridSpan w:val="4"/>
            <w:tcBorders>
              <w:top w:val="single" w:sz="4" w:space="0" w:color="000000"/>
              <w:left w:val="nil"/>
              <w:bottom w:val="single" w:sz="4" w:space="0" w:color="000000"/>
              <w:right w:val="single" w:sz="4" w:space="0" w:color="000000"/>
            </w:tcBorders>
            <w:shd w:val="clear" w:color="auto" w:fill="auto"/>
            <w:noWrap/>
            <w:vAlign w:val="bottom"/>
            <w:hideMark/>
          </w:tcPr>
          <w:p w:rsidR="007E7388" w:rsidRDefault="007E7388" w:rsidP="00271613">
            <w:pPr>
              <w:rPr>
                <w:rFonts w:ascii="Arial" w:hAnsi="Arial" w:cs="Arial"/>
                <w:sz w:val="16"/>
                <w:szCs w:val="16"/>
              </w:rPr>
            </w:pPr>
            <w:r>
              <w:rPr>
                <w:rFonts w:ascii="Arial" w:hAnsi="Arial" w:cs="Arial"/>
                <w:sz w:val="16"/>
                <w:szCs w:val="16"/>
              </w:rPr>
              <w:t>Indenizaç</w:t>
            </w:r>
            <w:r w:rsidR="00271613">
              <w:rPr>
                <w:rFonts w:ascii="Arial" w:hAnsi="Arial" w:cs="Arial"/>
                <w:sz w:val="16"/>
                <w:szCs w:val="16"/>
              </w:rPr>
              <w:t>ão</w:t>
            </w:r>
            <w:r>
              <w:rPr>
                <w:rFonts w:ascii="Arial" w:hAnsi="Arial" w:cs="Arial"/>
                <w:sz w:val="16"/>
                <w:szCs w:val="16"/>
              </w:rPr>
              <w:t xml:space="preserve"> adicional</w:t>
            </w:r>
          </w:p>
        </w:tc>
        <w:tc>
          <w:tcPr>
            <w:tcW w:w="787" w:type="dxa"/>
            <w:tcBorders>
              <w:top w:val="single" w:sz="4" w:space="0" w:color="000000"/>
              <w:left w:val="nil"/>
              <w:bottom w:val="single" w:sz="4" w:space="0" w:color="auto"/>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single" w:sz="4" w:space="0" w:color="000000"/>
              <w:left w:val="nil"/>
              <w:bottom w:val="single" w:sz="4" w:space="0" w:color="auto"/>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778" w:type="dxa"/>
            <w:gridSpan w:val="6"/>
            <w:tcBorders>
              <w:top w:val="single" w:sz="4" w:space="0" w:color="000000"/>
              <w:left w:val="single" w:sz="4" w:space="0" w:color="000000"/>
              <w:bottom w:val="double" w:sz="6" w:space="0" w:color="000000"/>
              <w:right w:val="single" w:sz="4" w:space="0" w:color="000000"/>
            </w:tcBorders>
            <w:shd w:val="clear" w:color="auto" w:fill="auto"/>
            <w:noWrap/>
            <w:vAlign w:val="center"/>
            <w:hideMark/>
          </w:tcPr>
          <w:p w:rsidR="007E7388" w:rsidRDefault="007E7388">
            <w:pPr>
              <w:jc w:val="right"/>
              <w:rPr>
                <w:rFonts w:ascii="Arial" w:hAnsi="Arial" w:cs="Arial"/>
                <w:b/>
                <w:bCs/>
                <w:sz w:val="16"/>
                <w:szCs w:val="16"/>
              </w:rPr>
            </w:pPr>
            <w:r>
              <w:rPr>
                <w:rFonts w:ascii="Arial" w:hAnsi="Arial" w:cs="Arial"/>
                <w:b/>
                <w:bCs/>
                <w:sz w:val="16"/>
                <w:szCs w:val="16"/>
              </w:rPr>
              <w:t>SUBTOTAL DE "C"</w:t>
            </w:r>
          </w:p>
        </w:tc>
        <w:tc>
          <w:tcPr>
            <w:tcW w:w="787" w:type="dxa"/>
            <w:tcBorders>
              <w:top w:val="single" w:sz="4" w:space="0" w:color="auto"/>
              <w:left w:val="nil"/>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c>
          <w:tcPr>
            <w:tcW w:w="3945" w:type="dxa"/>
            <w:gridSpan w:val="2"/>
            <w:tcBorders>
              <w:top w:val="single" w:sz="4" w:space="0" w:color="auto"/>
              <w:left w:val="nil"/>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240"/>
        </w:trPr>
        <w:tc>
          <w:tcPr>
            <w:tcW w:w="9510" w:type="dxa"/>
            <w:gridSpan w:val="9"/>
            <w:tcBorders>
              <w:top w:val="double" w:sz="6" w:space="0" w:color="000000"/>
              <w:left w:val="single" w:sz="4" w:space="0" w:color="000000"/>
              <w:bottom w:val="double" w:sz="6" w:space="0" w:color="000000"/>
              <w:right w:val="single" w:sz="4" w:space="0" w:color="000000"/>
            </w:tcBorders>
            <w:shd w:val="clear" w:color="C0C0C0" w:fill="BFBFBF"/>
            <w:noWrap/>
            <w:vAlign w:val="center"/>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single" w:sz="4" w:space="0" w:color="auto"/>
              <w:right w:val="single" w:sz="4" w:space="0" w:color="000000"/>
            </w:tcBorders>
            <w:shd w:val="clear" w:color="auto" w:fill="auto"/>
            <w:noWrap/>
            <w:vAlign w:val="center"/>
            <w:hideMark/>
          </w:tcPr>
          <w:p w:rsidR="007E7388" w:rsidRDefault="007E7388">
            <w:pPr>
              <w:jc w:val="center"/>
              <w:rPr>
                <w:rFonts w:ascii="Arial" w:hAnsi="Arial" w:cs="Arial"/>
                <w:b/>
                <w:bCs/>
                <w:sz w:val="16"/>
                <w:szCs w:val="16"/>
              </w:rPr>
            </w:pPr>
            <w:r>
              <w:rPr>
                <w:rFonts w:ascii="Arial" w:hAnsi="Arial" w:cs="Arial"/>
                <w:b/>
                <w:bCs/>
                <w:sz w:val="16"/>
                <w:szCs w:val="16"/>
              </w:rPr>
              <w:t>D</w:t>
            </w:r>
          </w:p>
        </w:tc>
        <w:tc>
          <w:tcPr>
            <w:tcW w:w="4341" w:type="dxa"/>
            <w:gridSpan w:val="4"/>
            <w:tcBorders>
              <w:top w:val="nil"/>
              <w:left w:val="nil"/>
              <w:bottom w:val="single" w:sz="4" w:space="0" w:color="auto"/>
              <w:right w:val="single" w:sz="4" w:space="0" w:color="000000"/>
            </w:tcBorders>
            <w:shd w:val="clear" w:color="auto" w:fill="auto"/>
            <w:noWrap/>
            <w:vAlign w:val="center"/>
            <w:hideMark/>
          </w:tcPr>
          <w:p w:rsidR="007E7388" w:rsidRDefault="007E7388">
            <w:pPr>
              <w:rPr>
                <w:rFonts w:ascii="Arial" w:hAnsi="Arial" w:cs="Arial"/>
                <w:b/>
                <w:bCs/>
                <w:sz w:val="16"/>
                <w:szCs w:val="16"/>
              </w:rPr>
            </w:pPr>
            <w:r>
              <w:rPr>
                <w:rFonts w:ascii="Arial" w:hAnsi="Arial" w:cs="Arial"/>
                <w:b/>
                <w:bCs/>
                <w:sz w:val="16"/>
                <w:szCs w:val="16"/>
              </w:rPr>
              <w:t xml:space="preserve"> REINCIDÊNCIAS</w:t>
            </w:r>
          </w:p>
        </w:tc>
        <w:tc>
          <w:tcPr>
            <w:tcW w:w="787" w:type="dxa"/>
            <w:tcBorders>
              <w:top w:val="nil"/>
              <w:left w:val="nil"/>
              <w:bottom w:val="single" w:sz="4" w:space="0" w:color="auto"/>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c>
          <w:tcPr>
            <w:tcW w:w="3945" w:type="dxa"/>
            <w:gridSpan w:val="2"/>
            <w:tcBorders>
              <w:top w:val="nil"/>
              <w:left w:val="nil"/>
              <w:bottom w:val="single" w:sz="4" w:space="0" w:color="auto"/>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single" w:sz="4" w:space="0" w:color="auto"/>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D1</w:t>
            </w:r>
          </w:p>
        </w:tc>
        <w:tc>
          <w:tcPr>
            <w:tcW w:w="4341" w:type="dxa"/>
            <w:gridSpan w:val="4"/>
            <w:tcBorders>
              <w:top w:val="single" w:sz="4" w:space="0" w:color="auto"/>
              <w:left w:val="nil"/>
              <w:bottom w:val="single" w:sz="4" w:space="0" w:color="000000"/>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Reincidência de "A" sobre "B"</w:t>
            </w:r>
          </w:p>
        </w:tc>
        <w:tc>
          <w:tcPr>
            <w:tcW w:w="787" w:type="dxa"/>
            <w:tcBorders>
              <w:top w:val="single" w:sz="4" w:space="0" w:color="auto"/>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single" w:sz="4" w:space="0" w:color="auto"/>
              <w:left w:val="nil"/>
              <w:bottom w:val="single" w:sz="4" w:space="0" w:color="000000"/>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323"/>
        </w:trPr>
        <w:tc>
          <w:tcPr>
            <w:tcW w:w="437" w:type="dxa"/>
            <w:gridSpan w:val="2"/>
            <w:tcBorders>
              <w:top w:val="nil"/>
              <w:left w:val="single" w:sz="4" w:space="0" w:color="000000"/>
              <w:bottom w:val="single" w:sz="4" w:space="0" w:color="000000"/>
              <w:right w:val="single" w:sz="4" w:space="0" w:color="000000"/>
            </w:tcBorders>
            <w:shd w:val="clear" w:color="auto" w:fill="auto"/>
            <w:noWrap/>
            <w:vAlign w:val="center"/>
            <w:hideMark/>
          </w:tcPr>
          <w:p w:rsidR="007E7388" w:rsidRDefault="007E7388">
            <w:pPr>
              <w:jc w:val="center"/>
              <w:rPr>
                <w:rFonts w:ascii="Arial" w:hAnsi="Arial" w:cs="Arial"/>
                <w:sz w:val="16"/>
                <w:szCs w:val="16"/>
              </w:rPr>
            </w:pPr>
            <w:r>
              <w:rPr>
                <w:rFonts w:ascii="Arial" w:hAnsi="Arial" w:cs="Arial"/>
                <w:sz w:val="16"/>
                <w:szCs w:val="16"/>
              </w:rPr>
              <w:t>D2</w:t>
            </w:r>
          </w:p>
        </w:tc>
        <w:tc>
          <w:tcPr>
            <w:tcW w:w="4341" w:type="dxa"/>
            <w:gridSpan w:val="4"/>
            <w:tcBorders>
              <w:top w:val="single" w:sz="4" w:space="0" w:color="000000"/>
              <w:left w:val="nil"/>
              <w:bottom w:val="single" w:sz="4" w:space="0" w:color="000000"/>
              <w:right w:val="single" w:sz="4" w:space="0" w:color="000000"/>
            </w:tcBorders>
            <w:shd w:val="clear" w:color="auto" w:fill="auto"/>
            <w:vAlign w:val="center"/>
            <w:hideMark/>
          </w:tcPr>
          <w:p w:rsidR="007E7388" w:rsidRDefault="007E7388">
            <w:pPr>
              <w:rPr>
                <w:rFonts w:ascii="Arial" w:hAnsi="Arial" w:cs="Arial"/>
                <w:sz w:val="16"/>
                <w:szCs w:val="16"/>
              </w:rPr>
            </w:pPr>
            <w:r>
              <w:rPr>
                <w:rFonts w:ascii="Arial" w:hAnsi="Arial" w:cs="Arial"/>
                <w:sz w:val="16"/>
                <w:szCs w:val="16"/>
              </w:rPr>
              <w:t xml:space="preserve">Reincidência do grupo A </w:t>
            </w:r>
            <w:proofErr w:type="gramStart"/>
            <w:r>
              <w:rPr>
                <w:rFonts w:ascii="Arial" w:hAnsi="Arial" w:cs="Arial"/>
                <w:sz w:val="16"/>
                <w:szCs w:val="16"/>
              </w:rPr>
              <w:t xml:space="preserve">sobre </w:t>
            </w:r>
            <w:proofErr w:type="spellStart"/>
            <w:r>
              <w:rPr>
                <w:rFonts w:ascii="Arial" w:hAnsi="Arial" w:cs="Arial"/>
                <w:sz w:val="16"/>
                <w:szCs w:val="16"/>
              </w:rPr>
              <w:t>sobre</w:t>
            </w:r>
            <w:proofErr w:type="spellEnd"/>
            <w:proofErr w:type="gramEnd"/>
            <w:r>
              <w:rPr>
                <w:rFonts w:ascii="Arial" w:hAnsi="Arial" w:cs="Arial"/>
                <w:sz w:val="16"/>
                <w:szCs w:val="16"/>
              </w:rPr>
              <w:t xml:space="preserve"> aviso prévio trabalhado e Reincidência do FGTS sobre aviso prévio indenizado</w:t>
            </w:r>
          </w:p>
        </w:tc>
        <w:tc>
          <w:tcPr>
            <w:tcW w:w="787" w:type="dxa"/>
            <w:tcBorders>
              <w:top w:val="nil"/>
              <w:left w:val="nil"/>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vAlign w:val="bottom"/>
          </w:tcPr>
          <w:p w:rsidR="007E7388" w:rsidRDefault="007E7388">
            <w:pPr>
              <w:jc w:val="center"/>
              <w:rPr>
                <w:rFonts w:ascii="Arial" w:hAnsi="Arial" w:cs="Arial"/>
                <w:sz w:val="16"/>
                <w:szCs w:val="16"/>
              </w:rPr>
            </w:pPr>
          </w:p>
        </w:tc>
      </w:tr>
      <w:tr w:rsidR="007E7388" w:rsidTr="00732F50">
        <w:tblPrEx>
          <w:tblCellMar>
            <w:left w:w="70" w:type="dxa"/>
            <w:right w:w="70" w:type="dxa"/>
          </w:tblCellMar>
          <w:tblLook w:val="04A0" w:firstRow="1" w:lastRow="0" w:firstColumn="1" w:lastColumn="0" w:noHBand="0" w:noVBand="1"/>
        </w:tblPrEx>
        <w:trPr>
          <w:trHeight w:val="180"/>
        </w:trPr>
        <w:tc>
          <w:tcPr>
            <w:tcW w:w="4778" w:type="dxa"/>
            <w:gridSpan w:val="6"/>
            <w:tcBorders>
              <w:top w:val="single" w:sz="4" w:space="0" w:color="000000"/>
              <w:left w:val="single" w:sz="4" w:space="0" w:color="000000"/>
              <w:bottom w:val="nil"/>
              <w:right w:val="nil"/>
            </w:tcBorders>
            <w:shd w:val="clear" w:color="auto" w:fill="auto"/>
            <w:noWrap/>
            <w:vAlign w:val="center"/>
            <w:hideMark/>
          </w:tcPr>
          <w:p w:rsidR="007E7388" w:rsidRDefault="007E7388">
            <w:pPr>
              <w:jc w:val="right"/>
              <w:rPr>
                <w:rFonts w:ascii="Arial" w:hAnsi="Arial" w:cs="Arial"/>
                <w:b/>
                <w:bCs/>
                <w:sz w:val="16"/>
                <w:szCs w:val="16"/>
              </w:rPr>
            </w:pPr>
            <w:r>
              <w:rPr>
                <w:rFonts w:ascii="Arial" w:hAnsi="Arial" w:cs="Arial"/>
                <w:b/>
                <w:bCs/>
                <w:sz w:val="16"/>
                <w:szCs w:val="16"/>
              </w:rPr>
              <w:t>SUBTOTAL DE "D"</w:t>
            </w:r>
          </w:p>
        </w:tc>
        <w:tc>
          <w:tcPr>
            <w:tcW w:w="787" w:type="dxa"/>
            <w:tcBorders>
              <w:top w:val="single" w:sz="4" w:space="0" w:color="000000"/>
              <w:left w:val="single" w:sz="4" w:space="0" w:color="000000"/>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c>
          <w:tcPr>
            <w:tcW w:w="3945" w:type="dxa"/>
            <w:gridSpan w:val="2"/>
            <w:tcBorders>
              <w:top w:val="single" w:sz="4" w:space="0" w:color="000000"/>
              <w:left w:val="nil"/>
              <w:bottom w:val="double" w:sz="6" w:space="0" w:color="000000"/>
              <w:right w:val="single" w:sz="4" w:space="0" w:color="000000"/>
            </w:tcBorders>
            <w:shd w:val="clear" w:color="auto" w:fill="auto"/>
            <w:noWrap/>
            <w:vAlign w:val="bottom"/>
          </w:tcPr>
          <w:p w:rsidR="007E7388" w:rsidRDefault="007E7388">
            <w:pPr>
              <w:jc w:val="center"/>
              <w:rPr>
                <w:rFonts w:ascii="Arial" w:hAnsi="Arial" w:cs="Arial"/>
                <w:b/>
                <w:bCs/>
                <w:sz w:val="16"/>
                <w:szCs w:val="16"/>
              </w:rPr>
            </w:pPr>
          </w:p>
        </w:tc>
      </w:tr>
      <w:tr w:rsidR="00271613" w:rsidTr="00732F50">
        <w:tblPrEx>
          <w:tblCellMar>
            <w:left w:w="70" w:type="dxa"/>
            <w:right w:w="70" w:type="dxa"/>
          </w:tblCellMar>
          <w:tblLook w:val="04A0" w:firstRow="1" w:lastRow="0" w:firstColumn="1" w:lastColumn="0" w:noHBand="0" w:noVBand="1"/>
        </w:tblPrEx>
        <w:trPr>
          <w:trHeight w:val="240"/>
        </w:trPr>
        <w:tc>
          <w:tcPr>
            <w:tcW w:w="437" w:type="dxa"/>
            <w:gridSpan w:val="2"/>
            <w:tcBorders>
              <w:top w:val="double" w:sz="6" w:space="0" w:color="000000"/>
              <w:left w:val="single" w:sz="4" w:space="0" w:color="000000"/>
              <w:bottom w:val="double" w:sz="6" w:space="0" w:color="000000"/>
              <w:right w:val="nil"/>
            </w:tcBorders>
            <w:shd w:val="clear" w:color="C0C0C0" w:fill="BFBFBF"/>
            <w:noWrap/>
            <w:vAlign w:val="center"/>
            <w:hideMark/>
          </w:tcPr>
          <w:p w:rsidR="007E7388" w:rsidRDefault="007E7388">
            <w:pPr>
              <w:jc w:val="right"/>
              <w:rPr>
                <w:rFonts w:ascii="Arial" w:hAnsi="Arial" w:cs="Arial"/>
                <w:b/>
                <w:bCs/>
                <w:sz w:val="16"/>
                <w:szCs w:val="16"/>
              </w:rPr>
            </w:pPr>
            <w:r>
              <w:rPr>
                <w:rFonts w:ascii="Arial" w:hAnsi="Arial" w:cs="Arial"/>
                <w:b/>
                <w:bCs/>
                <w:sz w:val="16"/>
                <w:szCs w:val="16"/>
              </w:rPr>
              <w:t> </w:t>
            </w:r>
          </w:p>
        </w:tc>
        <w:tc>
          <w:tcPr>
            <w:tcW w:w="2859" w:type="dxa"/>
            <w:tcBorders>
              <w:top w:val="double" w:sz="6" w:space="0" w:color="000000"/>
              <w:left w:val="nil"/>
              <w:bottom w:val="double" w:sz="6" w:space="0" w:color="000000"/>
              <w:right w:val="nil"/>
            </w:tcBorders>
            <w:shd w:val="clear" w:color="C0C0C0" w:fill="BFBFBF"/>
            <w:noWrap/>
            <w:vAlign w:val="center"/>
            <w:hideMark/>
          </w:tcPr>
          <w:p w:rsidR="007E7388" w:rsidRDefault="007E7388">
            <w:pPr>
              <w:jc w:val="right"/>
              <w:rPr>
                <w:rFonts w:ascii="Arial" w:hAnsi="Arial" w:cs="Arial"/>
                <w:b/>
                <w:bCs/>
                <w:sz w:val="16"/>
                <w:szCs w:val="16"/>
              </w:rPr>
            </w:pPr>
            <w:r>
              <w:rPr>
                <w:rFonts w:ascii="Arial" w:hAnsi="Arial" w:cs="Arial"/>
                <w:b/>
                <w:bCs/>
                <w:sz w:val="16"/>
                <w:szCs w:val="16"/>
              </w:rPr>
              <w:t> </w:t>
            </w:r>
          </w:p>
        </w:tc>
        <w:tc>
          <w:tcPr>
            <w:tcW w:w="260" w:type="dxa"/>
            <w:tcBorders>
              <w:top w:val="double" w:sz="6" w:space="0" w:color="000000"/>
              <w:left w:val="nil"/>
              <w:bottom w:val="double" w:sz="6" w:space="0" w:color="000000"/>
              <w:right w:val="nil"/>
            </w:tcBorders>
            <w:shd w:val="clear" w:color="C0C0C0" w:fill="BFBFBF"/>
            <w:noWrap/>
            <w:vAlign w:val="center"/>
            <w:hideMark/>
          </w:tcPr>
          <w:p w:rsidR="007E7388" w:rsidRDefault="007E7388">
            <w:pPr>
              <w:jc w:val="right"/>
              <w:rPr>
                <w:rFonts w:ascii="Arial" w:hAnsi="Arial" w:cs="Arial"/>
                <w:b/>
                <w:bCs/>
                <w:sz w:val="16"/>
                <w:szCs w:val="16"/>
              </w:rPr>
            </w:pPr>
            <w:r>
              <w:rPr>
                <w:rFonts w:ascii="Arial" w:hAnsi="Arial" w:cs="Arial"/>
                <w:b/>
                <w:bCs/>
                <w:sz w:val="16"/>
                <w:szCs w:val="16"/>
              </w:rPr>
              <w:t> </w:t>
            </w:r>
          </w:p>
        </w:tc>
        <w:tc>
          <w:tcPr>
            <w:tcW w:w="659" w:type="dxa"/>
            <w:tcBorders>
              <w:top w:val="double" w:sz="6" w:space="0" w:color="000000"/>
              <w:left w:val="nil"/>
              <w:bottom w:val="double" w:sz="6" w:space="0" w:color="000000"/>
              <w:right w:val="nil"/>
            </w:tcBorders>
            <w:shd w:val="clear" w:color="C0C0C0" w:fill="BFBFBF"/>
            <w:noWrap/>
            <w:vAlign w:val="center"/>
            <w:hideMark/>
          </w:tcPr>
          <w:p w:rsidR="007E7388" w:rsidRDefault="007E7388">
            <w:pPr>
              <w:jc w:val="right"/>
              <w:rPr>
                <w:rFonts w:ascii="Arial" w:hAnsi="Arial" w:cs="Arial"/>
                <w:b/>
                <w:bCs/>
                <w:sz w:val="16"/>
                <w:szCs w:val="16"/>
              </w:rPr>
            </w:pPr>
            <w:r>
              <w:rPr>
                <w:rFonts w:ascii="Arial" w:hAnsi="Arial" w:cs="Arial"/>
                <w:b/>
                <w:bCs/>
                <w:sz w:val="16"/>
                <w:szCs w:val="16"/>
              </w:rPr>
              <w:t> </w:t>
            </w:r>
          </w:p>
        </w:tc>
        <w:tc>
          <w:tcPr>
            <w:tcW w:w="563" w:type="dxa"/>
            <w:tcBorders>
              <w:top w:val="double" w:sz="6" w:space="0" w:color="000000"/>
              <w:left w:val="nil"/>
              <w:bottom w:val="double" w:sz="6" w:space="0" w:color="000000"/>
              <w:right w:val="nil"/>
            </w:tcBorders>
            <w:shd w:val="clear" w:color="C0C0C0" w:fill="BFBFBF"/>
            <w:noWrap/>
            <w:vAlign w:val="center"/>
            <w:hideMark/>
          </w:tcPr>
          <w:p w:rsidR="007E7388" w:rsidRDefault="007E7388">
            <w:pPr>
              <w:jc w:val="right"/>
              <w:rPr>
                <w:rFonts w:ascii="Arial" w:hAnsi="Arial" w:cs="Arial"/>
                <w:b/>
                <w:bCs/>
                <w:sz w:val="16"/>
                <w:szCs w:val="16"/>
              </w:rPr>
            </w:pPr>
            <w:r>
              <w:rPr>
                <w:rFonts w:ascii="Arial" w:hAnsi="Arial" w:cs="Arial"/>
                <w:b/>
                <w:bCs/>
                <w:sz w:val="16"/>
                <w:szCs w:val="16"/>
              </w:rPr>
              <w:t> </w:t>
            </w:r>
          </w:p>
        </w:tc>
        <w:tc>
          <w:tcPr>
            <w:tcW w:w="787" w:type="dxa"/>
            <w:tcBorders>
              <w:top w:val="nil"/>
              <w:left w:val="nil"/>
              <w:bottom w:val="double" w:sz="6" w:space="0" w:color="000000"/>
              <w:right w:val="nil"/>
            </w:tcBorders>
            <w:shd w:val="clear" w:color="C0C0C0" w:fill="BFBFBF"/>
            <w:noWrap/>
            <w:vAlign w:val="bottom"/>
          </w:tcPr>
          <w:p w:rsidR="007E7388" w:rsidRDefault="007E7388">
            <w:pPr>
              <w:jc w:val="center"/>
              <w:rPr>
                <w:rFonts w:ascii="Arial" w:hAnsi="Arial" w:cs="Arial"/>
                <w:b/>
                <w:bCs/>
                <w:sz w:val="16"/>
                <w:szCs w:val="16"/>
              </w:rPr>
            </w:pPr>
          </w:p>
        </w:tc>
        <w:tc>
          <w:tcPr>
            <w:tcW w:w="3945" w:type="dxa"/>
            <w:gridSpan w:val="2"/>
            <w:tcBorders>
              <w:top w:val="nil"/>
              <w:left w:val="nil"/>
              <w:bottom w:val="double" w:sz="6" w:space="0" w:color="000000"/>
              <w:right w:val="single" w:sz="4" w:space="0" w:color="000000"/>
            </w:tcBorders>
            <w:shd w:val="clear" w:color="C0C0C0" w:fill="BFBFBF"/>
            <w:noWrap/>
            <w:vAlign w:val="bottom"/>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240"/>
        </w:trPr>
        <w:tc>
          <w:tcPr>
            <w:tcW w:w="4778" w:type="dxa"/>
            <w:gridSpan w:val="6"/>
            <w:tcBorders>
              <w:top w:val="double" w:sz="6" w:space="0" w:color="000000"/>
              <w:left w:val="single" w:sz="4" w:space="0" w:color="000000"/>
              <w:bottom w:val="double" w:sz="6" w:space="0" w:color="000000"/>
              <w:right w:val="nil"/>
            </w:tcBorders>
            <w:shd w:val="clear" w:color="auto" w:fill="auto"/>
            <w:noWrap/>
            <w:vAlign w:val="center"/>
            <w:hideMark/>
          </w:tcPr>
          <w:p w:rsidR="007E7388" w:rsidRDefault="007E7388" w:rsidP="00830A44">
            <w:pPr>
              <w:jc w:val="right"/>
              <w:rPr>
                <w:rFonts w:ascii="Arial" w:hAnsi="Arial" w:cs="Arial"/>
                <w:b/>
                <w:bCs/>
                <w:sz w:val="16"/>
                <w:szCs w:val="16"/>
              </w:rPr>
            </w:pPr>
            <w:r>
              <w:rPr>
                <w:rFonts w:ascii="Arial" w:hAnsi="Arial" w:cs="Arial"/>
                <w:b/>
                <w:bCs/>
                <w:sz w:val="16"/>
                <w:szCs w:val="16"/>
              </w:rPr>
              <w:t>TOTA</w:t>
            </w:r>
            <w:r w:rsidR="00830A44">
              <w:rPr>
                <w:rFonts w:ascii="Arial" w:hAnsi="Arial" w:cs="Arial"/>
                <w:b/>
                <w:bCs/>
                <w:sz w:val="16"/>
                <w:szCs w:val="16"/>
              </w:rPr>
              <w:t>IS</w:t>
            </w:r>
            <w:r>
              <w:rPr>
                <w:rFonts w:ascii="Arial" w:hAnsi="Arial" w:cs="Arial"/>
                <w:b/>
                <w:bCs/>
                <w:sz w:val="16"/>
                <w:szCs w:val="16"/>
              </w:rPr>
              <w:t xml:space="preserve"> DE ENCARGOS SOCIAIS MENSALISTAS</w:t>
            </w:r>
          </w:p>
        </w:tc>
        <w:tc>
          <w:tcPr>
            <w:tcW w:w="787" w:type="dxa"/>
            <w:tcBorders>
              <w:top w:val="nil"/>
              <w:left w:val="single" w:sz="4" w:space="0" w:color="000000"/>
              <w:bottom w:val="double" w:sz="6" w:space="0" w:color="000000"/>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c>
          <w:tcPr>
            <w:tcW w:w="3945" w:type="dxa"/>
            <w:gridSpan w:val="2"/>
            <w:tcBorders>
              <w:top w:val="nil"/>
              <w:left w:val="nil"/>
              <w:bottom w:val="double" w:sz="6" w:space="0" w:color="000000"/>
              <w:right w:val="single" w:sz="4" w:space="0" w:color="000000"/>
            </w:tcBorders>
            <w:shd w:val="clear" w:color="auto" w:fill="auto"/>
            <w:noWrap/>
            <w:vAlign w:val="center"/>
          </w:tcPr>
          <w:p w:rsidR="007E7388" w:rsidRDefault="007E7388">
            <w:pPr>
              <w:jc w:val="center"/>
              <w:rPr>
                <w:rFonts w:ascii="Arial" w:hAnsi="Arial" w:cs="Arial"/>
                <w:b/>
                <w:bCs/>
                <w:sz w:val="16"/>
                <w:szCs w:val="16"/>
              </w:rPr>
            </w:pPr>
          </w:p>
        </w:tc>
      </w:tr>
      <w:tr w:rsidR="007E7388" w:rsidTr="00732F50">
        <w:tblPrEx>
          <w:tblCellMar>
            <w:left w:w="70" w:type="dxa"/>
            <w:right w:w="70" w:type="dxa"/>
          </w:tblCellMar>
          <w:tblLook w:val="04A0" w:firstRow="1" w:lastRow="0" w:firstColumn="1" w:lastColumn="0" w:noHBand="0" w:noVBand="1"/>
        </w:tblPrEx>
        <w:trPr>
          <w:trHeight w:val="298"/>
        </w:trPr>
        <w:tc>
          <w:tcPr>
            <w:tcW w:w="3296" w:type="dxa"/>
            <w:gridSpan w:val="3"/>
            <w:tcBorders>
              <w:top w:val="nil"/>
              <w:left w:val="single" w:sz="4" w:space="0" w:color="000000"/>
              <w:bottom w:val="nil"/>
              <w:right w:val="nil"/>
            </w:tcBorders>
            <w:shd w:val="clear" w:color="auto" w:fill="auto"/>
            <w:noWrap/>
            <w:hideMark/>
          </w:tcPr>
          <w:p w:rsidR="007E7388" w:rsidRDefault="007E7388">
            <w:pPr>
              <w:rPr>
                <w:rFonts w:ascii="Arial" w:hAnsi="Arial" w:cs="Arial"/>
                <w:sz w:val="14"/>
                <w:szCs w:val="14"/>
              </w:rPr>
            </w:pPr>
            <w:r>
              <w:rPr>
                <w:rFonts w:ascii="Arial" w:hAnsi="Arial" w:cs="Arial"/>
                <w:sz w:val="14"/>
                <w:szCs w:val="14"/>
              </w:rPr>
              <w:t>NOME DO INFORMANTE:</w:t>
            </w:r>
          </w:p>
        </w:tc>
        <w:tc>
          <w:tcPr>
            <w:tcW w:w="260" w:type="dxa"/>
            <w:tcBorders>
              <w:top w:val="nil"/>
              <w:left w:val="nil"/>
              <w:bottom w:val="nil"/>
              <w:right w:val="single" w:sz="4" w:space="0" w:color="000000"/>
            </w:tcBorders>
            <w:shd w:val="clear" w:color="auto" w:fill="auto"/>
            <w:noWrap/>
            <w:hideMark/>
          </w:tcPr>
          <w:p w:rsidR="007E7388" w:rsidRDefault="007E7388">
            <w:pPr>
              <w:rPr>
                <w:rFonts w:ascii="Arial" w:hAnsi="Arial" w:cs="Arial"/>
                <w:sz w:val="14"/>
                <w:szCs w:val="14"/>
              </w:rPr>
            </w:pPr>
            <w:r>
              <w:rPr>
                <w:rFonts w:ascii="Arial" w:hAnsi="Arial" w:cs="Arial"/>
                <w:sz w:val="14"/>
                <w:szCs w:val="14"/>
              </w:rPr>
              <w:t> </w:t>
            </w:r>
          </w:p>
        </w:tc>
        <w:tc>
          <w:tcPr>
            <w:tcW w:w="1222" w:type="dxa"/>
            <w:gridSpan w:val="2"/>
            <w:tcBorders>
              <w:top w:val="nil"/>
              <w:left w:val="single" w:sz="4" w:space="0" w:color="000000"/>
              <w:bottom w:val="nil"/>
              <w:right w:val="nil"/>
            </w:tcBorders>
            <w:shd w:val="clear" w:color="auto" w:fill="auto"/>
            <w:noWrap/>
            <w:hideMark/>
          </w:tcPr>
          <w:p w:rsidR="007E7388" w:rsidRDefault="007E7388">
            <w:pPr>
              <w:rPr>
                <w:rFonts w:ascii="Arial" w:hAnsi="Arial" w:cs="Arial"/>
                <w:sz w:val="14"/>
                <w:szCs w:val="14"/>
              </w:rPr>
            </w:pPr>
            <w:r>
              <w:rPr>
                <w:rFonts w:ascii="Arial" w:hAnsi="Arial" w:cs="Arial"/>
                <w:sz w:val="14"/>
                <w:szCs w:val="14"/>
              </w:rPr>
              <w:t>QUALIFICAÇÃO:</w:t>
            </w:r>
          </w:p>
        </w:tc>
        <w:tc>
          <w:tcPr>
            <w:tcW w:w="787" w:type="dxa"/>
            <w:tcBorders>
              <w:top w:val="nil"/>
              <w:left w:val="nil"/>
              <w:bottom w:val="nil"/>
              <w:right w:val="nil"/>
            </w:tcBorders>
            <w:shd w:val="clear" w:color="auto" w:fill="auto"/>
            <w:noWrap/>
            <w:hideMark/>
          </w:tcPr>
          <w:p w:rsidR="007E7388" w:rsidRDefault="007E7388">
            <w:pPr>
              <w:rPr>
                <w:rFonts w:ascii="Arial" w:hAnsi="Arial" w:cs="Arial"/>
                <w:sz w:val="14"/>
                <w:szCs w:val="14"/>
              </w:rPr>
            </w:pPr>
          </w:p>
        </w:tc>
        <w:tc>
          <w:tcPr>
            <w:tcW w:w="3945" w:type="dxa"/>
            <w:gridSpan w:val="2"/>
            <w:tcBorders>
              <w:top w:val="nil"/>
              <w:left w:val="nil"/>
              <w:bottom w:val="nil"/>
              <w:right w:val="single" w:sz="4" w:space="0" w:color="000000"/>
            </w:tcBorders>
            <w:shd w:val="clear" w:color="auto" w:fill="auto"/>
            <w:noWrap/>
            <w:hideMark/>
          </w:tcPr>
          <w:p w:rsidR="007E7388" w:rsidRDefault="007E7388">
            <w:pPr>
              <w:rPr>
                <w:rFonts w:ascii="Arial" w:hAnsi="Arial" w:cs="Arial"/>
                <w:sz w:val="14"/>
                <w:szCs w:val="14"/>
              </w:rPr>
            </w:pPr>
            <w:r>
              <w:rPr>
                <w:rFonts w:ascii="Arial" w:hAnsi="Arial" w:cs="Arial"/>
                <w:sz w:val="14"/>
                <w:szCs w:val="14"/>
              </w:rPr>
              <w:t> </w:t>
            </w:r>
          </w:p>
        </w:tc>
      </w:tr>
      <w:tr w:rsidR="007E7388" w:rsidTr="00732F50">
        <w:tblPrEx>
          <w:tblCellMar>
            <w:left w:w="70" w:type="dxa"/>
            <w:right w:w="70" w:type="dxa"/>
          </w:tblCellMar>
          <w:tblLook w:val="04A0" w:firstRow="1" w:lastRow="0" w:firstColumn="1" w:lastColumn="0" w:noHBand="0" w:noVBand="1"/>
        </w:tblPrEx>
        <w:trPr>
          <w:trHeight w:val="298"/>
        </w:trPr>
        <w:tc>
          <w:tcPr>
            <w:tcW w:w="3296" w:type="dxa"/>
            <w:gridSpan w:val="3"/>
            <w:tcBorders>
              <w:top w:val="single" w:sz="4" w:space="0" w:color="000000"/>
              <w:left w:val="single" w:sz="4" w:space="0" w:color="000000"/>
              <w:bottom w:val="single" w:sz="4" w:space="0" w:color="000000"/>
              <w:right w:val="nil"/>
            </w:tcBorders>
            <w:shd w:val="clear" w:color="auto" w:fill="auto"/>
            <w:noWrap/>
            <w:hideMark/>
          </w:tcPr>
          <w:p w:rsidR="007E7388" w:rsidRDefault="007E7388">
            <w:pPr>
              <w:rPr>
                <w:rFonts w:ascii="Arial" w:hAnsi="Arial" w:cs="Arial"/>
                <w:sz w:val="14"/>
                <w:szCs w:val="14"/>
              </w:rPr>
            </w:pPr>
            <w:r>
              <w:rPr>
                <w:rFonts w:ascii="Arial" w:hAnsi="Arial" w:cs="Arial"/>
                <w:sz w:val="14"/>
                <w:szCs w:val="14"/>
              </w:rPr>
              <w:t>ASSINATURA:</w:t>
            </w:r>
          </w:p>
        </w:tc>
        <w:tc>
          <w:tcPr>
            <w:tcW w:w="260" w:type="dxa"/>
            <w:tcBorders>
              <w:top w:val="single" w:sz="4" w:space="0" w:color="000000"/>
              <w:left w:val="nil"/>
              <w:bottom w:val="single" w:sz="4" w:space="0" w:color="000000"/>
              <w:right w:val="nil"/>
            </w:tcBorders>
            <w:shd w:val="clear" w:color="auto" w:fill="auto"/>
            <w:noWrap/>
            <w:hideMark/>
          </w:tcPr>
          <w:p w:rsidR="007E7388" w:rsidRDefault="007E7388">
            <w:pPr>
              <w:rPr>
                <w:rFonts w:ascii="Arial" w:hAnsi="Arial" w:cs="Arial"/>
                <w:sz w:val="14"/>
                <w:szCs w:val="14"/>
              </w:rPr>
            </w:pPr>
            <w:r>
              <w:rPr>
                <w:rFonts w:ascii="Arial" w:hAnsi="Arial" w:cs="Arial"/>
                <w:sz w:val="14"/>
                <w:szCs w:val="14"/>
              </w:rPr>
              <w:t> </w:t>
            </w:r>
          </w:p>
        </w:tc>
        <w:tc>
          <w:tcPr>
            <w:tcW w:w="659" w:type="dxa"/>
            <w:tcBorders>
              <w:top w:val="single" w:sz="4" w:space="0" w:color="000000"/>
              <w:left w:val="nil"/>
              <w:bottom w:val="single" w:sz="4" w:space="0" w:color="000000"/>
              <w:right w:val="nil"/>
            </w:tcBorders>
            <w:shd w:val="clear" w:color="auto" w:fill="auto"/>
            <w:noWrap/>
            <w:hideMark/>
          </w:tcPr>
          <w:p w:rsidR="007E7388" w:rsidRDefault="007E7388">
            <w:pPr>
              <w:rPr>
                <w:rFonts w:ascii="Arial" w:hAnsi="Arial" w:cs="Arial"/>
                <w:sz w:val="14"/>
                <w:szCs w:val="14"/>
              </w:rPr>
            </w:pPr>
            <w:r>
              <w:rPr>
                <w:rFonts w:ascii="Arial" w:hAnsi="Arial" w:cs="Arial"/>
                <w:sz w:val="14"/>
                <w:szCs w:val="14"/>
              </w:rPr>
              <w:t> </w:t>
            </w:r>
          </w:p>
        </w:tc>
        <w:tc>
          <w:tcPr>
            <w:tcW w:w="563" w:type="dxa"/>
            <w:tcBorders>
              <w:top w:val="single" w:sz="4" w:space="0" w:color="000000"/>
              <w:left w:val="nil"/>
              <w:bottom w:val="single" w:sz="4" w:space="0" w:color="000000"/>
              <w:right w:val="single" w:sz="4" w:space="0" w:color="000000"/>
            </w:tcBorders>
            <w:shd w:val="clear" w:color="auto" w:fill="auto"/>
            <w:noWrap/>
            <w:hideMark/>
          </w:tcPr>
          <w:p w:rsidR="007E7388" w:rsidRDefault="007E7388">
            <w:pPr>
              <w:rPr>
                <w:rFonts w:ascii="Arial" w:hAnsi="Arial" w:cs="Arial"/>
                <w:sz w:val="14"/>
                <w:szCs w:val="14"/>
              </w:rPr>
            </w:pPr>
            <w:r>
              <w:rPr>
                <w:rFonts w:ascii="Arial" w:hAnsi="Arial" w:cs="Arial"/>
                <w:sz w:val="14"/>
                <w:szCs w:val="14"/>
              </w:rPr>
              <w:t> </w:t>
            </w:r>
          </w:p>
        </w:tc>
        <w:tc>
          <w:tcPr>
            <w:tcW w:w="787" w:type="dxa"/>
            <w:tcBorders>
              <w:top w:val="single" w:sz="4" w:space="0" w:color="000000"/>
              <w:left w:val="nil"/>
              <w:bottom w:val="single" w:sz="4" w:space="0" w:color="000000"/>
              <w:right w:val="nil"/>
            </w:tcBorders>
            <w:shd w:val="clear" w:color="auto" w:fill="auto"/>
            <w:noWrap/>
            <w:hideMark/>
          </w:tcPr>
          <w:p w:rsidR="007E7388" w:rsidRDefault="007E7388">
            <w:pPr>
              <w:rPr>
                <w:rFonts w:ascii="Arial" w:hAnsi="Arial" w:cs="Arial"/>
                <w:sz w:val="14"/>
                <w:szCs w:val="14"/>
              </w:rPr>
            </w:pPr>
            <w:r>
              <w:rPr>
                <w:rFonts w:ascii="Arial" w:hAnsi="Arial" w:cs="Arial"/>
                <w:sz w:val="14"/>
                <w:szCs w:val="14"/>
              </w:rPr>
              <w:t>DATA:</w:t>
            </w:r>
          </w:p>
        </w:tc>
        <w:tc>
          <w:tcPr>
            <w:tcW w:w="3945" w:type="dxa"/>
            <w:gridSpan w:val="2"/>
            <w:tcBorders>
              <w:top w:val="single" w:sz="4" w:space="0" w:color="000000"/>
              <w:left w:val="nil"/>
              <w:bottom w:val="single" w:sz="4" w:space="0" w:color="000000"/>
              <w:right w:val="single" w:sz="4" w:space="0" w:color="000000"/>
            </w:tcBorders>
            <w:shd w:val="clear" w:color="auto" w:fill="auto"/>
            <w:noWrap/>
            <w:hideMark/>
          </w:tcPr>
          <w:p w:rsidR="007E7388" w:rsidRDefault="007E7388">
            <w:pPr>
              <w:rPr>
                <w:rFonts w:ascii="Arial" w:hAnsi="Arial" w:cs="Arial"/>
                <w:sz w:val="14"/>
                <w:szCs w:val="14"/>
              </w:rPr>
            </w:pPr>
            <w:r>
              <w:rPr>
                <w:rFonts w:ascii="Arial" w:hAnsi="Arial" w:cs="Arial"/>
                <w:sz w:val="14"/>
                <w:szCs w:val="14"/>
              </w:rPr>
              <w:t> </w:t>
            </w:r>
          </w:p>
        </w:tc>
      </w:tr>
      <w:tr w:rsidR="007E7388" w:rsidTr="00732F50">
        <w:tblPrEx>
          <w:tblCellMar>
            <w:left w:w="70" w:type="dxa"/>
            <w:right w:w="70" w:type="dxa"/>
          </w:tblCellMar>
          <w:tblLook w:val="04A0" w:firstRow="1" w:lastRow="0" w:firstColumn="1" w:lastColumn="0" w:noHBand="0" w:noVBand="1"/>
        </w:tblPrEx>
        <w:trPr>
          <w:trHeight w:val="206"/>
        </w:trPr>
        <w:tc>
          <w:tcPr>
            <w:tcW w:w="9510" w:type="dxa"/>
            <w:gridSpan w:val="9"/>
            <w:tcBorders>
              <w:top w:val="nil"/>
              <w:left w:val="single" w:sz="4" w:space="0" w:color="000000"/>
              <w:bottom w:val="nil"/>
              <w:right w:val="single" w:sz="4" w:space="0" w:color="000000"/>
            </w:tcBorders>
            <w:shd w:val="clear" w:color="auto" w:fill="auto"/>
            <w:noWrap/>
            <w:vAlign w:val="center"/>
            <w:hideMark/>
          </w:tcPr>
          <w:p w:rsidR="00271613" w:rsidRDefault="00271613" w:rsidP="00271613">
            <w:pPr>
              <w:spacing w:before="40" w:after="40"/>
              <w:rPr>
                <w:rFonts w:ascii="Arial" w:hAnsi="Arial" w:cs="Arial"/>
                <w:sz w:val="15"/>
                <w:szCs w:val="16"/>
              </w:rPr>
            </w:pPr>
            <w:r>
              <w:rPr>
                <w:rFonts w:ascii="Arial" w:hAnsi="Arial" w:cs="Arial"/>
                <w:sz w:val="15"/>
                <w:szCs w:val="16"/>
              </w:rPr>
              <w:t>OBSERVAÇÃO:</w:t>
            </w:r>
          </w:p>
          <w:p w:rsidR="00271613" w:rsidRDefault="00271613" w:rsidP="00271613">
            <w:pPr>
              <w:spacing w:before="60" w:after="20"/>
              <w:rPr>
                <w:rFonts w:ascii="Arial" w:hAnsi="Arial" w:cs="Arial"/>
                <w:sz w:val="15"/>
                <w:szCs w:val="16"/>
              </w:rPr>
            </w:pPr>
            <w:r>
              <w:rPr>
                <w:rFonts w:ascii="Arial" w:hAnsi="Arial" w:cs="Arial"/>
                <w:sz w:val="15"/>
                <w:szCs w:val="16"/>
              </w:rPr>
              <w:t xml:space="preserve">1 </w:t>
            </w:r>
            <w:proofErr w:type="gramStart"/>
            <w:r>
              <w:rPr>
                <w:rFonts w:ascii="Arial" w:hAnsi="Arial" w:cs="Arial"/>
                <w:sz w:val="15"/>
                <w:szCs w:val="16"/>
              </w:rPr>
              <w:t>-</w:t>
            </w:r>
            <w:r>
              <w:rPr>
                <w:rFonts w:ascii="Arial" w:hAnsi="Arial" w:cs="Arial"/>
                <w:sz w:val="15"/>
                <w:szCs w:val="14"/>
              </w:rPr>
              <w:t>DISCRIMINAR</w:t>
            </w:r>
            <w:proofErr w:type="gramEnd"/>
            <w:r>
              <w:rPr>
                <w:rFonts w:ascii="Arial" w:hAnsi="Arial" w:cs="Arial"/>
                <w:sz w:val="15"/>
                <w:szCs w:val="14"/>
              </w:rPr>
              <w:t xml:space="preserve"> OS ENCARGOS SOCIAIS COM SEUS RESPECTIVOS PERCENTUAIS TOTALIZANDO OS MESMOS</w:t>
            </w:r>
          </w:p>
          <w:p w:rsidR="007E7388" w:rsidRDefault="00271613" w:rsidP="001F137C">
            <w:pPr>
              <w:rPr>
                <w:rFonts w:ascii="Arial" w:hAnsi="Arial" w:cs="Arial"/>
                <w:sz w:val="16"/>
                <w:szCs w:val="16"/>
              </w:rPr>
            </w:pPr>
            <w:r>
              <w:rPr>
                <w:rFonts w:ascii="Arial" w:hAnsi="Arial" w:cs="Arial"/>
                <w:b/>
                <w:bCs/>
                <w:sz w:val="15"/>
                <w:szCs w:val="16"/>
              </w:rPr>
              <w:t xml:space="preserve"> </w:t>
            </w:r>
            <w:r w:rsidRPr="00271613">
              <w:rPr>
                <w:rFonts w:ascii="Arial" w:hAnsi="Arial" w:cs="Arial"/>
                <w:bCs/>
                <w:sz w:val="15"/>
                <w:szCs w:val="16"/>
              </w:rPr>
              <w:t>2</w:t>
            </w:r>
            <w:r>
              <w:rPr>
                <w:rFonts w:ascii="Arial" w:hAnsi="Arial" w:cs="Arial"/>
                <w:b/>
                <w:bCs/>
                <w:sz w:val="15"/>
                <w:szCs w:val="16"/>
              </w:rPr>
              <w:t xml:space="preserve"> </w:t>
            </w:r>
            <w:r>
              <w:rPr>
                <w:rFonts w:ascii="Arial" w:hAnsi="Arial" w:cs="Arial"/>
                <w:sz w:val="15"/>
                <w:szCs w:val="16"/>
              </w:rPr>
              <w:t xml:space="preserve">- </w:t>
            </w:r>
            <w:r>
              <w:rPr>
                <w:rFonts w:ascii="Arial" w:hAnsi="Arial" w:cs="Arial"/>
                <w:sz w:val="15"/>
                <w:szCs w:val="14"/>
              </w:rPr>
              <w:t xml:space="preserve">O % TOTAL SERÁ APLICADO P/ CÁLCULAR OS ENCARGOS SOCIAIS INCIDENTES NA MÃO-DE-OBRA COM VÍNCULO, </w:t>
            </w:r>
            <w:proofErr w:type="gramStart"/>
            <w:r>
              <w:rPr>
                <w:rFonts w:ascii="Arial" w:hAnsi="Arial" w:cs="Arial"/>
                <w:sz w:val="15"/>
                <w:szCs w:val="14"/>
              </w:rPr>
              <w:t>LINHA"</w:t>
            </w:r>
            <w:proofErr w:type="gramEnd"/>
            <w:r>
              <w:rPr>
                <w:rFonts w:ascii="Arial" w:hAnsi="Arial" w:cs="Arial"/>
                <w:sz w:val="15"/>
                <w:szCs w:val="14"/>
              </w:rPr>
              <w:t xml:space="preserve">B1" DO </w:t>
            </w:r>
            <w:r w:rsidR="001F137C">
              <w:rPr>
                <w:rFonts w:ascii="Arial" w:hAnsi="Arial" w:cs="Arial"/>
                <w:sz w:val="15"/>
                <w:szCs w:val="14"/>
              </w:rPr>
              <w:t>PFP</w:t>
            </w: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nil"/>
              <w:right w:val="nil"/>
            </w:tcBorders>
            <w:shd w:val="clear" w:color="auto" w:fill="auto"/>
            <w:noWrap/>
            <w:hideMark/>
          </w:tcPr>
          <w:p w:rsidR="007E7388" w:rsidRDefault="007E7388">
            <w:pPr>
              <w:rPr>
                <w:rFonts w:ascii="Arial" w:hAnsi="Arial" w:cs="Arial"/>
                <w:sz w:val="16"/>
                <w:szCs w:val="16"/>
              </w:rPr>
            </w:pPr>
            <w:r>
              <w:rPr>
                <w:rFonts w:ascii="Arial" w:hAnsi="Arial" w:cs="Arial"/>
                <w:sz w:val="16"/>
                <w:szCs w:val="16"/>
              </w:rPr>
              <w:t> </w:t>
            </w:r>
          </w:p>
        </w:tc>
        <w:tc>
          <w:tcPr>
            <w:tcW w:w="2859" w:type="dxa"/>
            <w:tcBorders>
              <w:top w:val="nil"/>
              <w:left w:val="nil"/>
              <w:bottom w:val="nil"/>
              <w:right w:val="nil"/>
            </w:tcBorders>
            <w:shd w:val="clear" w:color="auto" w:fill="auto"/>
            <w:noWrap/>
            <w:hideMark/>
          </w:tcPr>
          <w:p w:rsidR="007E7388" w:rsidRDefault="007E7388">
            <w:pPr>
              <w:rPr>
                <w:rFonts w:ascii="Arial" w:hAnsi="Arial" w:cs="Arial"/>
                <w:sz w:val="16"/>
                <w:szCs w:val="16"/>
              </w:rPr>
            </w:pPr>
          </w:p>
        </w:tc>
        <w:tc>
          <w:tcPr>
            <w:tcW w:w="260" w:type="dxa"/>
            <w:tcBorders>
              <w:top w:val="nil"/>
              <w:left w:val="nil"/>
              <w:bottom w:val="nil"/>
              <w:right w:val="nil"/>
            </w:tcBorders>
            <w:shd w:val="clear" w:color="auto" w:fill="auto"/>
            <w:noWrap/>
            <w:hideMark/>
          </w:tcPr>
          <w:p w:rsidR="007E7388" w:rsidRDefault="007E7388">
            <w:pPr>
              <w:rPr>
                <w:rFonts w:ascii="Arial" w:hAnsi="Arial" w:cs="Arial"/>
                <w:sz w:val="16"/>
                <w:szCs w:val="16"/>
              </w:rPr>
            </w:pPr>
          </w:p>
        </w:tc>
        <w:tc>
          <w:tcPr>
            <w:tcW w:w="659" w:type="dxa"/>
            <w:tcBorders>
              <w:top w:val="nil"/>
              <w:left w:val="nil"/>
              <w:bottom w:val="nil"/>
              <w:right w:val="nil"/>
            </w:tcBorders>
            <w:shd w:val="clear" w:color="auto" w:fill="auto"/>
            <w:noWrap/>
            <w:hideMark/>
          </w:tcPr>
          <w:p w:rsidR="007E7388" w:rsidRDefault="007E7388">
            <w:pPr>
              <w:rPr>
                <w:rFonts w:ascii="Arial" w:hAnsi="Arial" w:cs="Arial"/>
                <w:sz w:val="16"/>
                <w:szCs w:val="16"/>
              </w:rPr>
            </w:pPr>
          </w:p>
        </w:tc>
        <w:tc>
          <w:tcPr>
            <w:tcW w:w="563" w:type="dxa"/>
            <w:tcBorders>
              <w:top w:val="nil"/>
              <w:left w:val="nil"/>
              <w:bottom w:val="nil"/>
              <w:right w:val="nil"/>
            </w:tcBorders>
            <w:shd w:val="clear" w:color="auto" w:fill="auto"/>
            <w:noWrap/>
            <w:hideMark/>
          </w:tcPr>
          <w:p w:rsidR="007E7388" w:rsidRDefault="007E7388">
            <w:pPr>
              <w:rPr>
                <w:rFonts w:ascii="Arial" w:hAnsi="Arial" w:cs="Arial"/>
                <w:sz w:val="16"/>
                <w:szCs w:val="16"/>
              </w:rPr>
            </w:pPr>
          </w:p>
        </w:tc>
        <w:tc>
          <w:tcPr>
            <w:tcW w:w="787" w:type="dxa"/>
            <w:tcBorders>
              <w:top w:val="nil"/>
              <w:left w:val="nil"/>
              <w:bottom w:val="nil"/>
              <w:right w:val="nil"/>
            </w:tcBorders>
            <w:shd w:val="clear" w:color="auto" w:fill="auto"/>
            <w:noWrap/>
            <w:hideMark/>
          </w:tcPr>
          <w:p w:rsidR="007E7388" w:rsidRDefault="007E7388">
            <w:pP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hideMark/>
          </w:tcPr>
          <w:p w:rsidR="007E7388" w:rsidRDefault="007E7388">
            <w:pPr>
              <w:rPr>
                <w:rFonts w:ascii="Arial" w:hAnsi="Arial" w:cs="Arial"/>
                <w:sz w:val="16"/>
                <w:szCs w:val="16"/>
              </w:rPr>
            </w:pPr>
            <w:r>
              <w:rPr>
                <w:rFonts w:ascii="Arial" w:hAnsi="Arial" w:cs="Arial"/>
                <w:sz w:val="16"/>
                <w:szCs w:val="16"/>
              </w:rPr>
              <w:t> </w:t>
            </w: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nil"/>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28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260"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6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563"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787"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nil"/>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28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260"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6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563"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787"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r>
      <w:tr w:rsidR="007E7388" w:rsidTr="00732F50">
        <w:tblPrEx>
          <w:tblCellMar>
            <w:left w:w="70" w:type="dxa"/>
            <w:right w:w="70" w:type="dxa"/>
          </w:tblCellMar>
          <w:tblLook w:val="04A0" w:firstRow="1" w:lastRow="0" w:firstColumn="1" w:lastColumn="0" w:noHBand="0" w:noVBand="1"/>
        </w:tblPrEx>
        <w:trPr>
          <w:trHeight w:val="180"/>
        </w:trPr>
        <w:tc>
          <w:tcPr>
            <w:tcW w:w="437" w:type="dxa"/>
            <w:gridSpan w:val="2"/>
            <w:tcBorders>
              <w:top w:val="nil"/>
              <w:left w:val="single" w:sz="4" w:space="0" w:color="000000"/>
              <w:bottom w:val="nil"/>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28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260"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659"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563"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787" w:type="dxa"/>
            <w:tcBorders>
              <w:top w:val="nil"/>
              <w:left w:val="nil"/>
              <w:bottom w:val="nil"/>
              <w:right w:val="nil"/>
            </w:tcBorders>
            <w:shd w:val="clear" w:color="auto" w:fill="auto"/>
            <w:noWrap/>
            <w:vAlign w:val="center"/>
            <w:hideMark/>
          </w:tcPr>
          <w:p w:rsidR="007E7388" w:rsidRDefault="007E7388">
            <w:pPr>
              <w:rPr>
                <w:rFonts w:ascii="Arial" w:hAnsi="Arial" w:cs="Arial"/>
                <w:sz w:val="16"/>
                <w:szCs w:val="16"/>
              </w:rPr>
            </w:pPr>
          </w:p>
        </w:tc>
        <w:tc>
          <w:tcPr>
            <w:tcW w:w="3945" w:type="dxa"/>
            <w:gridSpan w:val="2"/>
            <w:tcBorders>
              <w:top w:val="nil"/>
              <w:left w:val="nil"/>
              <w:bottom w:val="nil"/>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r>
      <w:tr w:rsidR="007E7388" w:rsidTr="00732F50">
        <w:tblPrEx>
          <w:tblCellMar>
            <w:left w:w="70" w:type="dxa"/>
            <w:right w:w="70" w:type="dxa"/>
          </w:tblCellMar>
          <w:tblLook w:val="04A0" w:firstRow="1" w:lastRow="0" w:firstColumn="1" w:lastColumn="0" w:noHBand="0" w:noVBand="1"/>
        </w:tblPrEx>
        <w:trPr>
          <w:trHeight w:val="53"/>
        </w:trPr>
        <w:tc>
          <w:tcPr>
            <w:tcW w:w="437" w:type="dxa"/>
            <w:gridSpan w:val="2"/>
            <w:tcBorders>
              <w:top w:val="nil"/>
              <w:left w:val="single" w:sz="4" w:space="0" w:color="000000"/>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2859" w:type="dxa"/>
            <w:tcBorders>
              <w:top w:val="nil"/>
              <w:left w:val="nil"/>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260" w:type="dxa"/>
            <w:tcBorders>
              <w:top w:val="nil"/>
              <w:left w:val="nil"/>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659" w:type="dxa"/>
            <w:tcBorders>
              <w:top w:val="nil"/>
              <w:left w:val="nil"/>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563" w:type="dxa"/>
            <w:tcBorders>
              <w:top w:val="nil"/>
              <w:left w:val="nil"/>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787" w:type="dxa"/>
            <w:tcBorders>
              <w:top w:val="nil"/>
              <w:left w:val="nil"/>
              <w:bottom w:val="single" w:sz="4" w:space="0" w:color="000000"/>
              <w:right w:val="nil"/>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c>
          <w:tcPr>
            <w:tcW w:w="3945" w:type="dxa"/>
            <w:gridSpan w:val="2"/>
            <w:tcBorders>
              <w:top w:val="nil"/>
              <w:left w:val="nil"/>
              <w:bottom w:val="single" w:sz="4" w:space="0" w:color="000000"/>
              <w:right w:val="single" w:sz="4" w:space="0" w:color="000000"/>
            </w:tcBorders>
            <w:shd w:val="clear" w:color="auto" w:fill="auto"/>
            <w:noWrap/>
            <w:vAlign w:val="center"/>
            <w:hideMark/>
          </w:tcPr>
          <w:p w:rsidR="007E7388" w:rsidRDefault="007E7388">
            <w:pPr>
              <w:rPr>
                <w:rFonts w:ascii="Arial" w:hAnsi="Arial" w:cs="Arial"/>
                <w:sz w:val="16"/>
                <w:szCs w:val="16"/>
              </w:rPr>
            </w:pPr>
            <w:r>
              <w:rPr>
                <w:rFonts w:ascii="Arial" w:hAnsi="Arial" w:cs="Arial"/>
                <w:sz w:val="16"/>
                <w:szCs w:val="16"/>
              </w:rPr>
              <w:t> </w:t>
            </w:r>
          </w:p>
        </w:tc>
      </w:tr>
    </w:tbl>
    <w:p w:rsidR="00732F50" w:rsidRDefault="00732F50" w:rsidP="000C31B3">
      <w:pPr>
        <w:pStyle w:val="Legenda"/>
      </w:pPr>
    </w:p>
    <w:p w:rsidR="00732F50" w:rsidRDefault="00732F50" w:rsidP="00732F50">
      <w:pPr>
        <w:rPr>
          <w:lang w:eastAsia="pt-BR"/>
        </w:rPr>
      </w:pPr>
    </w:p>
    <w:p w:rsidR="00732F50" w:rsidRDefault="00732F50" w:rsidP="00732F50">
      <w:pPr>
        <w:rPr>
          <w:lang w:eastAsia="pt-BR"/>
        </w:rPr>
      </w:pPr>
    </w:p>
    <w:p w:rsidR="00732F50" w:rsidRDefault="00732F50" w:rsidP="00732F50">
      <w:pPr>
        <w:rPr>
          <w:lang w:eastAsia="pt-BR"/>
        </w:rPr>
      </w:pPr>
    </w:p>
    <w:p w:rsidR="00732F50" w:rsidRPr="00732F50" w:rsidRDefault="00732F50" w:rsidP="00732F50">
      <w:pPr>
        <w:rPr>
          <w:lang w:eastAsia="pt-BR"/>
        </w:rPr>
      </w:pPr>
    </w:p>
    <w:p w:rsidR="00732F50" w:rsidRDefault="00732F50" w:rsidP="000C31B3">
      <w:pPr>
        <w:pStyle w:val="Legenda"/>
      </w:pPr>
    </w:p>
    <w:p w:rsidR="00732F50" w:rsidRDefault="00732F50" w:rsidP="000C31B3">
      <w:pPr>
        <w:pStyle w:val="Legenda"/>
      </w:pPr>
    </w:p>
    <w:p w:rsidR="00732F50" w:rsidRDefault="00732F50" w:rsidP="000C31B3">
      <w:pPr>
        <w:pStyle w:val="Legenda"/>
      </w:pPr>
    </w:p>
    <w:p w:rsidR="00732F50" w:rsidRDefault="00732F50" w:rsidP="000C31B3">
      <w:pPr>
        <w:pStyle w:val="Legenda"/>
      </w:pPr>
    </w:p>
    <w:p w:rsidR="00732F50" w:rsidRDefault="00732F50" w:rsidP="000C31B3">
      <w:pPr>
        <w:pStyle w:val="Legenda"/>
      </w:pPr>
    </w:p>
    <w:p w:rsidR="00732F50" w:rsidRDefault="00732F50" w:rsidP="000C31B3">
      <w:pPr>
        <w:pStyle w:val="Legenda"/>
      </w:pPr>
    </w:p>
    <w:p w:rsidR="00732F50" w:rsidRDefault="00732F50" w:rsidP="000C31B3">
      <w:pPr>
        <w:pStyle w:val="Legenda"/>
      </w:pPr>
    </w:p>
    <w:p w:rsidR="00732F50" w:rsidRDefault="00732F50" w:rsidP="000C31B3">
      <w:pPr>
        <w:pStyle w:val="Legenda"/>
      </w:pPr>
    </w:p>
    <w:p w:rsidR="00732F50" w:rsidRDefault="00732F50" w:rsidP="00732F50">
      <w:pPr>
        <w:rPr>
          <w:lang w:eastAsia="pt-BR"/>
        </w:rPr>
      </w:pPr>
    </w:p>
    <w:p w:rsidR="00732F50" w:rsidRDefault="00732F50" w:rsidP="00732F50">
      <w:pPr>
        <w:rPr>
          <w:lang w:eastAsia="pt-BR"/>
        </w:rPr>
      </w:pPr>
    </w:p>
    <w:p w:rsidR="00732F50" w:rsidRPr="00732F50" w:rsidRDefault="00732F50" w:rsidP="00732F50">
      <w:pPr>
        <w:rPr>
          <w:lang w:eastAsia="pt-BR"/>
        </w:rPr>
      </w:pPr>
    </w:p>
    <w:p w:rsidR="00732F50" w:rsidRDefault="00732F50" w:rsidP="000C31B3">
      <w:pPr>
        <w:pStyle w:val="Legenda"/>
      </w:pPr>
    </w:p>
    <w:p w:rsidR="000C31B3" w:rsidRDefault="0023253B" w:rsidP="000C31B3">
      <w:pPr>
        <w:pStyle w:val="Legenda"/>
      </w:pPr>
      <w:r>
        <w:t>ANEXO II – E</w:t>
      </w:r>
      <w:r w:rsidR="000C31B3">
        <w:t>STIMATIVA ORÇAMENTÁRIA</w:t>
      </w:r>
    </w:p>
    <w:p w:rsidR="005A3573" w:rsidRDefault="005A3573" w:rsidP="005A3573">
      <w:pPr>
        <w:rPr>
          <w:lang w:eastAsia="pt-BR"/>
        </w:rPr>
      </w:pPr>
    </w:p>
    <w:p w:rsidR="005A3573" w:rsidRPr="00D74EA8" w:rsidRDefault="00D74EA8" w:rsidP="00D74EA8">
      <w:pPr>
        <w:jc w:val="center"/>
        <w:rPr>
          <w:b/>
          <w:sz w:val="28"/>
          <w:szCs w:val="28"/>
          <w:lang w:eastAsia="pt-BR"/>
        </w:rPr>
      </w:pPr>
      <w:r w:rsidRPr="00D74EA8">
        <w:rPr>
          <w:b/>
          <w:sz w:val="28"/>
          <w:szCs w:val="28"/>
          <w:lang w:eastAsia="pt-BR"/>
        </w:rPr>
        <w:t>(EM ARQUIVO DIGITAL)</w:t>
      </w: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jc w:val="both"/>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271613" w:rsidRDefault="00271613" w:rsidP="005A3573">
      <w:pPr>
        <w:pStyle w:val="Legenda"/>
      </w:pPr>
    </w:p>
    <w:p w:rsidR="00271613" w:rsidRDefault="00271613" w:rsidP="005A3573">
      <w:pPr>
        <w:pStyle w:val="Legenda"/>
      </w:pPr>
    </w:p>
    <w:p w:rsidR="00271613" w:rsidRDefault="00271613" w:rsidP="005A3573">
      <w:pPr>
        <w:pStyle w:val="Legenda"/>
      </w:pPr>
    </w:p>
    <w:p w:rsidR="00271613" w:rsidRDefault="00271613" w:rsidP="005A3573">
      <w:pPr>
        <w:pStyle w:val="Legenda"/>
      </w:pPr>
    </w:p>
    <w:p w:rsidR="00271613" w:rsidRDefault="00271613" w:rsidP="005A3573">
      <w:pPr>
        <w:pStyle w:val="Legenda"/>
      </w:pPr>
    </w:p>
    <w:p w:rsidR="00271613" w:rsidRDefault="00271613" w:rsidP="005A3573">
      <w:pPr>
        <w:pStyle w:val="Legenda"/>
      </w:pPr>
    </w:p>
    <w:p w:rsidR="00271613" w:rsidRDefault="00271613" w:rsidP="005A3573">
      <w:pPr>
        <w:pStyle w:val="Legenda"/>
      </w:pPr>
    </w:p>
    <w:p w:rsidR="00271613" w:rsidRDefault="00271613" w:rsidP="005A3573">
      <w:pPr>
        <w:pStyle w:val="Legenda"/>
      </w:pPr>
    </w:p>
    <w:p w:rsidR="00271613" w:rsidRDefault="00271613" w:rsidP="005A3573">
      <w:pPr>
        <w:pStyle w:val="Legenda"/>
      </w:pPr>
    </w:p>
    <w:p w:rsidR="005A3573" w:rsidRDefault="005A3573" w:rsidP="005A3573">
      <w:pPr>
        <w:pStyle w:val="Legenda"/>
      </w:pPr>
      <w:r w:rsidRPr="005A3573">
        <w:t xml:space="preserve">ANEXO III – </w:t>
      </w:r>
      <w:r w:rsidR="00D74EA8">
        <w:t>JUSTIFICATIVA</w:t>
      </w:r>
      <w:r w:rsidR="00D74EA8" w:rsidRPr="005A3573">
        <w:t xml:space="preserve"> </w:t>
      </w:r>
      <w:r w:rsidR="00D74EA8">
        <w:t xml:space="preserve">e </w:t>
      </w:r>
      <w:r w:rsidRPr="005A3573">
        <w:t>QUADROS 01 E 02 (DFL)</w:t>
      </w:r>
    </w:p>
    <w:p w:rsidR="00D74EA8" w:rsidRDefault="00D74EA8">
      <w:pPr>
        <w:suppressAutoHyphens w:val="0"/>
        <w:spacing w:after="200" w:line="276" w:lineRule="auto"/>
        <w:rPr>
          <w:lang w:eastAsia="pt-BR"/>
        </w:rPr>
      </w:pPr>
      <w:r>
        <w:rPr>
          <w:lang w:eastAsia="pt-BR"/>
        </w:rPr>
        <w:br w:type="page"/>
      </w:r>
    </w:p>
    <w:p w:rsidR="00D74EA8" w:rsidRDefault="00D74EA8" w:rsidP="00D74EA8">
      <w:pPr>
        <w:pStyle w:val="Corpodetexto"/>
        <w:ind w:left="1418" w:right="-702" w:hanging="818"/>
        <w:jc w:val="center"/>
        <w:rPr>
          <w:bCs/>
          <w:i/>
        </w:rPr>
      </w:pPr>
      <w:r>
        <w:rPr>
          <w:bCs/>
          <w:i/>
        </w:rPr>
        <w:lastRenderedPageBreak/>
        <w:t>JUSTIFICATIVA DA NECESSIDADE DE AFERIR A DISPONIBILIDADE FINANCEIRA DAS LICITANTES</w:t>
      </w:r>
    </w:p>
    <w:p w:rsidR="00D74EA8" w:rsidRDefault="00D74EA8" w:rsidP="00D74EA8">
      <w:pPr>
        <w:pStyle w:val="Corpodetexto"/>
        <w:ind w:left="600" w:right="-702"/>
        <w:rPr>
          <w:bCs/>
          <w:i/>
        </w:rPr>
      </w:pPr>
    </w:p>
    <w:p w:rsidR="00D74EA8" w:rsidRDefault="00D74EA8" w:rsidP="00D74EA8">
      <w:pPr>
        <w:pStyle w:val="Corpodetexto"/>
        <w:numPr>
          <w:ilvl w:val="3"/>
          <w:numId w:val="60"/>
        </w:numPr>
        <w:suppressAutoHyphens/>
        <w:spacing w:before="0" w:after="0"/>
        <w:ind w:right="-702"/>
        <w:rPr>
          <w:b/>
          <w:iCs/>
        </w:rPr>
      </w:pPr>
      <w:r>
        <w:rPr>
          <w:b/>
          <w:i/>
        </w:rPr>
        <w:t xml:space="preserve">   A Disponibilidade Financeira Líquida – DFL mede o valor até o qual a empresa possui capacidade financeira para contratar e está amparada no art. 31- § 4º -</w:t>
      </w:r>
      <w:proofErr w:type="gramStart"/>
      <w:r>
        <w:rPr>
          <w:b/>
          <w:i/>
        </w:rPr>
        <w:t xml:space="preserve">  </w:t>
      </w:r>
      <w:proofErr w:type="gramEnd"/>
      <w:r>
        <w:rPr>
          <w:b/>
          <w:i/>
        </w:rPr>
        <w:t>da Lei 8.666/93, estabelece que “</w:t>
      </w:r>
      <w:r>
        <w:rPr>
          <w:b/>
          <w:iCs/>
        </w:rPr>
        <w:t xml:space="preserve">Poderá ser exigida, ainda, a relação dos compromissos assumidos pelo licitante que importem diminuição da capacidade operativa ou </w:t>
      </w:r>
      <w:r>
        <w:rPr>
          <w:bCs/>
          <w:iCs/>
        </w:rPr>
        <w:t>absorção de disponibilidade financeira</w:t>
      </w:r>
      <w:r>
        <w:rPr>
          <w:b/>
          <w:iCs/>
        </w:rPr>
        <w:t>, calculada esta em função do patrimônio líquido atualizado e sua capacidade de rotação.”</w:t>
      </w:r>
    </w:p>
    <w:p w:rsidR="00D74EA8" w:rsidRDefault="00D74EA8" w:rsidP="00D74EA8">
      <w:pPr>
        <w:pStyle w:val="Corpodetexto"/>
        <w:ind w:left="600" w:right="-702"/>
        <w:rPr>
          <w:b/>
          <w:i/>
        </w:rPr>
      </w:pPr>
    </w:p>
    <w:p w:rsidR="00D74EA8" w:rsidRDefault="00D74EA8" w:rsidP="00D74EA8">
      <w:pPr>
        <w:pStyle w:val="Corpodetexto"/>
        <w:ind w:left="600" w:right="-702"/>
        <w:rPr>
          <w:b/>
          <w:bCs/>
          <w:szCs w:val="24"/>
        </w:rPr>
      </w:pPr>
      <w:r>
        <w:rPr>
          <w:b/>
          <w:bCs/>
          <w:i/>
          <w:iCs/>
          <w:szCs w:val="24"/>
        </w:rPr>
        <w:t>O art. 37 – Inciso XXI – da Constituição Federal permite que se façam</w:t>
      </w:r>
      <w:r>
        <w:rPr>
          <w:b/>
          <w:bCs/>
          <w:szCs w:val="24"/>
        </w:rPr>
        <w:t xml:space="preserve"> </w:t>
      </w:r>
      <w:proofErr w:type="gramStart"/>
      <w:r>
        <w:rPr>
          <w:szCs w:val="24"/>
        </w:rPr>
        <w:t>“exigências de qualificação técnica e econômica indispensáveis à garantia do cumprimento das obrigações</w:t>
      </w:r>
      <w:r>
        <w:rPr>
          <w:b/>
          <w:bCs/>
          <w:szCs w:val="24"/>
        </w:rPr>
        <w:t>, essa é a premissa que visa resguardar o poder público de empresas que não tenham condições de arcar com a execução do objeto da licitação.</w:t>
      </w:r>
      <w:proofErr w:type="gramEnd"/>
    </w:p>
    <w:p w:rsidR="00D74EA8" w:rsidRDefault="00D74EA8" w:rsidP="00D74EA8">
      <w:pPr>
        <w:pStyle w:val="Corpodetexto"/>
        <w:ind w:left="600" w:right="-702"/>
        <w:rPr>
          <w:b/>
          <w:bCs/>
          <w:szCs w:val="24"/>
        </w:rPr>
      </w:pPr>
    </w:p>
    <w:p w:rsidR="00D74EA8" w:rsidRDefault="00D74EA8" w:rsidP="00D74EA8">
      <w:pPr>
        <w:pStyle w:val="Corpodetexto"/>
        <w:numPr>
          <w:ilvl w:val="3"/>
          <w:numId w:val="60"/>
        </w:numPr>
        <w:suppressAutoHyphens/>
        <w:spacing w:before="0" w:after="0"/>
        <w:ind w:right="-702"/>
        <w:rPr>
          <w:b/>
          <w:bCs/>
          <w:i/>
          <w:iCs/>
          <w:szCs w:val="24"/>
        </w:rPr>
      </w:pPr>
      <w:r>
        <w:rPr>
          <w:b/>
          <w:bCs/>
          <w:i/>
          <w:iCs/>
          <w:szCs w:val="24"/>
        </w:rPr>
        <w:t>A verificação da disponibilidade financeira</w:t>
      </w:r>
      <w:proofErr w:type="gramStart"/>
      <w:r>
        <w:rPr>
          <w:b/>
          <w:bCs/>
          <w:i/>
          <w:iCs/>
          <w:szCs w:val="24"/>
        </w:rPr>
        <w:t xml:space="preserve">  </w:t>
      </w:r>
      <w:proofErr w:type="gramEnd"/>
      <w:r>
        <w:rPr>
          <w:b/>
          <w:bCs/>
          <w:i/>
          <w:iCs/>
          <w:szCs w:val="24"/>
        </w:rPr>
        <w:t>de uma empresa, conforme consta do art. 31 da Lei 8.666/93 tem por objetivo assegurar que o licitante estará apto a dar cumprimento às obrigações assumidas com a Administração, nos termos do art. 37, inciso XXI da Constituição Federal.</w:t>
      </w:r>
    </w:p>
    <w:p w:rsidR="00D74EA8" w:rsidRDefault="00D74EA8" w:rsidP="00D74EA8">
      <w:pPr>
        <w:pStyle w:val="Corpodetexto"/>
        <w:ind w:left="600" w:right="-702"/>
        <w:rPr>
          <w:b/>
          <w:bCs/>
          <w:szCs w:val="24"/>
        </w:rPr>
      </w:pPr>
    </w:p>
    <w:p w:rsidR="00D74EA8" w:rsidRDefault="00D74EA8" w:rsidP="00D74EA8">
      <w:pPr>
        <w:pStyle w:val="Corpodetexto"/>
        <w:numPr>
          <w:ilvl w:val="3"/>
          <w:numId w:val="60"/>
        </w:numPr>
        <w:suppressAutoHyphens/>
        <w:spacing w:before="0" w:after="0"/>
        <w:ind w:right="-702"/>
        <w:rPr>
          <w:b/>
          <w:bCs/>
          <w:i/>
          <w:iCs/>
          <w:szCs w:val="24"/>
        </w:rPr>
      </w:pPr>
      <w:r>
        <w:rPr>
          <w:b/>
          <w:bCs/>
          <w:i/>
          <w:iCs/>
          <w:szCs w:val="24"/>
        </w:rPr>
        <w:t xml:space="preserve">A Administração Pública só pode contratar com quem tenha qualificação para licitar, ou seja, o interessado que comprove sua regularidade jurídico-fiscal, deve demonstrar também possuir </w:t>
      </w:r>
      <w:r>
        <w:rPr>
          <w:i/>
          <w:iCs/>
          <w:szCs w:val="24"/>
        </w:rPr>
        <w:t>condições técnicas</w:t>
      </w:r>
      <w:proofErr w:type="gramStart"/>
      <w:r>
        <w:rPr>
          <w:b/>
          <w:bCs/>
          <w:i/>
          <w:iCs/>
          <w:szCs w:val="24"/>
        </w:rPr>
        <w:t xml:space="preserve">  </w:t>
      </w:r>
      <w:proofErr w:type="gramEnd"/>
      <w:r>
        <w:rPr>
          <w:b/>
          <w:bCs/>
          <w:i/>
          <w:iCs/>
          <w:szCs w:val="24"/>
        </w:rPr>
        <w:t xml:space="preserve">para executar o objeto da licitação e </w:t>
      </w:r>
      <w:r>
        <w:rPr>
          <w:i/>
          <w:iCs/>
          <w:szCs w:val="24"/>
        </w:rPr>
        <w:t>idoneidade financeira</w:t>
      </w:r>
      <w:r>
        <w:rPr>
          <w:b/>
          <w:bCs/>
          <w:i/>
          <w:iCs/>
          <w:szCs w:val="24"/>
        </w:rPr>
        <w:t xml:space="preserve"> para assumir e cumprir os encargos e responsabilidades do contrato.</w:t>
      </w:r>
    </w:p>
    <w:p w:rsidR="00D74EA8" w:rsidRDefault="00D74EA8" w:rsidP="00D74EA8">
      <w:pPr>
        <w:pStyle w:val="Corpodetexto"/>
        <w:ind w:left="600" w:right="-702"/>
        <w:rPr>
          <w:b/>
          <w:bCs/>
          <w:szCs w:val="24"/>
        </w:rPr>
      </w:pPr>
    </w:p>
    <w:p w:rsidR="00D74EA8" w:rsidRDefault="00D74EA8" w:rsidP="00D74EA8">
      <w:pPr>
        <w:pStyle w:val="Corpodetexto"/>
        <w:numPr>
          <w:ilvl w:val="3"/>
          <w:numId w:val="60"/>
        </w:numPr>
        <w:suppressAutoHyphens/>
        <w:spacing w:before="0" w:after="0"/>
        <w:ind w:right="-702"/>
        <w:rPr>
          <w:b/>
          <w:bCs/>
          <w:iCs/>
          <w:szCs w:val="24"/>
        </w:rPr>
      </w:pPr>
      <w:r>
        <w:rPr>
          <w:b/>
          <w:bCs/>
          <w:szCs w:val="24"/>
        </w:rPr>
        <w:t xml:space="preserve">Nas palavras do ilustre mestre Adilson Dallari </w:t>
      </w:r>
      <w:r>
        <w:rPr>
          <w:b/>
          <w:bCs/>
          <w:i/>
          <w:szCs w:val="24"/>
        </w:rPr>
        <w:t>“</w:t>
      </w:r>
      <w:r>
        <w:rPr>
          <w:b/>
          <w:bCs/>
          <w:iCs/>
          <w:szCs w:val="24"/>
        </w:rPr>
        <w:t xml:space="preserve">O exame do disposto no art.37, XXI, da CF, em sua parte final, referente a exigências de qualificação técnica e </w:t>
      </w:r>
      <w:proofErr w:type="gramStart"/>
      <w:r>
        <w:rPr>
          <w:b/>
          <w:bCs/>
          <w:iCs/>
          <w:szCs w:val="24"/>
        </w:rPr>
        <w:t>econômica indispensáveis</w:t>
      </w:r>
      <w:proofErr w:type="gramEnd"/>
      <w:r>
        <w:rPr>
          <w:b/>
          <w:bCs/>
          <w:iCs/>
          <w:szCs w:val="24"/>
        </w:rPr>
        <w:t xml:space="preserve"> á garantia do cumprimento das obrigações revela que o propósito aí objetivado é oferecer iguais oportunidades de contratação com o Poder Público, não a todo e qualquer interessado, </w:t>
      </w:r>
      <w:proofErr w:type="spellStart"/>
      <w:r>
        <w:rPr>
          <w:b/>
          <w:bCs/>
          <w:iCs/>
          <w:szCs w:val="24"/>
        </w:rPr>
        <w:t>indiscriminamente</w:t>
      </w:r>
      <w:proofErr w:type="spellEnd"/>
      <w:r>
        <w:rPr>
          <w:b/>
          <w:bCs/>
          <w:iCs/>
          <w:szCs w:val="24"/>
        </w:rPr>
        <w:t>, mas, sim, apenas a quem possa evidenciar que efetivamente dispõe de condições para executar aquilo a que se propõe”.</w:t>
      </w:r>
    </w:p>
    <w:p w:rsidR="00D74EA8" w:rsidRDefault="00D74EA8" w:rsidP="00D74EA8">
      <w:pPr>
        <w:pStyle w:val="Corpodetexto"/>
        <w:ind w:left="600" w:right="-702"/>
        <w:rPr>
          <w:b/>
          <w:i/>
        </w:rPr>
      </w:pPr>
      <w:r>
        <w:rPr>
          <w:b/>
          <w:i/>
        </w:rPr>
        <w:tab/>
      </w:r>
    </w:p>
    <w:p w:rsidR="00D74EA8" w:rsidRDefault="00D74EA8" w:rsidP="00D74EA8">
      <w:pPr>
        <w:pStyle w:val="Corpodetexto"/>
        <w:numPr>
          <w:ilvl w:val="3"/>
          <w:numId w:val="60"/>
        </w:numPr>
        <w:suppressAutoHyphens/>
        <w:spacing w:before="0" w:after="0"/>
        <w:ind w:right="-702"/>
        <w:rPr>
          <w:b/>
          <w:i/>
        </w:rPr>
      </w:pPr>
      <w:r>
        <w:rPr>
          <w:b/>
          <w:i/>
        </w:rPr>
        <w:t xml:space="preserve">A CODEVASF tem realizado grande volume de licitações para execução de obras de saneamento, fazendo-se necessário, incluir nos editais critérios de avaliação da disponibilidade financeira das licitantes, de forma que uma empresa poderá ser contratada em um </w:t>
      </w:r>
      <w:r>
        <w:rPr>
          <w:b/>
          <w:i/>
        </w:rPr>
        <w:lastRenderedPageBreak/>
        <w:t>ou mais contratos, desde que demonstrado possuir disponibilidade financeira para assumir mais de um contrato.</w:t>
      </w:r>
    </w:p>
    <w:p w:rsidR="00D74EA8" w:rsidRDefault="00D74EA8" w:rsidP="00D74EA8">
      <w:pPr>
        <w:pStyle w:val="Corpodetexto"/>
        <w:ind w:left="600" w:right="-702"/>
        <w:rPr>
          <w:b/>
          <w:i/>
        </w:rPr>
      </w:pPr>
      <w:r>
        <w:rPr>
          <w:b/>
          <w:i/>
        </w:rPr>
        <w:tab/>
      </w:r>
    </w:p>
    <w:p w:rsidR="00D74EA8" w:rsidRDefault="00D74EA8" w:rsidP="00D74EA8">
      <w:pPr>
        <w:pStyle w:val="Corpodetexto"/>
        <w:numPr>
          <w:ilvl w:val="3"/>
          <w:numId w:val="60"/>
        </w:numPr>
        <w:suppressAutoHyphens/>
        <w:spacing w:before="0" w:after="0"/>
        <w:ind w:right="-702"/>
        <w:rPr>
          <w:b/>
          <w:i/>
        </w:rPr>
      </w:pPr>
      <w:r>
        <w:rPr>
          <w:b/>
          <w:i/>
        </w:rPr>
        <w:t xml:space="preserve">Os critérios abaixo propostos para aferição da disponibilidade financeira da licitante é o instrumento mais apropriado para apurar a capacidade da licitante de enfrentar os custos iniciais do contrato administrativo e, mais que isso, de comprovar saúde financeira que denote capacidade para desempenhar as atividades do contrato até seu término e entrega do objeto licitado. </w:t>
      </w:r>
    </w:p>
    <w:p w:rsidR="00D74EA8" w:rsidRDefault="00D74EA8" w:rsidP="00D74EA8">
      <w:pPr>
        <w:pStyle w:val="Corpodetexto"/>
        <w:ind w:left="600" w:right="-702"/>
        <w:rPr>
          <w:b/>
          <w:i/>
        </w:rPr>
      </w:pPr>
    </w:p>
    <w:p w:rsidR="00D74EA8" w:rsidRPr="00034DFD" w:rsidRDefault="00D74EA8" w:rsidP="00D74EA8">
      <w:pPr>
        <w:pStyle w:val="Ttulo1"/>
        <w:spacing w:before="0" w:after="0"/>
        <w:jc w:val="both"/>
        <w:rPr>
          <w:szCs w:val="24"/>
        </w:rPr>
      </w:pPr>
      <w:r w:rsidRPr="00034DFD">
        <w:rPr>
          <w:szCs w:val="24"/>
        </w:rPr>
        <w:t>A licitante deverá comprovar a Disponibilidade Financeira Líquida (DFL), pois, está medirá o valor até o qual a licitante possui capacidade de contratar e deverá ser igual ou superior ao orçamento oficial elaborado pela CODEVASF, para os serviços objeto deste Edital, em que estiver concorrendo, caso contrário a licitante será inabilitada. A fórmula de cálculo é a seguinte:</w:t>
      </w:r>
    </w:p>
    <w:p w:rsidR="00D74EA8" w:rsidRPr="00034DFD" w:rsidRDefault="00D74EA8" w:rsidP="00D74EA8">
      <w:pPr>
        <w:pStyle w:val="Ttulo1"/>
        <w:spacing w:before="0" w:after="0"/>
        <w:ind w:left="600"/>
        <w:jc w:val="both"/>
        <w:rPr>
          <w:szCs w:val="24"/>
        </w:rPr>
      </w:pPr>
    </w:p>
    <w:p w:rsidR="00D74EA8" w:rsidRPr="00034DFD" w:rsidRDefault="00D74EA8" w:rsidP="00D74EA8">
      <w:pPr>
        <w:pStyle w:val="Ttulo1"/>
        <w:spacing w:before="0" w:after="0"/>
        <w:ind w:left="600"/>
        <w:jc w:val="both"/>
        <w:rPr>
          <w:szCs w:val="24"/>
        </w:rPr>
      </w:pPr>
      <w:r w:rsidRPr="00034DFD">
        <w:rPr>
          <w:szCs w:val="24"/>
        </w:rPr>
        <w:t xml:space="preserve">DFL = </w:t>
      </w:r>
      <w:r w:rsidRPr="00034DFD">
        <w:rPr>
          <w:szCs w:val="24"/>
          <w:u w:val="single"/>
        </w:rPr>
        <w:t>(n x CFA)</w:t>
      </w:r>
      <w:r w:rsidRPr="00034DFD">
        <w:rPr>
          <w:szCs w:val="24"/>
        </w:rPr>
        <w:t xml:space="preserve"> – VA, </w:t>
      </w:r>
    </w:p>
    <w:p w:rsidR="00D74EA8" w:rsidRPr="00034DFD" w:rsidRDefault="00D74EA8" w:rsidP="00D74EA8">
      <w:pPr>
        <w:pStyle w:val="Ttulo1"/>
        <w:spacing w:before="0" w:after="0"/>
        <w:ind w:left="600"/>
        <w:jc w:val="both"/>
        <w:rPr>
          <w:szCs w:val="24"/>
        </w:rPr>
      </w:pPr>
      <w:r w:rsidRPr="00034DFD">
        <w:rPr>
          <w:szCs w:val="24"/>
        </w:rPr>
        <w:t xml:space="preserve">                12</w:t>
      </w:r>
    </w:p>
    <w:p w:rsidR="00D74EA8" w:rsidRPr="00034DFD" w:rsidRDefault="00D74EA8" w:rsidP="00D74EA8">
      <w:pPr>
        <w:rPr>
          <w:lang w:eastAsia="pt-BR"/>
        </w:rPr>
      </w:pPr>
      <w:r w:rsidRPr="00034DFD">
        <w:rPr>
          <w:lang w:eastAsia="pt-BR"/>
        </w:rPr>
        <w:t xml:space="preserve">                        Onde: DFL – disponibilidade financeira líquida;</w:t>
      </w:r>
    </w:p>
    <w:p w:rsidR="00D74EA8" w:rsidRPr="00034DFD" w:rsidRDefault="00D74EA8" w:rsidP="00D74EA8">
      <w:pPr>
        <w:ind w:firstLine="1560"/>
        <w:rPr>
          <w:lang w:eastAsia="pt-BR"/>
        </w:rPr>
      </w:pPr>
      <w:r w:rsidRPr="00034DFD">
        <w:rPr>
          <w:lang w:eastAsia="pt-BR"/>
        </w:rPr>
        <w:t>n – prazo em meses estipulado para a execução dos serviços objeto deste Edital;</w:t>
      </w:r>
    </w:p>
    <w:p w:rsidR="00D74EA8" w:rsidRPr="00034DFD" w:rsidRDefault="00D74EA8" w:rsidP="00D74EA8">
      <w:pPr>
        <w:ind w:firstLine="1418"/>
        <w:rPr>
          <w:lang w:eastAsia="pt-BR"/>
        </w:rPr>
      </w:pPr>
      <w:r w:rsidRPr="00034DFD">
        <w:rPr>
          <w:lang w:eastAsia="pt-BR"/>
        </w:rPr>
        <w:t>CFA – capacidade financeira anual;</w:t>
      </w:r>
    </w:p>
    <w:p w:rsidR="00D74EA8" w:rsidRPr="00034DFD" w:rsidRDefault="00D74EA8" w:rsidP="00D74EA8">
      <w:pPr>
        <w:spacing w:before="120"/>
        <w:ind w:left="1985" w:hanging="567"/>
        <w:jc w:val="both"/>
        <w:rPr>
          <w:lang w:eastAsia="pt-BR"/>
        </w:rPr>
      </w:pPr>
      <w:r w:rsidRPr="00034DFD">
        <w:rPr>
          <w:lang w:eastAsia="pt-BR"/>
        </w:rPr>
        <w:t>VA – somatório dos valores residuais dos contratos ora a cargo da licitante, calculado a partir dos saldos contratuais atualizados monetariamente para o mês da data base da proposta de preços, pelos índices setoriais de reajustamento, utilizando-se para I1 o índice do mês da data base da licitação</w:t>
      </w:r>
      <w:proofErr w:type="gramStart"/>
      <w:r w:rsidRPr="00034DFD">
        <w:rPr>
          <w:lang w:eastAsia="pt-BR"/>
        </w:rPr>
        <w:t xml:space="preserve">  </w:t>
      </w:r>
      <w:proofErr w:type="gramEnd"/>
      <w:r w:rsidRPr="00034DFD">
        <w:rPr>
          <w:lang w:eastAsia="pt-BR"/>
        </w:rPr>
        <w:t>e para I0 o índice correspondente ao mês da data da proposta de cada contrato. Os valores residuais serão apropriados “</w:t>
      </w:r>
      <w:proofErr w:type="gramStart"/>
      <w:r w:rsidRPr="00034DFD">
        <w:rPr>
          <w:lang w:eastAsia="pt-BR"/>
        </w:rPr>
        <w:t>pro-rata</w:t>
      </w:r>
      <w:proofErr w:type="gramEnd"/>
      <w:r w:rsidRPr="00034DFD">
        <w:rPr>
          <w:lang w:eastAsia="pt-BR"/>
        </w:rPr>
        <w:t>” aos “n” meses de execução contratual nos casos em que os prazos residuais dos contratos em andamentos ultrapassarem o prazo de execução estipulado para os serviços em Licitação. Os dados contratuais relevantes serão obtidos do Quadro 01</w:t>
      </w:r>
      <w:proofErr w:type="gramStart"/>
      <w:r w:rsidRPr="00034DFD">
        <w:rPr>
          <w:lang w:eastAsia="pt-BR"/>
        </w:rPr>
        <w:t xml:space="preserve">  </w:t>
      </w:r>
      <w:proofErr w:type="gramEnd"/>
      <w:r w:rsidRPr="00034DFD">
        <w:rPr>
          <w:lang w:eastAsia="pt-BR"/>
        </w:rPr>
        <w:t xml:space="preserve">- “Relação dos contratos da empresa em execução a iniciar”. A licitante deverá demonstrar o detalhamento do cálculo do “VA”.  </w:t>
      </w:r>
    </w:p>
    <w:p w:rsidR="00D74EA8" w:rsidRPr="00034DFD" w:rsidRDefault="00D74EA8" w:rsidP="00D74EA8">
      <w:pPr>
        <w:pStyle w:val="Ttulo1"/>
        <w:spacing w:before="0" w:after="0"/>
        <w:ind w:left="600"/>
        <w:jc w:val="both"/>
        <w:rPr>
          <w:szCs w:val="24"/>
        </w:rPr>
      </w:pPr>
      <w:r w:rsidRPr="00034DFD">
        <w:rPr>
          <w:szCs w:val="24"/>
        </w:rPr>
        <w:t xml:space="preserve"> </w:t>
      </w:r>
    </w:p>
    <w:p w:rsidR="00D74EA8" w:rsidRDefault="00D74EA8" w:rsidP="00D74EA8">
      <w:pPr>
        <w:pStyle w:val="Ttulo1"/>
        <w:spacing w:before="0" w:after="0"/>
        <w:jc w:val="both"/>
        <w:rPr>
          <w:szCs w:val="24"/>
        </w:rPr>
      </w:pPr>
      <w:r w:rsidRPr="00034DFD">
        <w:rPr>
          <w:szCs w:val="24"/>
        </w:rPr>
        <w:t>Contudo a licitante deverá preencher e apresentar quadros: Quadro 01 – Relação dos contratos da empresa em execução e a iniciar; Quadro 02 – Demonstrativo da disponibilidade financeira líquida, ambos constantes no ANEXO III.</w:t>
      </w:r>
    </w:p>
    <w:p w:rsidR="00D74EA8" w:rsidRPr="00034DFD" w:rsidRDefault="00D74EA8" w:rsidP="00D74EA8">
      <w:pPr>
        <w:pStyle w:val="Ttulo1"/>
        <w:spacing w:before="0" w:after="0"/>
        <w:ind w:left="600"/>
        <w:jc w:val="both"/>
        <w:rPr>
          <w:szCs w:val="24"/>
        </w:rPr>
      </w:pPr>
      <w:r w:rsidRPr="00034DFD">
        <w:rPr>
          <w:szCs w:val="24"/>
        </w:rPr>
        <w:t xml:space="preserve">  </w:t>
      </w:r>
    </w:p>
    <w:p w:rsidR="00D74EA8" w:rsidRPr="00D74EA8" w:rsidRDefault="00D74EA8" w:rsidP="00D74EA8">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pPr>
    </w:p>
    <w:p w:rsidR="005A3573" w:rsidRDefault="005A3573" w:rsidP="005A3573">
      <w:pPr>
        <w:rPr>
          <w:lang w:eastAsia="pt-BR"/>
        </w:rPr>
        <w:sectPr w:rsidR="005A3573" w:rsidSect="007F1A3A">
          <w:headerReference w:type="default" r:id="rId48"/>
          <w:pgSz w:w="11906" w:h="16838"/>
          <w:pgMar w:top="1417" w:right="1701" w:bottom="1417" w:left="1276" w:header="708" w:footer="708" w:gutter="0"/>
          <w:cols w:space="708"/>
          <w:docGrid w:linePitch="360"/>
        </w:sectPr>
      </w:pPr>
    </w:p>
    <w:p w:rsidR="005A3573" w:rsidRDefault="005A3573" w:rsidP="005A3573">
      <w:pPr>
        <w:rPr>
          <w:lang w:eastAsia="pt-BR"/>
        </w:rPr>
      </w:pPr>
    </w:p>
    <w:tbl>
      <w:tblPr>
        <w:tblW w:w="14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64"/>
        <w:gridCol w:w="1487"/>
        <w:gridCol w:w="1949"/>
        <w:gridCol w:w="1929"/>
        <w:gridCol w:w="1221"/>
        <w:gridCol w:w="1240"/>
        <w:gridCol w:w="716"/>
        <w:gridCol w:w="1237"/>
        <w:gridCol w:w="1420"/>
        <w:gridCol w:w="1272"/>
      </w:tblGrid>
      <w:tr w:rsidR="005A3573" w:rsidTr="00CE4D42">
        <w:trPr>
          <w:trHeight w:val="523"/>
        </w:trPr>
        <w:tc>
          <w:tcPr>
            <w:tcW w:w="2064" w:type="dxa"/>
            <w:vAlign w:val="center"/>
          </w:tcPr>
          <w:p w:rsidR="005A3573" w:rsidRDefault="005A3573" w:rsidP="00CE4D42">
            <w:pPr>
              <w:jc w:val="center"/>
              <w:rPr>
                <w:b/>
              </w:rPr>
            </w:pPr>
            <w:r>
              <w:rPr>
                <w:b/>
              </w:rPr>
              <w:t>QUADRO 01</w:t>
            </w:r>
          </w:p>
        </w:tc>
        <w:tc>
          <w:tcPr>
            <w:tcW w:w="12471" w:type="dxa"/>
            <w:gridSpan w:val="9"/>
            <w:vAlign w:val="center"/>
          </w:tcPr>
          <w:p w:rsidR="005A3573" w:rsidRDefault="005A3573" w:rsidP="00CE4D42">
            <w:pPr>
              <w:ind w:left="360"/>
              <w:jc w:val="center"/>
              <w:rPr>
                <w:b/>
              </w:rPr>
            </w:pPr>
            <w:r>
              <w:rPr>
                <w:b/>
              </w:rPr>
              <w:t>RELAÇÃO DOS CONTRATOS DA EMPRESA EM EXECUÇÃO E A INICIAR</w:t>
            </w:r>
          </w:p>
        </w:tc>
      </w:tr>
      <w:tr w:rsidR="005A3573" w:rsidTr="00CE4D42">
        <w:trPr>
          <w:cantSplit/>
          <w:trHeight w:val="725"/>
        </w:trPr>
        <w:tc>
          <w:tcPr>
            <w:tcW w:w="2064" w:type="dxa"/>
            <w:vMerge w:val="restart"/>
            <w:vAlign w:val="center"/>
          </w:tcPr>
          <w:p w:rsidR="005A3573" w:rsidRDefault="005A3573" w:rsidP="00CE4D42">
            <w:pPr>
              <w:jc w:val="center"/>
            </w:pPr>
            <w:r>
              <w:t>IDENTIFICAÇÃO E LOCALIZAÇÃO DOS SERVIÇOS</w:t>
            </w:r>
          </w:p>
          <w:p w:rsidR="005A3573" w:rsidRDefault="005A3573" w:rsidP="00CE4D42">
            <w:pPr>
              <w:jc w:val="center"/>
            </w:pPr>
            <w:r>
              <w:t xml:space="preserve"> (1)</w:t>
            </w:r>
          </w:p>
        </w:tc>
        <w:tc>
          <w:tcPr>
            <w:tcW w:w="1487" w:type="dxa"/>
            <w:vMerge w:val="restart"/>
            <w:vAlign w:val="center"/>
          </w:tcPr>
          <w:p w:rsidR="005A3573" w:rsidRDefault="005A3573" w:rsidP="00CE4D42">
            <w:pPr>
              <w:jc w:val="center"/>
            </w:pPr>
            <w:r>
              <w:t>OBJETO OU NATUREZA DOS SERVIÇOS</w:t>
            </w:r>
          </w:p>
        </w:tc>
        <w:tc>
          <w:tcPr>
            <w:tcW w:w="1949" w:type="dxa"/>
            <w:vMerge w:val="restart"/>
            <w:vAlign w:val="center"/>
          </w:tcPr>
          <w:p w:rsidR="005A3573" w:rsidRDefault="005A3573" w:rsidP="00CE4D42">
            <w:pPr>
              <w:jc w:val="center"/>
            </w:pPr>
            <w:r>
              <w:t>CONTRATANTE (Nome e Endereço)</w:t>
            </w:r>
          </w:p>
        </w:tc>
        <w:tc>
          <w:tcPr>
            <w:tcW w:w="1929" w:type="dxa"/>
            <w:vMerge w:val="restart"/>
            <w:vAlign w:val="center"/>
          </w:tcPr>
          <w:p w:rsidR="005A3573" w:rsidRDefault="005A3573" w:rsidP="00CE4D42">
            <w:pPr>
              <w:jc w:val="center"/>
            </w:pPr>
            <w:r>
              <w:t xml:space="preserve">PARTICIPAÇÂO </w:t>
            </w:r>
          </w:p>
          <w:p w:rsidR="005A3573" w:rsidRDefault="005A3573" w:rsidP="00CE4D42">
            <w:pPr>
              <w:jc w:val="center"/>
            </w:pPr>
            <w:r>
              <w:t>(2)</w:t>
            </w:r>
          </w:p>
        </w:tc>
        <w:tc>
          <w:tcPr>
            <w:tcW w:w="2461" w:type="dxa"/>
            <w:gridSpan w:val="2"/>
            <w:vAlign w:val="center"/>
          </w:tcPr>
          <w:p w:rsidR="005A3573" w:rsidRDefault="005A3573" w:rsidP="00CE4D42">
            <w:pPr>
              <w:jc w:val="center"/>
            </w:pPr>
            <w:r>
              <w:t>PERÍODO DE EXECUÇÃO</w:t>
            </w:r>
          </w:p>
        </w:tc>
        <w:tc>
          <w:tcPr>
            <w:tcW w:w="1953" w:type="dxa"/>
            <w:gridSpan w:val="2"/>
            <w:vAlign w:val="center"/>
          </w:tcPr>
          <w:p w:rsidR="005A3573" w:rsidRDefault="005A3573" w:rsidP="00CE4D42">
            <w:pPr>
              <w:jc w:val="center"/>
            </w:pPr>
            <w:r>
              <w:t>VALOR</w:t>
            </w:r>
          </w:p>
        </w:tc>
        <w:tc>
          <w:tcPr>
            <w:tcW w:w="1420" w:type="dxa"/>
            <w:vMerge w:val="restart"/>
            <w:vAlign w:val="center"/>
          </w:tcPr>
          <w:p w:rsidR="005A3573" w:rsidRDefault="005A3573" w:rsidP="00CE4D42">
            <w:pPr>
              <w:jc w:val="center"/>
            </w:pPr>
            <w:r>
              <w:t>% AINDA A EXECUTAR (3)</w:t>
            </w:r>
          </w:p>
        </w:tc>
        <w:tc>
          <w:tcPr>
            <w:tcW w:w="1272" w:type="dxa"/>
            <w:vMerge w:val="restart"/>
            <w:vAlign w:val="center"/>
          </w:tcPr>
          <w:p w:rsidR="005A3573" w:rsidRDefault="005A3573" w:rsidP="00CE4D42">
            <w:pPr>
              <w:jc w:val="center"/>
            </w:pPr>
          </w:p>
        </w:tc>
      </w:tr>
      <w:tr w:rsidR="005A3573" w:rsidTr="00CE4D42">
        <w:trPr>
          <w:cantSplit/>
          <w:trHeight w:val="869"/>
        </w:trPr>
        <w:tc>
          <w:tcPr>
            <w:tcW w:w="2064" w:type="dxa"/>
            <w:vMerge/>
            <w:vAlign w:val="center"/>
          </w:tcPr>
          <w:p w:rsidR="005A3573" w:rsidRDefault="005A3573" w:rsidP="00CE4D42">
            <w:pPr>
              <w:ind w:left="360"/>
              <w:jc w:val="center"/>
            </w:pPr>
          </w:p>
        </w:tc>
        <w:tc>
          <w:tcPr>
            <w:tcW w:w="1487" w:type="dxa"/>
            <w:vMerge/>
            <w:vAlign w:val="center"/>
          </w:tcPr>
          <w:p w:rsidR="005A3573" w:rsidRDefault="005A3573" w:rsidP="00CE4D42">
            <w:pPr>
              <w:ind w:left="360"/>
              <w:jc w:val="center"/>
            </w:pPr>
          </w:p>
        </w:tc>
        <w:tc>
          <w:tcPr>
            <w:tcW w:w="1949" w:type="dxa"/>
            <w:vMerge/>
            <w:vAlign w:val="center"/>
          </w:tcPr>
          <w:p w:rsidR="005A3573" w:rsidRDefault="005A3573" w:rsidP="00CE4D42">
            <w:pPr>
              <w:ind w:left="360"/>
              <w:jc w:val="center"/>
            </w:pPr>
          </w:p>
        </w:tc>
        <w:tc>
          <w:tcPr>
            <w:tcW w:w="1929" w:type="dxa"/>
            <w:vMerge/>
            <w:vAlign w:val="center"/>
          </w:tcPr>
          <w:p w:rsidR="005A3573" w:rsidRDefault="005A3573" w:rsidP="00CE4D42">
            <w:pPr>
              <w:ind w:left="360"/>
              <w:jc w:val="center"/>
            </w:pPr>
          </w:p>
        </w:tc>
        <w:tc>
          <w:tcPr>
            <w:tcW w:w="1221" w:type="dxa"/>
            <w:vAlign w:val="center"/>
          </w:tcPr>
          <w:p w:rsidR="005A3573" w:rsidRDefault="005A3573" w:rsidP="00CE4D42">
            <w:pPr>
              <w:jc w:val="center"/>
            </w:pPr>
            <w:r>
              <w:t>INÍCIO MÊS/ANO</w:t>
            </w:r>
          </w:p>
        </w:tc>
        <w:tc>
          <w:tcPr>
            <w:tcW w:w="1240" w:type="dxa"/>
            <w:vAlign w:val="center"/>
          </w:tcPr>
          <w:p w:rsidR="005A3573" w:rsidRDefault="005A3573" w:rsidP="00CE4D42">
            <w:pPr>
              <w:jc w:val="center"/>
            </w:pPr>
            <w:r>
              <w:t>FIM</w:t>
            </w:r>
          </w:p>
          <w:p w:rsidR="005A3573" w:rsidRDefault="005A3573" w:rsidP="00CE4D42">
            <w:pPr>
              <w:jc w:val="center"/>
            </w:pPr>
            <w:r>
              <w:t>MÊS/ANO</w:t>
            </w:r>
          </w:p>
        </w:tc>
        <w:tc>
          <w:tcPr>
            <w:tcW w:w="716" w:type="dxa"/>
            <w:vAlign w:val="center"/>
          </w:tcPr>
          <w:p w:rsidR="005A3573" w:rsidRDefault="005A3573" w:rsidP="00CE4D42">
            <w:pPr>
              <w:jc w:val="center"/>
            </w:pPr>
            <w:r>
              <w:t>R$</w:t>
            </w:r>
          </w:p>
        </w:tc>
        <w:tc>
          <w:tcPr>
            <w:tcW w:w="1237" w:type="dxa"/>
            <w:vAlign w:val="center"/>
          </w:tcPr>
          <w:p w:rsidR="005A3573" w:rsidRDefault="005A3573" w:rsidP="00CE4D42">
            <w:pPr>
              <w:jc w:val="center"/>
            </w:pPr>
            <w:r>
              <w:t>DATA BASE</w:t>
            </w:r>
          </w:p>
          <w:p w:rsidR="005A3573" w:rsidRDefault="005A3573" w:rsidP="00CE4D42">
            <w:pPr>
              <w:jc w:val="center"/>
            </w:pPr>
            <w:r>
              <w:t>MÊS/ANO</w:t>
            </w:r>
          </w:p>
        </w:tc>
        <w:tc>
          <w:tcPr>
            <w:tcW w:w="1420" w:type="dxa"/>
            <w:vMerge/>
            <w:vAlign w:val="center"/>
          </w:tcPr>
          <w:p w:rsidR="005A3573" w:rsidRDefault="005A3573" w:rsidP="00CE4D42"/>
        </w:tc>
        <w:tc>
          <w:tcPr>
            <w:tcW w:w="1272" w:type="dxa"/>
            <w:vMerge/>
            <w:vAlign w:val="center"/>
          </w:tcPr>
          <w:p w:rsidR="005A3573" w:rsidRDefault="005A3573" w:rsidP="00CE4D42">
            <w:pPr>
              <w:ind w:left="360"/>
              <w:jc w:val="center"/>
            </w:pPr>
          </w:p>
        </w:tc>
      </w:tr>
      <w:tr w:rsidR="005A3573" w:rsidTr="00CE4D42">
        <w:trPr>
          <w:trHeight w:val="5199"/>
        </w:trPr>
        <w:tc>
          <w:tcPr>
            <w:tcW w:w="2064" w:type="dxa"/>
            <w:vAlign w:val="center"/>
          </w:tcPr>
          <w:p w:rsidR="005A3573" w:rsidRDefault="005A3573" w:rsidP="00CE4D42">
            <w:pPr>
              <w:ind w:left="360"/>
              <w:jc w:val="center"/>
            </w:pPr>
          </w:p>
        </w:tc>
        <w:tc>
          <w:tcPr>
            <w:tcW w:w="1487" w:type="dxa"/>
            <w:vAlign w:val="center"/>
          </w:tcPr>
          <w:p w:rsidR="005A3573" w:rsidRDefault="005A3573" w:rsidP="00CE4D42">
            <w:pPr>
              <w:ind w:left="360"/>
              <w:jc w:val="center"/>
            </w:pPr>
          </w:p>
        </w:tc>
        <w:tc>
          <w:tcPr>
            <w:tcW w:w="1949" w:type="dxa"/>
            <w:vAlign w:val="center"/>
          </w:tcPr>
          <w:p w:rsidR="005A3573" w:rsidRDefault="005A3573" w:rsidP="00CE4D42">
            <w:pPr>
              <w:ind w:left="360"/>
              <w:jc w:val="center"/>
            </w:pPr>
          </w:p>
        </w:tc>
        <w:tc>
          <w:tcPr>
            <w:tcW w:w="1929" w:type="dxa"/>
            <w:vAlign w:val="center"/>
          </w:tcPr>
          <w:p w:rsidR="005A3573" w:rsidRDefault="005A3573" w:rsidP="00CE4D42">
            <w:pPr>
              <w:ind w:left="360"/>
              <w:jc w:val="center"/>
            </w:pPr>
          </w:p>
        </w:tc>
        <w:tc>
          <w:tcPr>
            <w:tcW w:w="1221" w:type="dxa"/>
            <w:vAlign w:val="center"/>
          </w:tcPr>
          <w:p w:rsidR="005A3573" w:rsidRDefault="005A3573" w:rsidP="00CE4D42">
            <w:pPr>
              <w:ind w:left="360"/>
              <w:jc w:val="center"/>
            </w:pPr>
          </w:p>
        </w:tc>
        <w:tc>
          <w:tcPr>
            <w:tcW w:w="1240" w:type="dxa"/>
            <w:vAlign w:val="center"/>
          </w:tcPr>
          <w:p w:rsidR="005A3573" w:rsidRDefault="005A3573" w:rsidP="00CE4D42">
            <w:pPr>
              <w:ind w:left="360"/>
              <w:jc w:val="center"/>
            </w:pPr>
          </w:p>
        </w:tc>
        <w:tc>
          <w:tcPr>
            <w:tcW w:w="716" w:type="dxa"/>
            <w:vAlign w:val="center"/>
          </w:tcPr>
          <w:p w:rsidR="005A3573" w:rsidRDefault="005A3573" w:rsidP="00CE4D42">
            <w:pPr>
              <w:ind w:left="360"/>
              <w:jc w:val="center"/>
            </w:pPr>
          </w:p>
        </w:tc>
        <w:tc>
          <w:tcPr>
            <w:tcW w:w="1237" w:type="dxa"/>
            <w:vAlign w:val="center"/>
          </w:tcPr>
          <w:p w:rsidR="005A3573" w:rsidRDefault="005A3573" w:rsidP="00CE4D42">
            <w:pPr>
              <w:ind w:left="360"/>
              <w:jc w:val="center"/>
            </w:pPr>
          </w:p>
        </w:tc>
        <w:tc>
          <w:tcPr>
            <w:tcW w:w="1420" w:type="dxa"/>
            <w:vAlign w:val="center"/>
          </w:tcPr>
          <w:p w:rsidR="005A3573" w:rsidRDefault="005A3573" w:rsidP="00CE4D42">
            <w:pPr>
              <w:ind w:left="360"/>
              <w:jc w:val="center"/>
            </w:pPr>
          </w:p>
        </w:tc>
        <w:tc>
          <w:tcPr>
            <w:tcW w:w="1272" w:type="dxa"/>
            <w:vAlign w:val="center"/>
          </w:tcPr>
          <w:p w:rsidR="005A3573" w:rsidRDefault="005A3573" w:rsidP="00CE4D42">
            <w:pPr>
              <w:ind w:left="360"/>
              <w:jc w:val="center"/>
            </w:pPr>
          </w:p>
        </w:tc>
      </w:tr>
    </w:tbl>
    <w:p w:rsidR="005A3573" w:rsidRDefault="005A3573" w:rsidP="005A3573">
      <w:pPr>
        <w:numPr>
          <w:ilvl w:val="0"/>
          <w:numId w:val="53"/>
        </w:numPr>
        <w:suppressAutoHyphens w:val="0"/>
        <w:rPr>
          <w:sz w:val="18"/>
          <w:szCs w:val="18"/>
        </w:rPr>
      </w:pPr>
      <w:r>
        <w:rPr>
          <w:sz w:val="18"/>
          <w:szCs w:val="18"/>
        </w:rPr>
        <w:t>Por ordem cronológica das datas de início</w:t>
      </w:r>
    </w:p>
    <w:p w:rsidR="005A3573" w:rsidRDefault="005A3573" w:rsidP="005A3573">
      <w:pPr>
        <w:numPr>
          <w:ilvl w:val="0"/>
          <w:numId w:val="53"/>
        </w:numPr>
        <w:suppressAutoHyphens w:val="0"/>
        <w:rPr>
          <w:sz w:val="18"/>
          <w:szCs w:val="18"/>
        </w:rPr>
      </w:pPr>
      <w:r>
        <w:rPr>
          <w:sz w:val="18"/>
          <w:szCs w:val="18"/>
        </w:rPr>
        <w:t>Individual (I), Consórcio (C), Subcontrato (S). Em caso de consórcio ou subcontratação, indicar a percentagem de participação no faturamento</w:t>
      </w:r>
    </w:p>
    <w:p w:rsidR="005A3573" w:rsidRDefault="005A3573" w:rsidP="005A3573">
      <w:pPr>
        <w:numPr>
          <w:ilvl w:val="0"/>
          <w:numId w:val="53"/>
        </w:numPr>
        <w:suppressAutoHyphens w:val="0"/>
        <w:rPr>
          <w:sz w:val="18"/>
          <w:szCs w:val="18"/>
        </w:rPr>
      </w:pPr>
      <w:r>
        <w:rPr>
          <w:sz w:val="18"/>
          <w:szCs w:val="18"/>
        </w:rPr>
        <w:t>Na data da licitação</w:t>
      </w:r>
    </w:p>
    <w:p w:rsidR="005A3573" w:rsidRDefault="005A3573" w:rsidP="005A3573">
      <w:pPr>
        <w:ind w:left="360"/>
        <w:rPr>
          <w:sz w:val="18"/>
          <w:szCs w:val="18"/>
        </w:rPr>
      </w:pPr>
      <w:r>
        <w:rPr>
          <w:sz w:val="18"/>
          <w:szCs w:val="18"/>
        </w:rPr>
        <w:t>A licitante deverá apresentar o demonstrativo de cálculo do Va</w:t>
      </w:r>
    </w:p>
    <w:tbl>
      <w:tblPr>
        <w:tblpPr w:leftFromText="141" w:rightFromText="141" w:vertAnchor="page" w:horzAnchor="margin" w:tblpY="2177"/>
        <w:tblW w:w="143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37"/>
        <w:gridCol w:w="5488"/>
        <w:gridCol w:w="3940"/>
        <w:gridCol w:w="2722"/>
      </w:tblGrid>
      <w:tr w:rsidR="005A3573" w:rsidTr="00CE4D42">
        <w:trPr>
          <w:trHeight w:val="404"/>
        </w:trPr>
        <w:tc>
          <w:tcPr>
            <w:tcW w:w="2237" w:type="dxa"/>
            <w:vAlign w:val="center"/>
          </w:tcPr>
          <w:p w:rsidR="005A3573" w:rsidRDefault="005A3573" w:rsidP="00CE4D42">
            <w:pPr>
              <w:jc w:val="center"/>
              <w:rPr>
                <w:b/>
              </w:rPr>
            </w:pPr>
            <w:r>
              <w:rPr>
                <w:b/>
              </w:rPr>
              <w:lastRenderedPageBreak/>
              <w:t>QUADRO 02</w:t>
            </w:r>
          </w:p>
        </w:tc>
        <w:tc>
          <w:tcPr>
            <w:tcW w:w="12150" w:type="dxa"/>
            <w:gridSpan w:val="3"/>
            <w:vAlign w:val="center"/>
          </w:tcPr>
          <w:p w:rsidR="005A3573" w:rsidRDefault="005A3573" w:rsidP="00CE4D42">
            <w:pPr>
              <w:jc w:val="center"/>
              <w:rPr>
                <w:b/>
              </w:rPr>
            </w:pPr>
            <w:r>
              <w:rPr>
                <w:b/>
              </w:rPr>
              <w:t>DEMONSTRATIVO DA DISPONIBILIDADE FINANCEIRA LÍQUIDA</w:t>
            </w:r>
          </w:p>
        </w:tc>
      </w:tr>
      <w:tr w:rsidR="005A3573" w:rsidTr="00CE4D42">
        <w:trPr>
          <w:trHeight w:val="845"/>
        </w:trPr>
        <w:tc>
          <w:tcPr>
            <w:tcW w:w="7725" w:type="dxa"/>
            <w:gridSpan w:val="2"/>
            <w:vAlign w:val="center"/>
          </w:tcPr>
          <w:p w:rsidR="005A3573" w:rsidRDefault="005A3573" w:rsidP="00CE4D42">
            <w:r>
              <w:t>OBRAS/SERVIÇOS:</w:t>
            </w:r>
          </w:p>
          <w:p w:rsidR="005A3573" w:rsidRDefault="005A3573" w:rsidP="00CE4D42">
            <w:r>
              <w:t>LOCALIZAÇÃO:</w:t>
            </w:r>
          </w:p>
        </w:tc>
        <w:tc>
          <w:tcPr>
            <w:tcW w:w="3940" w:type="dxa"/>
            <w:vAlign w:val="center"/>
          </w:tcPr>
          <w:p w:rsidR="005A3573" w:rsidRDefault="005A3573" w:rsidP="00CE4D42">
            <w:r>
              <w:t>Nº DO EDITAL</w:t>
            </w:r>
          </w:p>
          <w:p w:rsidR="005A3573" w:rsidRDefault="005A3573" w:rsidP="00CE4D42">
            <w:r>
              <w:t>DATA DA LICITAÇÃO:</w:t>
            </w:r>
          </w:p>
          <w:p w:rsidR="005A3573" w:rsidRDefault="005A3573" w:rsidP="00CE4D42"/>
        </w:tc>
        <w:tc>
          <w:tcPr>
            <w:tcW w:w="2722" w:type="dxa"/>
            <w:vAlign w:val="center"/>
          </w:tcPr>
          <w:p w:rsidR="005A3573" w:rsidRDefault="005A3573" w:rsidP="00CE4D42">
            <w:r>
              <w:t>EMPRESA:</w:t>
            </w:r>
          </w:p>
          <w:p w:rsidR="005A3573" w:rsidRDefault="005A3573" w:rsidP="00CE4D42">
            <w:r>
              <w:t>LOTE:</w:t>
            </w:r>
          </w:p>
          <w:p w:rsidR="005A3573" w:rsidRDefault="005A3573" w:rsidP="00CE4D42">
            <w:r>
              <w:t>PRAZO:</w:t>
            </w:r>
          </w:p>
        </w:tc>
      </w:tr>
      <w:tr w:rsidR="005A3573" w:rsidTr="00CE4D42">
        <w:trPr>
          <w:cantSplit/>
          <w:trHeight w:val="1367"/>
        </w:trPr>
        <w:tc>
          <w:tcPr>
            <w:tcW w:w="7725" w:type="dxa"/>
            <w:gridSpan w:val="2"/>
            <w:vMerge w:val="restart"/>
          </w:tcPr>
          <w:p w:rsidR="005A3573" w:rsidRDefault="005A3573" w:rsidP="00CE4D42">
            <w:pPr>
              <w:rPr>
                <w:lang w:val="en-US"/>
              </w:rPr>
            </w:pPr>
            <w:r>
              <w:rPr>
                <w:lang w:val="en-US"/>
              </w:rPr>
              <w:t>CFA = 10 (AC + RLP + IT - PC - ELP - IF)</w:t>
            </w:r>
          </w:p>
          <w:p w:rsidR="005A3573" w:rsidRPr="003F4157" w:rsidRDefault="005A3573" w:rsidP="00CE4D42">
            <w:pPr>
              <w:rPr>
                <w:sz w:val="16"/>
                <w:szCs w:val="16"/>
                <w:lang w:val="en-US"/>
              </w:rPr>
            </w:pPr>
          </w:p>
          <w:p w:rsidR="005A3573" w:rsidRDefault="005A3573" w:rsidP="00CE4D42">
            <w:r>
              <w:t>CFA = CAPACIDADE FINANCEIRA ANUAL</w:t>
            </w:r>
          </w:p>
          <w:p w:rsidR="005A3573" w:rsidRPr="000548DF" w:rsidRDefault="005A3573" w:rsidP="00CE4D42">
            <w:pPr>
              <w:rPr>
                <w:sz w:val="16"/>
                <w:szCs w:val="16"/>
              </w:rPr>
            </w:pPr>
          </w:p>
          <w:p w:rsidR="005A3573" w:rsidRDefault="005A3573" w:rsidP="00CE4D42">
            <w:r>
              <w:t>AC   = ATIVO CIRCULANTE</w:t>
            </w:r>
          </w:p>
          <w:p w:rsidR="005A3573" w:rsidRPr="000548DF" w:rsidRDefault="005A3573" w:rsidP="00CE4D42">
            <w:pPr>
              <w:rPr>
                <w:sz w:val="16"/>
                <w:szCs w:val="16"/>
              </w:rPr>
            </w:pPr>
          </w:p>
          <w:p w:rsidR="005A3573" w:rsidRDefault="005A3573" w:rsidP="00CE4D42">
            <w:r>
              <w:t>RLP = REALIZÁVEL A LONGO PRAZO</w:t>
            </w:r>
          </w:p>
          <w:p w:rsidR="005A3573" w:rsidRPr="000548DF" w:rsidRDefault="005A3573" w:rsidP="00CE4D42">
            <w:pPr>
              <w:rPr>
                <w:sz w:val="16"/>
                <w:szCs w:val="16"/>
              </w:rPr>
            </w:pPr>
          </w:p>
          <w:p w:rsidR="005A3573" w:rsidRDefault="005A3573" w:rsidP="00CE4D42">
            <w:pPr>
              <w:tabs>
                <w:tab w:val="left" w:pos="470"/>
              </w:tabs>
            </w:pPr>
            <w:r>
              <w:t>IT     = IMOBILIZADO TOTAL</w:t>
            </w:r>
          </w:p>
          <w:p w:rsidR="005A3573" w:rsidRPr="000548DF" w:rsidRDefault="005A3573" w:rsidP="00CE4D42">
            <w:pPr>
              <w:rPr>
                <w:sz w:val="16"/>
                <w:szCs w:val="16"/>
              </w:rPr>
            </w:pPr>
          </w:p>
          <w:p w:rsidR="005A3573" w:rsidRDefault="005A3573" w:rsidP="00CE4D42">
            <w:r>
              <w:t>PC   = PASSIVO CIRCULANTE</w:t>
            </w:r>
          </w:p>
          <w:p w:rsidR="005A3573" w:rsidRPr="000548DF" w:rsidRDefault="005A3573" w:rsidP="00CE4D42">
            <w:pPr>
              <w:rPr>
                <w:sz w:val="16"/>
                <w:szCs w:val="16"/>
              </w:rPr>
            </w:pPr>
          </w:p>
          <w:p w:rsidR="005A3573" w:rsidRDefault="005A3573" w:rsidP="00CE4D42">
            <w:r>
              <w:t>ELP  = EXIGÍVEL  A LONGO PRAZO</w:t>
            </w:r>
          </w:p>
          <w:p w:rsidR="005A3573" w:rsidRPr="000548DF" w:rsidRDefault="005A3573" w:rsidP="00CE4D42">
            <w:pPr>
              <w:rPr>
                <w:sz w:val="16"/>
                <w:szCs w:val="16"/>
              </w:rPr>
            </w:pPr>
          </w:p>
          <w:p w:rsidR="005A3573" w:rsidRDefault="005A3573" w:rsidP="00CE4D42">
            <w:r>
              <w:t>IF     = IMOBILIZADO FINANCEIRO</w:t>
            </w:r>
          </w:p>
          <w:p w:rsidR="005A3573" w:rsidRPr="00977940" w:rsidRDefault="005A3573" w:rsidP="00CE4D42">
            <w:pPr>
              <w:rPr>
                <w:sz w:val="16"/>
                <w:szCs w:val="16"/>
              </w:rPr>
            </w:pPr>
          </w:p>
          <w:p w:rsidR="005A3573" w:rsidRDefault="005A3573" w:rsidP="00CE4D42">
            <w:r>
              <w:t xml:space="preserve">AC   = </w:t>
            </w:r>
          </w:p>
          <w:p w:rsidR="005A3573" w:rsidRPr="00977940" w:rsidRDefault="005A3573" w:rsidP="00CE4D42">
            <w:pPr>
              <w:rPr>
                <w:sz w:val="16"/>
                <w:szCs w:val="16"/>
              </w:rPr>
            </w:pPr>
          </w:p>
          <w:p w:rsidR="005A3573" w:rsidRPr="003F4157" w:rsidRDefault="005A3573" w:rsidP="00CE4D42">
            <w:r w:rsidRPr="003F4157">
              <w:t xml:space="preserve">RLP = </w:t>
            </w:r>
          </w:p>
          <w:p w:rsidR="005A3573" w:rsidRPr="003F4157" w:rsidRDefault="005A3573" w:rsidP="00CE4D42">
            <w:pPr>
              <w:rPr>
                <w:sz w:val="16"/>
                <w:szCs w:val="16"/>
              </w:rPr>
            </w:pPr>
          </w:p>
          <w:p w:rsidR="005A3573" w:rsidRDefault="005A3573" w:rsidP="00CE4D42">
            <w:pPr>
              <w:rPr>
                <w:lang w:val="en-US"/>
              </w:rPr>
            </w:pPr>
            <w:r>
              <w:rPr>
                <w:lang w:val="en-US"/>
              </w:rPr>
              <w:t xml:space="preserve">IT     = </w:t>
            </w:r>
          </w:p>
          <w:p w:rsidR="005A3573" w:rsidRPr="00977940" w:rsidRDefault="005A3573" w:rsidP="00CE4D42">
            <w:pPr>
              <w:rPr>
                <w:sz w:val="16"/>
                <w:szCs w:val="16"/>
                <w:lang w:val="en-US"/>
              </w:rPr>
            </w:pPr>
          </w:p>
          <w:p w:rsidR="005A3573" w:rsidRDefault="005A3573" w:rsidP="00CE4D42">
            <w:pPr>
              <w:rPr>
                <w:lang w:val="en-US"/>
              </w:rPr>
            </w:pPr>
            <w:r>
              <w:rPr>
                <w:lang w:val="en-US"/>
              </w:rPr>
              <w:t xml:space="preserve">IF     = </w:t>
            </w:r>
          </w:p>
          <w:p w:rsidR="005A3573" w:rsidRPr="00977940" w:rsidRDefault="005A3573" w:rsidP="00CE4D42">
            <w:pPr>
              <w:rPr>
                <w:sz w:val="16"/>
                <w:szCs w:val="16"/>
                <w:lang w:val="en-US"/>
              </w:rPr>
            </w:pPr>
          </w:p>
          <w:p w:rsidR="005A3573" w:rsidRDefault="005A3573" w:rsidP="00CE4D42">
            <w:pPr>
              <w:rPr>
                <w:lang w:val="en-US"/>
              </w:rPr>
            </w:pPr>
            <w:r>
              <w:rPr>
                <w:lang w:val="en-US"/>
              </w:rPr>
              <w:t xml:space="preserve">PC   = </w:t>
            </w:r>
          </w:p>
          <w:p w:rsidR="005A3573" w:rsidRPr="000548DF" w:rsidRDefault="005A3573" w:rsidP="00CE4D42">
            <w:pPr>
              <w:rPr>
                <w:sz w:val="16"/>
                <w:szCs w:val="16"/>
                <w:lang w:val="en-US"/>
              </w:rPr>
            </w:pPr>
          </w:p>
          <w:p w:rsidR="005A3573" w:rsidRDefault="005A3573" w:rsidP="00CE4D42">
            <w:pPr>
              <w:rPr>
                <w:lang w:val="en-US"/>
              </w:rPr>
            </w:pPr>
            <w:r>
              <w:rPr>
                <w:lang w:val="en-US"/>
              </w:rPr>
              <w:t xml:space="preserve">ELP = </w:t>
            </w:r>
          </w:p>
          <w:p w:rsidR="005A3573" w:rsidRPr="000548DF" w:rsidRDefault="005A3573" w:rsidP="00CE4D42">
            <w:pPr>
              <w:rPr>
                <w:sz w:val="16"/>
                <w:szCs w:val="16"/>
                <w:lang w:val="en-US"/>
              </w:rPr>
            </w:pPr>
          </w:p>
          <w:p w:rsidR="005A3573" w:rsidRDefault="005A3573" w:rsidP="00CE4D42">
            <w:pPr>
              <w:rPr>
                <w:lang w:val="en-US"/>
              </w:rPr>
            </w:pPr>
            <w:r>
              <w:rPr>
                <w:lang w:val="en-US"/>
              </w:rPr>
              <w:t>CFA =</w:t>
            </w:r>
          </w:p>
        </w:tc>
        <w:tc>
          <w:tcPr>
            <w:tcW w:w="6662" w:type="dxa"/>
            <w:gridSpan w:val="2"/>
          </w:tcPr>
          <w:p w:rsidR="005A3573" w:rsidRDefault="005A3573" w:rsidP="00CE4D42">
            <w:pPr>
              <w:rPr>
                <w:lang w:val="en-US"/>
              </w:rPr>
            </w:pPr>
          </w:p>
          <w:p w:rsidR="005A3573" w:rsidRDefault="005A3573" w:rsidP="00CE4D42">
            <w:r>
              <w:rPr>
                <w:lang w:val="en-US"/>
              </w:rPr>
              <w:t xml:space="preserve">            </w:t>
            </w:r>
            <w:r>
              <w:t>n x CFA</w:t>
            </w:r>
          </w:p>
          <w:p w:rsidR="005A3573" w:rsidRDefault="005A3573" w:rsidP="00CE4D42">
            <w:r>
              <w:t>DFL = ----------------- - V</w:t>
            </w:r>
            <w:r>
              <w:rPr>
                <w:position w:val="-6"/>
              </w:rPr>
              <w:t>a</w:t>
            </w:r>
          </w:p>
          <w:p w:rsidR="005A3573" w:rsidRDefault="005A3573" w:rsidP="00CE4D42">
            <w:r>
              <w:t xml:space="preserve">                   12</w:t>
            </w:r>
          </w:p>
          <w:p w:rsidR="005A3573" w:rsidRDefault="005A3573" w:rsidP="00CE4D42">
            <w:r>
              <w:t>DFL= DISPONIBILIDADE FINANCEIRA LÍQUIDA</w:t>
            </w:r>
          </w:p>
          <w:p w:rsidR="005A3573" w:rsidRDefault="005A3573" w:rsidP="00CE4D42">
            <w:r>
              <w:t>n    = PRAZO DE EXECUÇÃO DOS SERVIÇOS EM LICITAÇÂO (meses)</w:t>
            </w:r>
          </w:p>
          <w:p w:rsidR="005A3573" w:rsidRDefault="005A3573" w:rsidP="00CE4D42">
            <w:r>
              <w:t>V</w:t>
            </w:r>
            <w:r>
              <w:rPr>
                <w:position w:val="-6"/>
              </w:rPr>
              <w:t>a</w:t>
            </w:r>
            <w:r>
              <w:t xml:space="preserve">  = VALOR RESIDUAL ATUALIZADO DOS CONTRATOS</w:t>
            </w:r>
          </w:p>
          <w:p w:rsidR="005A3573" w:rsidRDefault="005A3573" w:rsidP="00CE4D42"/>
        </w:tc>
      </w:tr>
      <w:tr w:rsidR="005A3573" w:rsidTr="00CE4D42">
        <w:trPr>
          <w:cantSplit/>
          <w:trHeight w:val="359"/>
        </w:trPr>
        <w:tc>
          <w:tcPr>
            <w:tcW w:w="7725" w:type="dxa"/>
            <w:gridSpan w:val="2"/>
            <w:vMerge/>
          </w:tcPr>
          <w:p w:rsidR="005A3573" w:rsidRDefault="005A3573" w:rsidP="00CE4D42"/>
        </w:tc>
        <w:tc>
          <w:tcPr>
            <w:tcW w:w="6662" w:type="dxa"/>
            <w:gridSpan w:val="2"/>
            <w:vAlign w:val="center"/>
          </w:tcPr>
          <w:p w:rsidR="005A3573" w:rsidRDefault="005A3573" w:rsidP="00CE4D42">
            <w:r>
              <w:t>DFL =</w:t>
            </w:r>
          </w:p>
        </w:tc>
      </w:tr>
      <w:tr w:rsidR="005A3573" w:rsidTr="00CE4D42">
        <w:trPr>
          <w:cantSplit/>
          <w:trHeight w:val="990"/>
        </w:trPr>
        <w:tc>
          <w:tcPr>
            <w:tcW w:w="7725" w:type="dxa"/>
            <w:gridSpan w:val="2"/>
            <w:vMerge/>
          </w:tcPr>
          <w:p w:rsidR="005A3573" w:rsidRDefault="005A3573" w:rsidP="00CE4D42"/>
        </w:tc>
        <w:tc>
          <w:tcPr>
            <w:tcW w:w="6662" w:type="dxa"/>
            <w:gridSpan w:val="2"/>
            <w:vAlign w:val="center"/>
          </w:tcPr>
          <w:p w:rsidR="005A3573" w:rsidRDefault="005A3573" w:rsidP="00CE4D42"/>
          <w:p w:rsidR="005A3573" w:rsidRDefault="005A3573" w:rsidP="00CE4D42">
            <w:r>
              <w:t>IL = ÍNDICE DE LIQUIDEZ</w:t>
            </w:r>
          </w:p>
          <w:p w:rsidR="005A3573" w:rsidRDefault="005A3573" w:rsidP="00CE4D42"/>
          <w:p w:rsidR="005A3573" w:rsidRDefault="005A3573" w:rsidP="00CE4D42">
            <w:r>
              <w:t xml:space="preserve">        AC + RLP</w:t>
            </w:r>
          </w:p>
          <w:p w:rsidR="005A3573" w:rsidRDefault="005A3573" w:rsidP="00CE4D42">
            <w:r>
              <w:t>IL = --------------</w:t>
            </w:r>
          </w:p>
          <w:p w:rsidR="005A3573" w:rsidRDefault="005A3573" w:rsidP="00CE4D42">
            <w:r>
              <w:t xml:space="preserve">        PC + ELP</w:t>
            </w:r>
          </w:p>
          <w:p w:rsidR="005A3573" w:rsidRDefault="005A3573" w:rsidP="00CE4D42"/>
        </w:tc>
      </w:tr>
      <w:tr w:rsidR="005A3573" w:rsidTr="00CE4D42">
        <w:trPr>
          <w:cantSplit/>
          <w:trHeight w:val="359"/>
        </w:trPr>
        <w:tc>
          <w:tcPr>
            <w:tcW w:w="7725" w:type="dxa"/>
            <w:gridSpan w:val="2"/>
            <w:vMerge/>
          </w:tcPr>
          <w:p w:rsidR="005A3573" w:rsidRDefault="005A3573" w:rsidP="00CE4D42"/>
        </w:tc>
        <w:tc>
          <w:tcPr>
            <w:tcW w:w="6662" w:type="dxa"/>
            <w:gridSpan w:val="2"/>
            <w:vAlign w:val="center"/>
          </w:tcPr>
          <w:p w:rsidR="005A3573" w:rsidRDefault="005A3573" w:rsidP="00CE4D42">
            <w:r>
              <w:t xml:space="preserve">IL = </w:t>
            </w:r>
          </w:p>
        </w:tc>
      </w:tr>
      <w:tr w:rsidR="005A3573" w:rsidTr="00CE4D42">
        <w:trPr>
          <w:cantSplit/>
          <w:trHeight w:val="1504"/>
        </w:trPr>
        <w:tc>
          <w:tcPr>
            <w:tcW w:w="7725" w:type="dxa"/>
            <w:gridSpan w:val="2"/>
            <w:vMerge/>
          </w:tcPr>
          <w:p w:rsidR="005A3573" w:rsidRDefault="005A3573" w:rsidP="00CE4D42"/>
        </w:tc>
        <w:tc>
          <w:tcPr>
            <w:tcW w:w="6662" w:type="dxa"/>
            <w:gridSpan w:val="2"/>
          </w:tcPr>
          <w:p w:rsidR="005A3573" w:rsidRDefault="005A3573" w:rsidP="00CE4D42">
            <w:r>
              <w:t>NOME E ASSINATURA DO LICITANTE</w:t>
            </w:r>
          </w:p>
        </w:tc>
      </w:tr>
    </w:tbl>
    <w:p w:rsidR="005A3573" w:rsidRDefault="005A3573" w:rsidP="005A3573">
      <w:pPr>
        <w:rPr>
          <w:lang w:eastAsia="pt-BR"/>
        </w:rPr>
      </w:pPr>
    </w:p>
    <w:p w:rsidR="005A3573" w:rsidRPr="005A3573" w:rsidRDefault="005A3573" w:rsidP="005A3573">
      <w:pPr>
        <w:rPr>
          <w:lang w:eastAsia="pt-BR"/>
        </w:rPr>
      </w:pPr>
    </w:p>
    <w:p w:rsidR="005A3573" w:rsidRPr="005A3573" w:rsidRDefault="005A3573" w:rsidP="005A3573">
      <w:pPr>
        <w:rPr>
          <w:lang w:eastAsia="pt-BR"/>
        </w:rPr>
      </w:pPr>
    </w:p>
    <w:p w:rsidR="000C31B3" w:rsidRDefault="000C31B3" w:rsidP="000C31B3"/>
    <w:p w:rsidR="000C31B3" w:rsidRDefault="000C31B3" w:rsidP="000C31B3"/>
    <w:p w:rsidR="009774F5" w:rsidRDefault="009774F5" w:rsidP="009774F5">
      <w:pPr>
        <w:rPr>
          <w:lang w:eastAsia="pt-BR"/>
        </w:rPr>
      </w:pPr>
    </w:p>
    <w:p w:rsidR="009774F5" w:rsidRDefault="009774F5" w:rsidP="009774F5">
      <w:pPr>
        <w:rPr>
          <w:lang w:eastAsia="pt-BR"/>
        </w:rPr>
      </w:pPr>
    </w:p>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 w:rsidR="000C31B3" w:rsidRDefault="000C31B3" w:rsidP="000C31B3">
      <w:pPr>
        <w:ind w:left="426"/>
        <w:jc w:val="both"/>
      </w:pPr>
    </w:p>
    <w:sectPr w:rsidR="000C31B3" w:rsidSect="005A3573">
      <w:pgSz w:w="16838" w:h="11906" w:orient="landscape"/>
      <w:pgMar w:top="1276" w:right="1417" w:bottom="1701"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4881" w:rsidRDefault="00784881" w:rsidP="007F1A3A">
      <w:r>
        <w:separator/>
      </w:r>
    </w:p>
  </w:endnote>
  <w:endnote w:type="continuationSeparator" w:id="0">
    <w:p w:rsidR="00784881" w:rsidRDefault="00784881" w:rsidP="007F1A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tarSymbol">
    <w:altName w:val="Arial Unicode MS"/>
    <w:charset w:val="00"/>
    <w:family w:val="auto"/>
    <w:pitch w:val="variable"/>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CG Times">
    <w:altName w:val="Times New Roman"/>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3F" w:csb1="00000000"/>
  </w:font>
  <w:font w:name="Times New Roman PS">
    <w:altName w:val="Times New Roman"/>
    <w:charset w:val="00"/>
    <w:family w:val="roman"/>
    <w:pitch w:val="default"/>
  </w:font>
  <w:font w:name="Cambria">
    <w:panose1 w:val="02040503050406030204"/>
    <w:charset w:val="00"/>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Helv">
    <w:altName w:val="Arial"/>
    <w:panose1 w:val="020B0604020202030204"/>
    <w:charset w:val="00"/>
    <w:family w:val="swiss"/>
    <w:notTrueType/>
    <w:pitch w:val="variable"/>
    <w:sig w:usb0="00000003" w:usb1="00000000" w:usb2="00000000" w:usb3="00000000" w:csb0="00000001" w:csb1="00000000"/>
  </w:font>
  <w:font w:name="+mn-ea">
    <w:altName w:val="Times New Roman"/>
    <w:panose1 w:val="00000000000000000000"/>
    <w:charset w:val="00"/>
    <w:family w:val="roman"/>
    <w:notTrueType/>
    <w:pitch w:val="default"/>
  </w:font>
  <w:font w:name="ArialMT">
    <w:panose1 w:val="00000000000000000000"/>
    <w:charset w:val="00"/>
    <w:family w:val="auto"/>
    <w:notTrueType/>
    <w:pitch w:val="default"/>
    <w:sig w:usb0="00000003" w:usb1="00000000" w:usb2="00000000" w:usb3="00000000" w:csb0="00000001" w:csb1="00000000"/>
  </w:font>
  <w:font w:name="MS Sans Serif">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1BFD" w:rsidRPr="00543D58" w:rsidRDefault="00EA1BFD">
    <w:pPr>
      <w:pStyle w:val="Rodap"/>
      <w:jc w:val="right"/>
      <w:rPr>
        <w:rFonts w:ascii="Arial" w:hAnsi="Arial"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9194144"/>
      <w:docPartObj>
        <w:docPartGallery w:val="Page Numbers (Bottom of Page)"/>
        <w:docPartUnique/>
      </w:docPartObj>
    </w:sdtPr>
    <w:sdtContent>
      <w:p w:rsidR="00EA1BFD" w:rsidRDefault="00EA1BFD">
        <w:pPr>
          <w:pStyle w:val="Rodap"/>
          <w:jc w:val="center"/>
        </w:pPr>
        <w:r>
          <w:fldChar w:fldCharType="begin"/>
        </w:r>
        <w:r>
          <w:instrText>PAGE   \* MERGEFORMAT</w:instrText>
        </w:r>
        <w:r>
          <w:fldChar w:fldCharType="separate"/>
        </w:r>
        <w:r w:rsidR="00170CC6">
          <w:rPr>
            <w:noProof/>
          </w:rPr>
          <w:t>1</w:t>
        </w:r>
        <w:r>
          <w:fldChar w:fldCharType="end"/>
        </w:r>
      </w:p>
    </w:sdtContent>
  </w:sdt>
  <w:p w:rsidR="00EA1BFD" w:rsidRDefault="00EA1BFD" w:rsidP="00AD2946">
    <w:pPr>
      <w:pStyle w:val="Rodap"/>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6250216"/>
      <w:docPartObj>
        <w:docPartGallery w:val="Page Numbers (Bottom of Page)"/>
        <w:docPartUnique/>
      </w:docPartObj>
    </w:sdtPr>
    <w:sdtContent>
      <w:p w:rsidR="00EA1BFD" w:rsidRDefault="00EA1BFD">
        <w:pPr>
          <w:pStyle w:val="Rodap"/>
          <w:jc w:val="center"/>
        </w:pPr>
        <w:r>
          <w:fldChar w:fldCharType="begin"/>
        </w:r>
        <w:r>
          <w:instrText>PAGE   \* MERGEFORMAT</w:instrText>
        </w:r>
        <w:r>
          <w:fldChar w:fldCharType="separate"/>
        </w:r>
        <w:r w:rsidR="00170CC6">
          <w:rPr>
            <w:noProof/>
          </w:rPr>
          <w:t>52</w:t>
        </w:r>
        <w:r>
          <w:fldChar w:fldCharType="end"/>
        </w:r>
      </w:p>
    </w:sdtContent>
  </w:sdt>
  <w:p w:rsidR="00EA1BFD" w:rsidRPr="00543D58" w:rsidRDefault="00EA1BFD">
    <w:pPr>
      <w:pStyle w:val="Rodap"/>
      <w:jc w:val="right"/>
      <w:rPr>
        <w:rFonts w:ascii="Arial" w:hAnsi="Arial" w:cs="Arial"/>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1BFD" w:rsidRPr="009774F5" w:rsidRDefault="00EA1BFD" w:rsidP="009774F5">
    <w:pPr>
      <w:pStyle w:val="Rodap"/>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1BFD" w:rsidRDefault="00EA1BFD">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4881" w:rsidRDefault="00784881" w:rsidP="007F1A3A">
      <w:r>
        <w:separator/>
      </w:r>
    </w:p>
  </w:footnote>
  <w:footnote w:type="continuationSeparator" w:id="0">
    <w:p w:rsidR="00784881" w:rsidRDefault="00784881" w:rsidP="007F1A3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1BFD" w:rsidRPr="007F1A3A" w:rsidRDefault="00EA1BFD" w:rsidP="005646CC">
    <w:pPr>
      <w:pStyle w:val="Legenda"/>
      <w:tabs>
        <w:tab w:val="left" w:pos="2977"/>
      </w:tabs>
      <w:spacing w:before="0" w:after="0"/>
      <w:ind w:left="2977"/>
      <w:jc w:val="left"/>
      <w:rPr>
        <w:rFonts w:eastAsia="Calibri"/>
        <w:sz w:val="18"/>
        <w:szCs w:val="18"/>
      </w:rPr>
    </w:pPr>
    <w:r w:rsidRPr="007F1A3A">
      <w:rPr>
        <w:noProof/>
        <w:sz w:val="18"/>
        <w:szCs w:val="18"/>
      </w:rPr>
      <w:drawing>
        <wp:anchor distT="0" distB="0" distL="114300" distR="114300" simplePos="0" relativeHeight="251658752" behindDoc="0" locked="0" layoutInCell="1" allowOverlap="1" wp14:anchorId="0C7791A5" wp14:editId="621B1758">
          <wp:simplePos x="0" y="0"/>
          <wp:positionH relativeFrom="column">
            <wp:posOffset>-71755</wp:posOffset>
          </wp:positionH>
          <wp:positionV relativeFrom="paragraph">
            <wp:posOffset>-8890</wp:posOffset>
          </wp:positionV>
          <wp:extent cx="1743075" cy="454427"/>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46885" cy="455420"/>
                  </a:xfrm>
                  <a:prstGeom prst="rect">
                    <a:avLst/>
                  </a:prstGeom>
                  <a:noFill/>
                </pic:spPr>
              </pic:pic>
            </a:graphicData>
          </a:graphic>
        </wp:anchor>
      </w:drawing>
    </w:r>
    <w:r w:rsidRPr="007F1A3A">
      <w:rPr>
        <w:rFonts w:eastAsia="Calibri"/>
        <w:sz w:val="18"/>
        <w:szCs w:val="18"/>
      </w:rPr>
      <w:t>Ministério da Integração Nacional – MI</w:t>
    </w:r>
  </w:p>
  <w:p w:rsidR="00EA1BFD" w:rsidRPr="007F1A3A" w:rsidRDefault="00EA1BFD" w:rsidP="005646CC">
    <w:pPr>
      <w:pStyle w:val="Legenda"/>
      <w:tabs>
        <w:tab w:val="left" w:pos="2977"/>
      </w:tabs>
      <w:spacing w:before="0" w:after="0"/>
      <w:ind w:left="2977"/>
      <w:jc w:val="left"/>
      <w:rPr>
        <w:rFonts w:eastAsia="+mn-ea"/>
        <w:sz w:val="18"/>
        <w:szCs w:val="18"/>
      </w:rPr>
    </w:pPr>
    <w:r w:rsidRPr="007F1A3A">
      <w:rPr>
        <w:rFonts w:eastAsia="+mn-ea"/>
        <w:sz w:val="18"/>
        <w:szCs w:val="18"/>
      </w:rPr>
      <w:t>Companhia de Desenvolvimento dos Vales do São Francisco e do Parnaíba</w:t>
    </w:r>
  </w:p>
  <w:p w:rsidR="00EA1BFD" w:rsidRPr="007F1A3A" w:rsidRDefault="00EA1BFD" w:rsidP="005646CC">
    <w:pPr>
      <w:ind w:left="2977"/>
      <w:rPr>
        <w:rFonts w:eastAsia="Calibri"/>
        <w:b/>
        <w:sz w:val="18"/>
        <w:szCs w:val="18"/>
        <w:lang w:eastAsia="pt-BR"/>
      </w:rPr>
    </w:pPr>
    <w:r w:rsidRPr="007F1A3A">
      <w:rPr>
        <w:b/>
        <w:sz w:val="18"/>
        <w:szCs w:val="18"/>
        <w:lang w:eastAsia="pt-BR"/>
      </w:rPr>
      <w:t>3ª GRD/UEP</w:t>
    </w:r>
    <w:r>
      <w:rPr>
        <w:b/>
        <w:sz w:val="18"/>
        <w:szCs w:val="18"/>
        <w:lang w:eastAsia="pt-BR"/>
      </w:rPr>
      <w:t xml:space="preserve"> – Unidade Regional de Estudo de Projetos</w:t>
    </w:r>
  </w:p>
  <w:p w:rsidR="00EA1BFD" w:rsidRDefault="00EA1BFD">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1BFD" w:rsidRDefault="00EA1BFD" w:rsidP="005646CC">
    <w:pPr>
      <w:pStyle w:val="Legenda"/>
      <w:tabs>
        <w:tab w:val="left" w:pos="2977"/>
      </w:tabs>
      <w:spacing w:before="0" w:after="0"/>
      <w:ind w:left="2977"/>
      <w:jc w:val="left"/>
      <w:rPr>
        <w:rFonts w:eastAsia="Calibri"/>
        <w:sz w:val="18"/>
        <w:szCs w:val="18"/>
      </w:rPr>
    </w:pPr>
  </w:p>
  <w:p w:rsidR="00EA1BFD" w:rsidRDefault="00EA1BFD" w:rsidP="005646CC">
    <w:pPr>
      <w:pStyle w:val="Legenda"/>
      <w:tabs>
        <w:tab w:val="left" w:pos="2977"/>
      </w:tabs>
      <w:spacing w:before="0" w:after="0"/>
      <w:ind w:left="2977"/>
      <w:jc w:val="left"/>
      <w:rPr>
        <w:rFonts w:eastAsia="Calibri"/>
        <w:sz w:val="18"/>
        <w:szCs w:val="18"/>
      </w:rPr>
    </w:pPr>
  </w:p>
  <w:p w:rsidR="00EA1BFD" w:rsidRPr="007F1A3A" w:rsidRDefault="00EA1BFD" w:rsidP="005646CC">
    <w:pPr>
      <w:pStyle w:val="Legenda"/>
      <w:tabs>
        <w:tab w:val="left" w:pos="2977"/>
      </w:tabs>
      <w:spacing w:before="0" w:after="0"/>
      <w:ind w:left="2977"/>
      <w:jc w:val="left"/>
      <w:rPr>
        <w:rFonts w:eastAsia="Calibri"/>
        <w:sz w:val="18"/>
        <w:szCs w:val="18"/>
      </w:rPr>
    </w:pPr>
    <w:r w:rsidRPr="007F1A3A">
      <w:rPr>
        <w:noProof/>
        <w:sz w:val="18"/>
        <w:szCs w:val="18"/>
      </w:rPr>
      <w:drawing>
        <wp:anchor distT="0" distB="0" distL="114300" distR="114300" simplePos="0" relativeHeight="251659776" behindDoc="0" locked="0" layoutInCell="1" allowOverlap="1" wp14:anchorId="445B71D8" wp14:editId="032B545F">
          <wp:simplePos x="0" y="0"/>
          <wp:positionH relativeFrom="column">
            <wp:posOffset>-71755</wp:posOffset>
          </wp:positionH>
          <wp:positionV relativeFrom="paragraph">
            <wp:posOffset>19685</wp:posOffset>
          </wp:positionV>
          <wp:extent cx="1743075" cy="454025"/>
          <wp:effectExtent l="0" t="0" r="0" b="0"/>
          <wp:wrapNone/>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43075" cy="454025"/>
                  </a:xfrm>
                  <a:prstGeom prst="rect">
                    <a:avLst/>
                  </a:prstGeom>
                  <a:noFill/>
                </pic:spPr>
              </pic:pic>
            </a:graphicData>
          </a:graphic>
        </wp:anchor>
      </w:drawing>
    </w:r>
    <w:r w:rsidRPr="007F1A3A">
      <w:rPr>
        <w:rFonts w:eastAsia="Calibri"/>
        <w:sz w:val="18"/>
        <w:szCs w:val="18"/>
      </w:rPr>
      <w:t>Ministério da Integração Nacional – MI</w:t>
    </w:r>
  </w:p>
  <w:p w:rsidR="00EA1BFD" w:rsidRPr="007F1A3A" w:rsidRDefault="00EA1BFD" w:rsidP="005646CC">
    <w:pPr>
      <w:pStyle w:val="Legenda"/>
      <w:tabs>
        <w:tab w:val="left" w:pos="2977"/>
      </w:tabs>
      <w:spacing w:before="0" w:after="0"/>
      <w:ind w:left="2977"/>
      <w:jc w:val="left"/>
      <w:rPr>
        <w:rFonts w:eastAsia="+mn-ea"/>
        <w:sz w:val="18"/>
        <w:szCs w:val="18"/>
      </w:rPr>
    </w:pPr>
    <w:r w:rsidRPr="007F1A3A">
      <w:rPr>
        <w:rFonts w:eastAsia="+mn-ea"/>
        <w:sz w:val="18"/>
        <w:szCs w:val="18"/>
      </w:rPr>
      <w:t>Companhia de Desenvolvimento dos Vales do São Francisco e do Parnaíba</w:t>
    </w:r>
  </w:p>
  <w:p w:rsidR="00EA1BFD" w:rsidRPr="007F1A3A" w:rsidRDefault="00EA1BFD" w:rsidP="005646CC">
    <w:pPr>
      <w:ind w:left="2977"/>
      <w:rPr>
        <w:rFonts w:eastAsia="Calibri"/>
        <w:b/>
        <w:sz w:val="18"/>
        <w:szCs w:val="18"/>
        <w:lang w:eastAsia="pt-BR"/>
      </w:rPr>
    </w:pPr>
    <w:r w:rsidRPr="007F1A3A">
      <w:rPr>
        <w:b/>
        <w:sz w:val="18"/>
        <w:szCs w:val="18"/>
        <w:lang w:eastAsia="pt-BR"/>
      </w:rPr>
      <w:t>3ª GRD/UEP</w:t>
    </w:r>
    <w:r>
      <w:rPr>
        <w:b/>
        <w:sz w:val="18"/>
        <w:szCs w:val="18"/>
        <w:lang w:eastAsia="pt-BR"/>
      </w:rPr>
      <w:t xml:space="preserve"> – Unidade Regional de Estudo de Projetos</w:t>
    </w:r>
  </w:p>
  <w:p w:rsidR="00EA1BFD" w:rsidRDefault="00EA1BFD">
    <w:pPr>
      <w:pStyle w:val="Cabealh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1BFD" w:rsidRPr="007F1A3A" w:rsidRDefault="00EA1BFD" w:rsidP="007F1A3A">
    <w:pPr>
      <w:pStyle w:val="Legenda"/>
      <w:tabs>
        <w:tab w:val="left" w:pos="2977"/>
      </w:tabs>
      <w:spacing w:before="0" w:after="0"/>
      <w:ind w:left="2977"/>
      <w:jc w:val="left"/>
      <w:rPr>
        <w:rFonts w:eastAsia="Calibri"/>
        <w:sz w:val="18"/>
        <w:szCs w:val="18"/>
      </w:rPr>
    </w:pPr>
    <w:r w:rsidRPr="007F1A3A">
      <w:rPr>
        <w:noProof/>
        <w:sz w:val="18"/>
        <w:szCs w:val="18"/>
      </w:rPr>
      <w:drawing>
        <wp:anchor distT="0" distB="0" distL="114300" distR="114300" simplePos="0" relativeHeight="251655680" behindDoc="0" locked="0" layoutInCell="1" allowOverlap="1" wp14:anchorId="567EBD91" wp14:editId="573B36EC">
          <wp:simplePos x="0" y="0"/>
          <wp:positionH relativeFrom="column">
            <wp:posOffset>8890</wp:posOffset>
          </wp:positionH>
          <wp:positionV relativeFrom="paragraph">
            <wp:posOffset>-30480</wp:posOffset>
          </wp:positionV>
          <wp:extent cx="1746885" cy="398145"/>
          <wp:effectExtent l="19050" t="0" r="5715" b="0"/>
          <wp:wrapNone/>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46885" cy="398145"/>
                  </a:xfrm>
                  <a:prstGeom prst="rect">
                    <a:avLst/>
                  </a:prstGeom>
                  <a:noFill/>
                </pic:spPr>
              </pic:pic>
            </a:graphicData>
          </a:graphic>
        </wp:anchor>
      </w:drawing>
    </w:r>
    <w:r w:rsidRPr="007F1A3A">
      <w:rPr>
        <w:rFonts w:eastAsia="Calibri"/>
        <w:sz w:val="18"/>
        <w:szCs w:val="18"/>
      </w:rPr>
      <w:t>Ministério da Integração Nacional – MI</w:t>
    </w:r>
  </w:p>
  <w:p w:rsidR="00EA1BFD" w:rsidRPr="007F1A3A" w:rsidRDefault="00EA1BFD" w:rsidP="007F1A3A">
    <w:pPr>
      <w:pStyle w:val="Legenda"/>
      <w:tabs>
        <w:tab w:val="left" w:pos="2977"/>
      </w:tabs>
      <w:spacing w:before="0" w:after="0"/>
      <w:ind w:left="2977"/>
      <w:jc w:val="left"/>
      <w:rPr>
        <w:rFonts w:eastAsia="+mn-ea"/>
        <w:sz w:val="18"/>
        <w:szCs w:val="18"/>
      </w:rPr>
    </w:pPr>
    <w:r w:rsidRPr="007F1A3A">
      <w:rPr>
        <w:rFonts w:eastAsia="+mn-ea"/>
        <w:sz w:val="18"/>
        <w:szCs w:val="18"/>
      </w:rPr>
      <w:t>Companhia de Desenvolvimento dos Vales do São Francisco e do Parnaíba</w:t>
    </w:r>
  </w:p>
  <w:p w:rsidR="00EA1BFD" w:rsidRPr="007F1A3A" w:rsidRDefault="00EA1BFD" w:rsidP="007F1A3A">
    <w:pPr>
      <w:ind w:left="2977"/>
      <w:rPr>
        <w:rFonts w:eastAsia="Calibri"/>
        <w:b/>
        <w:sz w:val="18"/>
        <w:szCs w:val="18"/>
        <w:lang w:eastAsia="pt-BR"/>
      </w:rPr>
    </w:pPr>
    <w:r w:rsidRPr="007F1A3A">
      <w:rPr>
        <w:b/>
        <w:sz w:val="18"/>
        <w:szCs w:val="18"/>
        <w:lang w:eastAsia="pt-BR"/>
      </w:rPr>
      <w:t>3ª GRD/UEP</w:t>
    </w:r>
    <w:r>
      <w:rPr>
        <w:b/>
        <w:sz w:val="18"/>
        <w:szCs w:val="18"/>
        <w:lang w:eastAsia="pt-BR"/>
      </w:rPr>
      <w:t xml:space="preserve"> – Unidade Regional de Estudo de Projetos</w:t>
    </w:r>
  </w:p>
  <w:p w:rsidR="00EA1BFD" w:rsidRDefault="00EA1BFD">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E501432"/>
    <w:lvl w:ilvl="0">
      <w:start w:val="1"/>
      <w:numFmt w:val="decimal"/>
      <w:pStyle w:val="Numerada2"/>
      <w:lvlText w:val="%1."/>
      <w:lvlJc w:val="left"/>
      <w:pPr>
        <w:tabs>
          <w:tab w:val="num" w:pos="1492"/>
        </w:tabs>
        <w:ind w:left="1492" w:hanging="360"/>
      </w:pPr>
    </w:lvl>
  </w:abstractNum>
  <w:abstractNum w:abstractNumId="1">
    <w:nsid w:val="FFFFFF7D"/>
    <w:multiLevelType w:val="singleLevel"/>
    <w:tmpl w:val="37C00924"/>
    <w:lvl w:ilvl="0">
      <w:start w:val="1"/>
      <w:numFmt w:val="decimal"/>
      <w:pStyle w:val="Numerada"/>
      <w:lvlText w:val="%1."/>
      <w:lvlJc w:val="left"/>
      <w:pPr>
        <w:tabs>
          <w:tab w:val="num" w:pos="1209"/>
        </w:tabs>
        <w:ind w:left="1209" w:hanging="360"/>
      </w:pPr>
    </w:lvl>
  </w:abstractNum>
  <w:abstractNum w:abstractNumId="2">
    <w:nsid w:val="FFFFFF7F"/>
    <w:multiLevelType w:val="singleLevel"/>
    <w:tmpl w:val="499A1816"/>
    <w:lvl w:ilvl="0">
      <w:start w:val="1"/>
      <w:numFmt w:val="decimal"/>
      <w:pStyle w:val="xl60"/>
      <w:lvlText w:val="%1."/>
      <w:lvlJc w:val="left"/>
      <w:pPr>
        <w:tabs>
          <w:tab w:val="num" w:pos="643"/>
        </w:tabs>
        <w:ind w:left="643" w:hanging="360"/>
      </w:pPr>
    </w:lvl>
  </w:abstractNum>
  <w:abstractNum w:abstractNumId="3">
    <w:nsid w:val="FFFFFF88"/>
    <w:multiLevelType w:val="singleLevel"/>
    <w:tmpl w:val="300A5084"/>
    <w:lvl w:ilvl="0">
      <w:start w:val="1"/>
      <w:numFmt w:val="decimal"/>
      <w:pStyle w:val="xl59"/>
      <w:lvlText w:val="%1."/>
      <w:lvlJc w:val="left"/>
      <w:pPr>
        <w:tabs>
          <w:tab w:val="num" w:pos="360"/>
        </w:tabs>
        <w:ind w:left="360" w:hanging="360"/>
      </w:pPr>
    </w:lvl>
  </w:abstractNum>
  <w:abstractNum w:abstractNumId="4">
    <w:nsid w:val="00000007"/>
    <w:multiLevelType w:val="singleLevel"/>
    <w:tmpl w:val="00000007"/>
    <w:name w:val="WW8Num7"/>
    <w:lvl w:ilvl="0">
      <w:start w:val="1"/>
      <w:numFmt w:val="lowerLetter"/>
      <w:lvlText w:val="%1)"/>
      <w:lvlJc w:val="left"/>
      <w:pPr>
        <w:tabs>
          <w:tab w:val="num" w:pos="1778"/>
        </w:tabs>
        <w:ind w:left="1778" w:hanging="360"/>
      </w:pPr>
    </w:lvl>
  </w:abstractNum>
  <w:abstractNum w:abstractNumId="5">
    <w:nsid w:val="00000009"/>
    <w:multiLevelType w:val="singleLevel"/>
    <w:tmpl w:val="00000009"/>
    <w:name w:val="WW8Num9"/>
    <w:lvl w:ilvl="0">
      <w:start w:val="1"/>
      <w:numFmt w:val="lowerLetter"/>
      <w:lvlText w:val="%1)"/>
      <w:lvlJc w:val="left"/>
      <w:pPr>
        <w:tabs>
          <w:tab w:val="num" w:pos="1778"/>
        </w:tabs>
        <w:ind w:left="1778" w:hanging="360"/>
      </w:pPr>
    </w:lvl>
  </w:abstractNum>
  <w:abstractNum w:abstractNumId="6">
    <w:nsid w:val="0000000C"/>
    <w:multiLevelType w:val="singleLevel"/>
    <w:tmpl w:val="0000000C"/>
    <w:name w:val="WW8Num12"/>
    <w:lvl w:ilvl="0">
      <w:start w:val="1"/>
      <w:numFmt w:val="lowerLetter"/>
      <w:lvlText w:val="%1)"/>
      <w:lvlJc w:val="left"/>
      <w:pPr>
        <w:tabs>
          <w:tab w:val="num" w:pos="644"/>
        </w:tabs>
        <w:ind w:left="644" w:hanging="360"/>
      </w:pPr>
    </w:lvl>
  </w:abstractNum>
  <w:abstractNum w:abstractNumId="7">
    <w:nsid w:val="00000017"/>
    <w:multiLevelType w:val="multilevel"/>
    <w:tmpl w:val="00000017"/>
    <w:name w:val="WW8Num52"/>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858" w:hanging="432"/>
      </w:pPr>
      <w:rPr>
        <w:rFonts w:ascii="Times New Roman" w:hAnsi="Times New Roman" w:cs="Times New Roman"/>
        <w:b w:val="0"/>
        <w:color w:val="auto"/>
      </w:rPr>
    </w:lvl>
    <w:lvl w:ilvl="2">
      <w:start w:val="1"/>
      <w:numFmt w:val="decimal"/>
      <w:lvlText w:val="%1.%2.%3."/>
      <w:lvlJc w:val="left"/>
      <w:pPr>
        <w:tabs>
          <w:tab w:val="num" w:pos="0"/>
        </w:tabs>
        <w:ind w:left="1781" w:hanging="504"/>
      </w:pPr>
      <w:rPr>
        <w:b w:val="0"/>
      </w:rPr>
    </w:lvl>
    <w:lvl w:ilvl="3">
      <w:start w:val="1"/>
      <w:numFmt w:val="decimal"/>
      <w:lvlText w:val="%1.%2.%3.%4."/>
      <w:lvlJc w:val="left"/>
      <w:pPr>
        <w:tabs>
          <w:tab w:val="num" w:pos="0"/>
        </w:tabs>
        <w:ind w:left="3200" w:hanging="648"/>
      </w:pPr>
      <w:rPr>
        <w:b w:val="0"/>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8">
    <w:nsid w:val="0000001D"/>
    <w:multiLevelType w:val="singleLevel"/>
    <w:tmpl w:val="0000001D"/>
    <w:name w:val="WW8Num29"/>
    <w:lvl w:ilvl="0">
      <w:start w:val="1"/>
      <w:numFmt w:val="lowerLetter"/>
      <w:lvlText w:val="%1)"/>
      <w:lvlJc w:val="left"/>
      <w:pPr>
        <w:tabs>
          <w:tab w:val="num" w:pos="1778"/>
        </w:tabs>
        <w:ind w:left="1778" w:hanging="360"/>
      </w:pPr>
    </w:lvl>
  </w:abstractNum>
  <w:abstractNum w:abstractNumId="9">
    <w:nsid w:val="00000024"/>
    <w:multiLevelType w:val="singleLevel"/>
    <w:tmpl w:val="00000024"/>
    <w:name w:val="WW8Num36"/>
    <w:lvl w:ilvl="0">
      <w:start w:val="5"/>
      <w:numFmt w:val="bullet"/>
      <w:lvlText w:val="-"/>
      <w:lvlJc w:val="left"/>
      <w:pPr>
        <w:tabs>
          <w:tab w:val="num" w:pos="1155"/>
        </w:tabs>
        <w:ind w:left="1155" w:hanging="360"/>
      </w:pPr>
      <w:rPr>
        <w:rFonts w:ascii="StarSymbol" w:hAnsi="StarSymbol"/>
      </w:rPr>
    </w:lvl>
  </w:abstractNum>
  <w:abstractNum w:abstractNumId="10">
    <w:nsid w:val="00000029"/>
    <w:multiLevelType w:val="singleLevel"/>
    <w:tmpl w:val="00000029"/>
    <w:name w:val="WW8Num41"/>
    <w:lvl w:ilvl="0">
      <w:start w:val="1"/>
      <w:numFmt w:val="lowerLetter"/>
      <w:lvlText w:val="%1)"/>
      <w:lvlJc w:val="left"/>
      <w:pPr>
        <w:tabs>
          <w:tab w:val="num" w:pos="1778"/>
        </w:tabs>
        <w:ind w:left="1778" w:hanging="360"/>
      </w:pPr>
    </w:lvl>
  </w:abstractNum>
  <w:abstractNum w:abstractNumId="11">
    <w:nsid w:val="0000002B"/>
    <w:multiLevelType w:val="singleLevel"/>
    <w:tmpl w:val="0000002B"/>
    <w:name w:val="WW8Num43"/>
    <w:lvl w:ilvl="0">
      <w:start w:val="1"/>
      <w:numFmt w:val="lowerLetter"/>
      <w:lvlText w:val="%1)"/>
      <w:lvlJc w:val="left"/>
      <w:pPr>
        <w:tabs>
          <w:tab w:val="num" w:pos="1778"/>
        </w:tabs>
        <w:ind w:left="1778" w:hanging="360"/>
      </w:pPr>
    </w:lvl>
  </w:abstractNum>
  <w:abstractNum w:abstractNumId="12">
    <w:nsid w:val="00000038"/>
    <w:multiLevelType w:val="singleLevel"/>
    <w:tmpl w:val="00000038"/>
    <w:name w:val="WW8Num56"/>
    <w:lvl w:ilvl="0">
      <w:start w:val="1"/>
      <w:numFmt w:val="lowerLetter"/>
      <w:lvlText w:val="%1)"/>
      <w:lvlJc w:val="left"/>
      <w:pPr>
        <w:tabs>
          <w:tab w:val="num" w:pos="1778"/>
        </w:tabs>
        <w:ind w:left="1778" w:hanging="360"/>
      </w:pPr>
    </w:lvl>
  </w:abstractNum>
  <w:abstractNum w:abstractNumId="13">
    <w:nsid w:val="0000003A"/>
    <w:multiLevelType w:val="multilevel"/>
    <w:tmpl w:val="0000003A"/>
    <w:name w:val="WW8Num58"/>
    <w:lvl w:ilvl="0">
      <w:start w:val="1"/>
      <w:numFmt w:val="decimal"/>
      <w:lvlText w:val="%1."/>
      <w:lvlJc w:val="left"/>
      <w:pPr>
        <w:tabs>
          <w:tab w:val="num" w:pos="397"/>
        </w:tabs>
        <w:ind w:left="397" w:hanging="39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nsid w:val="00000040"/>
    <w:multiLevelType w:val="singleLevel"/>
    <w:tmpl w:val="00000040"/>
    <w:name w:val="WW8Num64"/>
    <w:lvl w:ilvl="0">
      <w:start w:val="1"/>
      <w:numFmt w:val="decimal"/>
      <w:lvlText w:val="4.%1"/>
      <w:lvlJc w:val="left"/>
      <w:pPr>
        <w:tabs>
          <w:tab w:val="num" w:pos="1588"/>
        </w:tabs>
        <w:ind w:left="1588" w:hanging="737"/>
      </w:pPr>
    </w:lvl>
  </w:abstractNum>
  <w:abstractNum w:abstractNumId="15">
    <w:nsid w:val="00000047"/>
    <w:multiLevelType w:val="singleLevel"/>
    <w:tmpl w:val="00000047"/>
    <w:name w:val="WW8Num71"/>
    <w:lvl w:ilvl="0">
      <w:start w:val="1"/>
      <w:numFmt w:val="lowerLetter"/>
      <w:lvlText w:val="%1)"/>
      <w:lvlJc w:val="left"/>
      <w:pPr>
        <w:tabs>
          <w:tab w:val="num" w:pos="1778"/>
        </w:tabs>
        <w:ind w:left="1778" w:hanging="360"/>
      </w:pPr>
    </w:lvl>
  </w:abstractNum>
  <w:abstractNum w:abstractNumId="16">
    <w:nsid w:val="00000049"/>
    <w:multiLevelType w:val="singleLevel"/>
    <w:tmpl w:val="00000049"/>
    <w:name w:val="WW8Num73"/>
    <w:lvl w:ilvl="0">
      <w:start w:val="4"/>
      <w:numFmt w:val="lowerLetter"/>
      <w:lvlText w:val="%1)"/>
      <w:lvlJc w:val="left"/>
      <w:pPr>
        <w:tabs>
          <w:tab w:val="num" w:pos="1778"/>
        </w:tabs>
        <w:ind w:left="1778" w:hanging="360"/>
      </w:pPr>
    </w:lvl>
  </w:abstractNum>
  <w:abstractNum w:abstractNumId="17">
    <w:nsid w:val="0000004D"/>
    <w:multiLevelType w:val="singleLevel"/>
    <w:tmpl w:val="0000004D"/>
    <w:name w:val="WW8Num77"/>
    <w:lvl w:ilvl="0">
      <w:start w:val="1"/>
      <w:numFmt w:val="lowerLetter"/>
      <w:lvlText w:val="%1)"/>
      <w:lvlJc w:val="left"/>
      <w:pPr>
        <w:tabs>
          <w:tab w:val="num" w:pos="1778"/>
        </w:tabs>
        <w:ind w:left="1778" w:hanging="360"/>
      </w:pPr>
    </w:lvl>
  </w:abstractNum>
  <w:abstractNum w:abstractNumId="18">
    <w:nsid w:val="00000060"/>
    <w:multiLevelType w:val="singleLevel"/>
    <w:tmpl w:val="00000060"/>
    <w:name w:val="WW8Num96"/>
    <w:lvl w:ilvl="0">
      <w:start w:val="1"/>
      <w:numFmt w:val="lowerLetter"/>
      <w:lvlText w:val="%1)"/>
      <w:lvlJc w:val="left"/>
      <w:pPr>
        <w:tabs>
          <w:tab w:val="num" w:pos="1778"/>
        </w:tabs>
        <w:ind w:left="1778" w:hanging="360"/>
      </w:pPr>
    </w:lvl>
  </w:abstractNum>
  <w:abstractNum w:abstractNumId="19">
    <w:nsid w:val="018B5B40"/>
    <w:multiLevelType w:val="multilevel"/>
    <w:tmpl w:val="37ECA21E"/>
    <w:lvl w:ilvl="0">
      <w:start w:val="1"/>
      <w:numFmt w:val="decimal"/>
      <w:lvlText w:val="%1."/>
      <w:lvlJc w:val="left"/>
      <w:pPr>
        <w:tabs>
          <w:tab w:val="num" w:pos="3345"/>
        </w:tabs>
        <w:ind w:left="3345" w:hanging="2071"/>
      </w:pPr>
      <w:rPr>
        <w:rFonts w:hint="default"/>
      </w:rPr>
    </w:lvl>
    <w:lvl w:ilvl="1">
      <w:start w:val="1"/>
      <w:numFmt w:val="decimal"/>
      <w:pStyle w:val="Numerada4"/>
      <w:lvlText w:val="%1.%2."/>
      <w:lvlJc w:val="left"/>
      <w:pPr>
        <w:tabs>
          <w:tab w:val="num" w:pos="3345"/>
        </w:tabs>
        <w:ind w:left="3345" w:hanging="2071"/>
      </w:pPr>
      <w:rPr>
        <w:rFonts w:ascii="Times New Roman" w:hAnsi="Times New Roman" w:hint="default"/>
        <w:b w:val="0"/>
        <w:i w:val="0"/>
        <w:sz w:val="26"/>
      </w:rPr>
    </w:lvl>
    <w:lvl w:ilvl="2">
      <w:start w:val="1"/>
      <w:numFmt w:val="decimal"/>
      <w:lvlText w:val="%1.%2.%3."/>
      <w:lvlJc w:val="left"/>
      <w:pPr>
        <w:tabs>
          <w:tab w:val="num" w:pos="3345"/>
        </w:tabs>
        <w:ind w:left="3345" w:hanging="2071"/>
      </w:pPr>
      <w:rPr>
        <w:rFonts w:ascii="Times New Roman" w:hAnsi="Times New Roman" w:hint="default"/>
        <w:b w:val="0"/>
        <w:i w:val="0"/>
        <w:sz w:val="26"/>
      </w:rPr>
    </w:lvl>
    <w:lvl w:ilvl="3">
      <w:start w:val="1"/>
      <w:numFmt w:val="decimal"/>
      <w:lvlText w:val="%1.%2.%3.%4."/>
      <w:lvlJc w:val="left"/>
      <w:pPr>
        <w:tabs>
          <w:tab w:val="num" w:pos="3345"/>
        </w:tabs>
        <w:ind w:left="3345" w:hanging="2071"/>
      </w:pPr>
      <w:rPr>
        <w:rFonts w:hint="default"/>
      </w:rPr>
    </w:lvl>
    <w:lvl w:ilvl="4">
      <w:start w:val="1"/>
      <w:numFmt w:val="decimal"/>
      <w:lvlText w:val="%1.%2.%3.%4.%5."/>
      <w:lvlJc w:val="left"/>
      <w:pPr>
        <w:tabs>
          <w:tab w:val="num" w:pos="3074"/>
        </w:tabs>
        <w:ind w:left="2426" w:hanging="792"/>
      </w:pPr>
      <w:rPr>
        <w:rFonts w:hint="default"/>
      </w:rPr>
    </w:lvl>
    <w:lvl w:ilvl="5">
      <w:start w:val="1"/>
      <w:numFmt w:val="decimal"/>
      <w:lvlText w:val="%1.%2.%3.%4.%5.%6."/>
      <w:lvlJc w:val="left"/>
      <w:pPr>
        <w:tabs>
          <w:tab w:val="num" w:pos="3434"/>
        </w:tabs>
        <w:ind w:left="2930" w:hanging="936"/>
      </w:pPr>
      <w:rPr>
        <w:rFonts w:hint="default"/>
      </w:rPr>
    </w:lvl>
    <w:lvl w:ilvl="6">
      <w:start w:val="1"/>
      <w:numFmt w:val="decimal"/>
      <w:lvlText w:val="%1.%2.%3.%4.%5.%6.%7."/>
      <w:lvlJc w:val="left"/>
      <w:pPr>
        <w:tabs>
          <w:tab w:val="num" w:pos="4154"/>
        </w:tabs>
        <w:ind w:left="3434" w:hanging="1080"/>
      </w:pPr>
      <w:rPr>
        <w:rFonts w:hint="default"/>
      </w:rPr>
    </w:lvl>
    <w:lvl w:ilvl="7">
      <w:start w:val="1"/>
      <w:numFmt w:val="decimal"/>
      <w:lvlText w:val="%1.%2.%3.%4.%5.%6.%7.%8."/>
      <w:lvlJc w:val="left"/>
      <w:pPr>
        <w:tabs>
          <w:tab w:val="num" w:pos="4874"/>
        </w:tabs>
        <w:ind w:left="3938" w:hanging="1224"/>
      </w:pPr>
      <w:rPr>
        <w:rFonts w:hint="default"/>
      </w:rPr>
    </w:lvl>
    <w:lvl w:ilvl="8">
      <w:start w:val="1"/>
      <w:numFmt w:val="decimal"/>
      <w:lvlText w:val="%1.%2.%3.%4.%5.%6.%7.%8.%9."/>
      <w:lvlJc w:val="left"/>
      <w:pPr>
        <w:tabs>
          <w:tab w:val="num" w:pos="5234"/>
        </w:tabs>
        <w:ind w:left="4514" w:hanging="1440"/>
      </w:pPr>
      <w:rPr>
        <w:rFonts w:hint="default"/>
      </w:rPr>
    </w:lvl>
  </w:abstractNum>
  <w:abstractNum w:abstractNumId="20">
    <w:nsid w:val="0C4144E9"/>
    <w:multiLevelType w:val="hybridMultilevel"/>
    <w:tmpl w:val="BAD050FE"/>
    <w:lvl w:ilvl="0" w:tplc="F30CD332">
      <w:start w:val="1"/>
      <w:numFmt w:val="bullet"/>
      <w:lvlText w:val=""/>
      <w:lvlJc w:val="left"/>
      <w:pPr>
        <w:ind w:left="720" w:hanging="360"/>
      </w:pPr>
      <w:rPr>
        <w:rFonts w:ascii="Symbol" w:hAnsi="Symbol" w:hint="default"/>
      </w:rPr>
    </w:lvl>
    <w:lvl w:ilvl="1" w:tplc="04090019">
      <w:start w:val="1"/>
      <w:numFmt w:val="bullet"/>
      <w:lvlText w:val=""/>
      <w:lvlJc w:val="left"/>
      <w:pPr>
        <w:ind w:left="1440" w:hanging="360"/>
      </w:pPr>
      <w:rPr>
        <w:rFonts w:ascii="Symbol" w:hAnsi="Symbol" w:hint="default"/>
      </w:rPr>
    </w:lvl>
    <w:lvl w:ilvl="2" w:tplc="0409001B">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1">
    <w:nsid w:val="0EB2001C"/>
    <w:multiLevelType w:val="multilevel"/>
    <w:tmpl w:val="A358EB9C"/>
    <w:lvl w:ilvl="0">
      <w:start w:val="7"/>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22">
    <w:nsid w:val="1605755D"/>
    <w:multiLevelType w:val="hybridMultilevel"/>
    <w:tmpl w:val="A15496B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nsid w:val="17A53C03"/>
    <w:multiLevelType w:val="hybridMultilevel"/>
    <w:tmpl w:val="EF92479E"/>
    <w:lvl w:ilvl="0" w:tplc="0902FB1A">
      <w:start w:val="1"/>
      <w:numFmt w:val="decimal"/>
      <w:lvlText w:val="%1)"/>
      <w:lvlJc w:val="left"/>
      <w:pPr>
        <w:ind w:left="1070" w:hanging="360"/>
      </w:pPr>
      <w:rPr>
        <w:rFonts w:ascii="Times New Roman" w:hAnsi="Times New Roman" w:cs="Times New Roman" w:hint="default"/>
        <w:b/>
      </w:rPr>
    </w:lvl>
    <w:lvl w:ilvl="1" w:tplc="04160019" w:tentative="1">
      <w:start w:val="1"/>
      <w:numFmt w:val="lowerLetter"/>
      <w:lvlText w:val="%2."/>
      <w:lvlJc w:val="left"/>
      <w:pPr>
        <w:ind w:left="1790" w:hanging="360"/>
      </w:pPr>
    </w:lvl>
    <w:lvl w:ilvl="2" w:tplc="0416001B" w:tentative="1">
      <w:start w:val="1"/>
      <w:numFmt w:val="lowerRoman"/>
      <w:lvlText w:val="%3."/>
      <w:lvlJc w:val="right"/>
      <w:pPr>
        <w:ind w:left="2510" w:hanging="180"/>
      </w:pPr>
    </w:lvl>
    <w:lvl w:ilvl="3" w:tplc="0416000F" w:tentative="1">
      <w:start w:val="1"/>
      <w:numFmt w:val="decimal"/>
      <w:lvlText w:val="%4."/>
      <w:lvlJc w:val="left"/>
      <w:pPr>
        <w:ind w:left="3230" w:hanging="360"/>
      </w:pPr>
    </w:lvl>
    <w:lvl w:ilvl="4" w:tplc="04160019" w:tentative="1">
      <w:start w:val="1"/>
      <w:numFmt w:val="lowerLetter"/>
      <w:lvlText w:val="%5."/>
      <w:lvlJc w:val="left"/>
      <w:pPr>
        <w:ind w:left="3950" w:hanging="360"/>
      </w:pPr>
    </w:lvl>
    <w:lvl w:ilvl="5" w:tplc="0416001B" w:tentative="1">
      <w:start w:val="1"/>
      <w:numFmt w:val="lowerRoman"/>
      <w:lvlText w:val="%6."/>
      <w:lvlJc w:val="right"/>
      <w:pPr>
        <w:ind w:left="4670" w:hanging="180"/>
      </w:pPr>
    </w:lvl>
    <w:lvl w:ilvl="6" w:tplc="0416000F" w:tentative="1">
      <w:start w:val="1"/>
      <w:numFmt w:val="decimal"/>
      <w:lvlText w:val="%7."/>
      <w:lvlJc w:val="left"/>
      <w:pPr>
        <w:ind w:left="5390" w:hanging="360"/>
      </w:pPr>
    </w:lvl>
    <w:lvl w:ilvl="7" w:tplc="04160019" w:tentative="1">
      <w:start w:val="1"/>
      <w:numFmt w:val="lowerLetter"/>
      <w:lvlText w:val="%8."/>
      <w:lvlJc w:val="left"/>
      <w:pPr>
        <w:ind w:left="6110" w:hanging="360"/>
      </w:pPr>
    </w:lvl>
    <w:lvl w:ilvl="8" w:tplc="0416001B" w:tentative="1">
      <w:start w:val="1"/>
      <w:numFmt w:val="lowerRoman"/>
      <w:lvlText w:val="%9."/>
      <w:lvlJc w:val="right"/>
      <w:pPr>
        <w:ind w:left="6830" w:hanging="180"/>
      </w:pPr>
    </w:lvl>
  </w:abstractNum>
  <w:abstractNum w:abstractNumId="24">
    <w:nsid w:val="18966DBE"/>
    <w:multiLevelType w:val="hybridMultilevel"/>
    <w:tmpl w:val="0A8AA650"/>
    <w:lvl w:ilvl="0" w:tplc="44DC0E9E">
      <w:start w:val="1"/>
      <w:numFmt w:val="lowerRoman"/>
      <w:lvlText w:val="%1)"/>
      <w:lvlJc w:val="left"/>
      <w:pPr>
        <w:ind w:left="1425" w:hanging="720"/>
      </w:pPr>
      <w:rPr>
        <w:rFonts w:hint="default"/>
      </w:rPr>
    </w:lvl>
    <w:lvl w:ilvl="1" w:tplc="04160019" w:tentative="1">
      <w:start w:val="1"/>
      <w:numFmt w:val="lowerLetter"/>
      <w:lvlText w:val="%2."/>
      <w:lvlJc w:val="left"/>
      <w:pPr>
        <w:ind w:left="1785" w:hanging="360"/>
      </w:p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25">
    <w:nsid w:val="199B0191"/>
    <w:multiLevelType w:val="hybridMultilevel"/>
    <w:tmpl w:val="D644B136"/>
    <w:lvl w:ilvl="0" w:tplc="976EFA54">
      <w:start w:val="1"/>
      <w:numFmt w:val="lowerLetter"/>
      <w:lvlText w:val="%1)"/>
      <w:lvlJc w:val="left"/>
      <w:pPr>
        <w:ind w:left="1185" w:hanging="360"/>
      </w:pPr>
    </w:lvl>
    <w:lvl w:ilvl="1" w:tplc="04160019">
      <w:start w:val="1"/>
      <w:numFmt w:val="lowerLetter"/>
      <w:lvlText w:val="%2."/>
      <w:lvlJc w:val="left"/>
      <w:pPr>
        <w:ind w:left="1905" w:hanging="360"/>
      </w:pPr>
    </w:lvl>
    <w:lvl w:ilvl="2" w:tplc="0416001B" w:tentative="1">
      <w:start w:val="1"/>
      <w:numFmt w:val="lowerRoman"/>
      <w:lvlText w:val="%3."/>
      <w:lvlJc w:val="right"/>
      <w:pPr>
        <w:ind w:left="2625" w:hanging="180"/>
      </w:pPr>
    </w:lvl>
    <w:lvl w:ilvl="3" w:tplc="0416000F" w:tentative="1">
      <w:start w:val="1"/>
      <w:numFmt w:val="decimal"/>
      <w:lvlText w:val="%4."/>
      <w:lvlJc w:val="left"/>
      <w:pPr>
        <w:ind w:left="3345" w:hanging="360"/>
      </w:pPr>
    </w:lvl>
    <w:lvl w:ilvl="4" w:tplc="04160019" w:tentative="1">
      <w:start w:val="1"/>
      <w:numFmt w:val="lowerLetter"/>
      <w:lvlText w:val="%5."/>
      <w:lvlJc w:val="left"/>
      <w:pPr>
        <w:ind w:left="4065" w:hanging="360"/>
      </w:pPr>
    </w:lvl>
    <w:lvl w:ilvl="5" w:tplc="0416001B" w:tentative="1">
      <w:start w:val="1"/>
      <w:numFmt w:val="lowerRoman"/>
      <w:lvlText w:val="%6."/>
      <w:lvlJc w:val="right"/>
      <w:pPr>
        <w:ind w:left="4785" w:hanging="180"/>
      </w:pPr>
    </w:lvl>
    <w:lvl w:ilvl="6" w:tplc="0416000F" w:tentative="1">
      <w:start w:val="1"/>
      <w:numFmt w:val="decimal"/>
      <w:lvlText w:val="%7."/>
      <w:lvlJc w:val="left"/>
      <w:pPr>
        <w:ind w:left="5505" w:hanging="360"/>
      </w:pPr>
    </w:lvl>
    <w:lvl w:ilvl="7" w:tplc="04160019" w:tentative="1">
      <w:start w:val="1"/>
      <w:numFmt w:val="lowerLetter"/>
      <w:lvlText w:val="%8."/>
      <w:lvlJc w:val="left"/>
      <w:pPr>
        <w:ind w:left="6225" w:hanging="360"/>
      </w:pPr>
    </w:lvl>
    <w:lvl w:ilvl="8" w:tplc="0416001B" w:tentative="1">
      <w:start w:val="1"/>
      <w:numFmt w:val="lowerRoman"/>
      <w:lvlText w:val="%9."/>
      <w:lvlJc w:val="right"/>
      <w:pPr>
        <w:ind w:left="6945" w:hanging="180"/>
      </w:pPr>
    </w:lvl>
  </w:abstractNum>
  <w:abstractNum w:abstractNumId="26">
    <w:nsid w:val="1AC05AF4"/>
    <w:multiLevelType w:val="hybridMultilevel"/>
    <w:tmpl w:val="02D86DA0"/>
    <w:lvl w:ilvl="0" w:tplc="26AC04BC">
      <w:start w:val="1"/>
      <w:numFmt w:val="decimal"/>
      <w:lvlText w:val="(%1)"/>
      <w:lvlJc w:val="left"/>
      <w:pPr>
        <w:tabs>
          <w:tab w:val="num" w:pos="720"/>
        </w:tabs>
        <w:ind w:left="720" w:hanging="360"/>
      </w:pPr>
      <w:rPr>
        <w:rFonts w:cs="Times New Roman" w:hint="default"/>
      </w:rPr>
    </w:lvl>
    <w:lvl w:ilvl="1" w:tplc="04160019" w:tentative="1">
      <w:start w:val="1"/>
      <w:numFmt w:val="lowerLetter"/>
      <w:lvlText w:val="%2."/>
      <w:lvlJc w:val="left"/>
      <w:pPr>
        <w:tabs>
          <w:tab w:val="num" w:pos="1440"/>
        </w:tabs>
        <w:ind w:left="1440" w:hanging="360"/>
      </w:pPr>
      <w:rPr>
        <w:rFonts w:cs="Times New Roman"/>
      </w:rPr>
    </w:lvl>
    <w:lvl w:ilvl="2" w:tplc="0416001B" w:tentative="1">
      <w:start w:val="1"/>
      <w:numFmt w:val="lowerRoman"/>
      <w:lvlText w:val="%3."/>
      <w:lvlJc w:val="right"/>
      <w:pPr>
        <w:tabs>
          <w:tab w:val="num" w:pos="2160"/>
        </w:tabs>
        <w:ind w:left="2160" w:hanging="180"/>
      </w:pPr>
      <w:rPr>
        <w:rFonts w:cs="Times New Roman"/>
      </w:rPr>
    </w:lvl>
    <w:lvl w:ilvl="3" w:tplc="0416000F" w:tentative="1">
      <w:start w:val="1"/>
      <w:numFmt w:val="decimal"/>
      <w:lvlText w:val="%4."/>
      <w:lvlJc w:val="left"/>
      <w:pPr>
        <w:tabs>
          <w:tab w:val="num" w:pos="2880"/>
        </w:tabs>
        <w:ind w:left="2880" w:hanging="360"/>
      </w:pPr>
      <w:rPr>
        <w:rFonts w:cs="Times New Roman"/>
      </w:rPr>
    </w:lvl>
    <w:lvl w:ilvl="4" w:tplc="04160019" w:tentative="1">
      <w:start w:val="1"/>
      <w:numFmt w:val="lowerLetter"/>
      <w:lvlText w:val="%5."/>
      <w:lvlJc w:val="left"/>
      <w:pPr>
        <w:tabs>
          <w:tab w:val="num" w:pos="3600"/>
        </w:tabs>
        <w:ind w:left="3600" w:hanging="360"/>
      </w:pPr>
      <w:rPr>
        <w:rFonts w:cs="Times New Roman"/>
      </w:rPr>
    </w:lvl>
    <w:lvl w:ilvl="5" w:tplc="0416001B" w:tentative="1">
      <w:start w:val="1"/>
      <w:numFmt w:val="lowerRoman"/>
      <w:lvlText w:val="%6."/>
      <w:lvlJc w:val="right"/>
      <w:pPr>
        <w:tabs>
          <w:tab w:val="num" w:pos="4320"/>
        </w:tabs>
        <w:ind w:left="4320" w:hanging="180"/>
      </w:pPr>
      <w:rPr>
        <w:rFonts w:cs="Times New Roman"/>
      </w:rPr>
    </w:lvl>
    <w:lvl w:ilvl="6" w:tplc="0416000F" w:tentative="1">
      <w:start w:val="1"/>
      <w:numFmt w:val="decimal"/>
      <w:lvlText w:val="%7."/>
      <w:lvlJc w:val="left"/>
      <w:pPr>
        <w:tabs>
          <w:tab w:val="num" w:pos="5040"/>
        </w:tabs>
        <w:ind w:left="5040" w:hanging="360"/>
      </w:pPr>
      <w:rPr>
        <w:rFonts w:cs="Times New Roman"/>
      </w:rPr>
    </w:lvl>
    <w:lvl w:ilvl="7" w:tplc="04160019" w:tentative="1">
      <w:start w:val="1"/>
      <w:numFmt w:val="lowerLetter"/>
      <w:lvlText w:val="%8."/>
      <w:lvlJc w:val="left"/>
      <w:pPr>
        <w:tabs>
          <w:tab w:val="num" w:pos="5760"/>
        </w:tabs>
        <w:ind w:left="5760" w:hanging="360"/>
      </w:pPr>
      <w:rPr>
        <w:rFonts w:cs="Times New Roman"/>
      </w:rPr>
    </w:lvl>
    <w:lvl w:ilvl="8" w:tplc="0416001B" w:tentative="1">
      <w:start w:val="1"/>
      <w:numFmt w:val="lowerRoman"/>
      <w:lvlText w:val="%9."/>
      <w:lvlJc w:val="right"/>
      <w:pPr>
        <w:tabs>
          <w:tab w:val="num" w:pos="6480"/>
        </w:tabs>
        <w:ind w:left="6480" w:hanging="180"/>
      </w:pPr>
      <w:rPr>
        <w:rFonts w:cs="Times New Roman"/>
      </w:rPr>
    </w:lvl>
  </w:abstractNum>
  <w:abstractNum w:abstractNumId="27">
    <w:nsid w:val="21C54E0A"/>
    <w:multiLevelType w:val="multilevel"/>
    <w:tmpl w:val="0416001F"/>
    <w:name w:val="WW8Num10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2797117A"/>
    <w:multiLevelType w:val="singleLevel"/>
    <w:tmpl w:val="CE2878A4"/>
    <w:lvl w:ilvl="0">
      <w:numFmt w:val="bullet"/>
      <w:pStyle w:val="Estilo1"/>
      <w:lvlText w:val=""/>
      <w:lvlJc w:val="left"/>
      <w:pPr>
        <w:tabs>
          <w:tab w:val="num" w:pos="360"/>
        </w:tabs>
        <w:ind w:left="357" w:hanging="357"/>
      </w:pPr>
      <w:rPr>
        <w:rFonts w:ascii="Symbol" w:hAnsi="Symbol" w:hint="default"/>
      </w:rPr>
    </w:lvl>
  </w:abstractNum>
  <w:abstractNum w:abstractNumId="29">
    <w:nsid w:val="28243064"/>
    <w:multiLevelType w:val="hybridMultilevel"/>
    <w:tmpl w:val="FA009588"/>
    <w:lvl w:ilvl="0" w:tplc="29ACEE1A">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0">
    <w:nsid w:val="2DBD6A04"/>
    <w:multiLevelType w:val="hybridMultilevel"/>
    <w:tmpl w:val="D12066C8"/>
    <w:lvl w:ilvl="0" w:tplc="04160001">
      <w:start w:val="1"/>
      <w:numFmt w:val="bullet"/>
      <w:lvlText w:val=""/>
      <w:lvlJc w:val="left"/>
      <w:pPr>
        <w:tabs>
          <w:tab w:val="num" w:pos="1080"/>
        </w:tabs>
        <w:ind w:left="1080" w:hanging="360"/>
      </w:pPr>
      <w:rPr>
        <w:rFonts w:ascii="Symbol" w:hAnsi="Symbol" w:hint="default"/>
      </w:rPr>
    </w:lvl>
    <w:lvl w:ilvl="1" w:tplc="04160003" w:tentative="1">
      <w:start w:val="1"/>
      <w:numFmt w:val="bullet"/>
      <w:lvlText w:val="o"/>
      <w:lvlJc w:val="left"/>
      <w:pPr>
        <w:tabs>
          <w:tab w:val="num" w:pos="1800"/>
        </w:tabs>
        <w:ind w:left="1800" w:hanging="360"/>
      </w:pPr>
      <w:rPr>
        <w:rFonts w:ascii="Courier New" w:hAnsi="Courier New" w:cs="Courier New" w:hint="default"/>
      </w:rPr>
    </w:lvl>
    <w:lvl w:ilvl="2" w:tplc="04160005" w:tentative="1">
      <w:start w:val="1"/>
      <w:numFmt w:val="bullet"/>
      <w:lvlText w:val=""/>
      <w:lvlJc w:val="left"/>
      <w:pPr>
        <w:tabs>
          <w:tab w:val="num" w:pos="2520"/>
        </w:tabs>
        <w:ind w:left="2520" w:hanging="360"/>
      </w:pPr>
      <w:rPr>
        <w:rFonts w:ascii="Wingdings" w:hAnsi="Wingdings" w:hint="default"/>
      </w:rPr>
    </w:lvl>
    <w:lvl w:ilvl="3" w:tplc="04160001" w:tentative="1">
      <w:start w:val="1"/>
      <w:numFmt w:val="bullet"/>
      <w:lvlText w:val=""/>
      <w:lvlJc w:val="left"/>
      <w:pPr>
        <w:tabs>
          <w:tab w:val="num" w:pos="3240"/>
        </w:tabs>
        <w:ind w:left="3240" w:hanging="360"/>
      </w:pPr>
      <w:rPr>
        <w:rFonts w:ascii="Symbol" w:hAnsi="Symbol" w:hint="default"/>
      </w:rPr>
    </w:lvl>
    <w:lvl w:ilvl="4" w:tplc="04160003" w:tentative="1">
      <w:start w:val="1"/>
      <w:numFmt w:val="bullet"/>
      <w:lvlText w:val="o"/>
      <w:lvlJc w:val="left"/>
      <w:pPr>
        <w:tabs>
          <w:tab w:val="num" w:pos="3960"/>
        </w:tabs>
        <w:ind w:left="3960" w:hanging="360"/>
      </w:pPr>
      <w:rPr>
        <w:rFonts w:ascii="Courier New" w:hAnsi="Courier New" w:cs="Courier New" w:hint="default"/>
      </w:rPr>
    </w:lvl>
    <w:lvl w:ilvl="5" w:tplc="04160005" w:tentative="1">
      <w:start w:val="1"/>
      <w:numFmt w:val="bullet"/>
      <w:lvlText w:val=""/>
      <w:lvlJc w:val="left"/>
      <w:pPr>
        <w:tabs>
          <w:tab w:val="num" w:pos="4680"/>
        </w:tabs>
        <w:ind w:left="4680" w:hanging="360"/>
      </w:pPr>
      <w:rPr>
        <w:rFonts w:ascii="Wingdings" w:hAnsi="Wingdings" w:hint="default"/>
      </w:rPr>
    </w:lvl>
    <w:lvl w:ilvl="6" w:tplc="04160001" w:tentative="1">
      <w:start w:val="1"/>
      <w:numFmt w:val="bullet"/>
      <w:lvlText w:val=""/>
      <w:lvlJc w:val="left"/>
      <w:pPr>
        <w:tabs>
          <w:tab w:val="num" w:pos="5400"/>
        </w:tabs>
        <w:ind w:left="5400" w:hanging="360"/>
      </w:pPr>
      <w:rPr>
        <w:rFonts w:ascii="Symbol" w:hAnsi="Symbol" w:hint="default"/>
      </w:rPr>
    </w:lvl>
    <w:lvl w:ilvl="7" w:tplc="04160003" w:tentative="1">
      <w:start w:val="1"/>
      <w:numFmt w:val="bullet"/>
      <w:lvlText w:val="o"/>
      <w:lvlJc w:val="left"/>
      <w:pPr>
        <w:tabs>
          <w:tab w:val="num" w:pos="6120"/>
        </w:tabs>
        <w:ind w:left="6120" w:hanging="360"/>
      </w:pPr>
      <w:rPr>
        <w:rFonts w:ascii="Courier New" w:hAnsi="Courier New" w:cs="Courier New" w:hint="default"/>
      </w:rPr>
    </w:lvl>
    <w:lvl w:ilvl="8" w:tplc="04160005" w:tentative="1">
      <w:start w:val="1"/>
      <w:numFmt w:val="bullet"/>
      <w:lvlText w:val=""/>
      <w:lvlJc w:val="left"/>
      <w:pPr>
        <w:tabs>
          <w:tab w:val="num" w:pos="6840"/>
        </w:tabs>
        <w:ind w:left="6840" w:hanging="360"/>
      </w:pPr>
      <w:rPr>
        <w:rFonts w:ascii="Wingdings" w:hAnsi="Wingdings" w:hint="default"/>
      </w:rPr>
    </w:lvl>
  </w:abstractNum>
  <w:abstractNum w:abstractNumId="31">
    <w:nsid w:val="2ED01E23"/>
    <w:multiLevelType w:val="hybridMultilevel"/>
    <w:tmpl w:val="9686FDCE"/>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8EC80028">
      <w:start w:val="1"/>
      <w:numFmt w:val="lowerLetter"/>
      <w:lvlText w:val="%4-"/>
      <w:lvlJc w:val="left"/>
      <w:pPr>
        <w:ind w:left="2880" w:hanging="360"/>
      </w:pPr>
      <w:rPr>
        <w:rFonts w:hint="default"/>
        <w:i w:val="0"/>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305E506F"/>
    <w:multiLevelType w:val="hybridMultilevel"/>
    <w:tmpl w:val="F59604C2"/>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33434809"/>
    <w:multiLevelType w:val="hybridMultilevel"/>
    <w:tmpl w:val="93FCC696"/>
    <w:lvl w:ilvl="0" w:tplc="976EFA54">
      <w:start w:val="1"/>
      <w:numFmt w:val="lowerLetter"/>
      <w:lvlText w:val="%1)"/>
      <w:lvlJc w:val="left"/>
      <w:pPr>
        <w:tabs>
          <w:tab w:val="num" w:pos="720"/>
        </w:tabs>
        <w:ind w:left="720" w:hanging="360"/>
      </w:pPr>
    </w:lvl>
    <w:lvl w:ilvl="1" w:tplc="04160003">
      <w:start w:val="1"/>
      <w:numFmt w:val="lowerLetter"/>
      <w:lvlText w:val="%2."/>
      <w:lvlJc w:val="left"/>
      <w:pPr>
        <w:tabs>
          <w:tab w:val="num" w:pos="1440"/>
        </w:tabs>
        <w:ind w:left="1440" w:hanging="360"/>
      </w:pPr>
    </w:lvl>
    <w:lvl w:ilvl="2" w:tplc="04160005">
      <w:start w:val="1"/>
      <w:numFmt w:val="lowerRoman"/>
      <w:lvlText w:val="%3."/>
      <w:lvlJc w:val="right"/>
      <w:pPr>
        <w:tabs>
          <w:tab w:val="num" w:pos="2160"/>
        </w:tabs>
        <w:ind w:left="2160" w:hanging="180"/>
      </w:pPr>
    </w:lvl>
    <w:lvl w:ilvl="3" w:tplc="04160001">
      <w:start w:val="1"/>
      <w:numFmt w:val="decimal"/>
      <w:lvlText w:val="%4."/>
      <w:lvlJc w:val="left"/>
      <w:pPr>
        <w:tabs>
          <w:tab w:val="num" w:pos="2880"/>
        </w:tabs>
        <w:ind w:left="2880" w:hanging="360"/>
      </w:pPr>
    </w:lvl>
    <w:lvl w:ilvl="4" w:tplc="04160003">
      <w:start w:val="1"/>
      <w:numFmt w:val="lowerLetter"/>
      <w:lvlText w:val="%5."/>
      <w:lvlJc w:val="left"/>
      <w:pPr>
        <w:tabs>
          <w:tab w:val="num" w:pos="3600"/>
        </w:tabs>
        <w:ind w:left="3600" w:hanging="360"/>
      </w:pPr>
    </w:lvl>
    <w:lvl w:ilvl="5" w:tplc="04160005">
      <w:start w:val="1"/>
      <w:numFmt w:val="lowerRoman"/>
      <w:lvlText w:val="%6."/>
      <w:lvlJc w:val="right"/>
      <w:pPr>
        <w:tabs>
          <w:tab w:val="num" w:pos="4320"/>
        </w:tabs>
        <w:ind w:left="4320" w:hanging="180"/>
      </w:pPr>
    </w:lvl>
    <w:lvl w:ilvl="6" w:tplc="04160001">
      <w:start w:val="1"/>
      <w:numFmt w:val="decimal"/>
      <w:lvlText w:val="%7."/>
      <w:lvlJc w:val="left"/>
      <w:pPr>
        <w:tabs>
          <w:tab w:val="num" w:pos="5040"/>
        </w:tabs>
        <w:ind w:left="5040" w:hanging="360"/>
      </w:pPr>
    </w:lvl>
    <w:lvl w:ilvl="7" w:tplc="04160003">
      <w:start w:val="1"/>
      <w:numFmt w:val="lowerLetter"/>
      <w:lvlText w:val="%8."/>
      <w:lvlJc w:val="left"/>
      <w:pPr>
        <w:tabs>
          <w:tab w:val="num" w:pos="5760"/>
        </w:tabs>
        <w:ind w:left="5760" w:hanging="360"/>
      </w:pPr>
    </w:lvl>
    <w:lvl w:ilvl="8" w:tplc="04160005">
      <w:start w:val="1"/>
      <w:numFmt w:val="lowerRoman"/>
      <w:lvlText w:val="%9."/>
      <w:lvlJc w:val="right"/>
      <w:pPr>
        <w:tabs>
          <w:tab w:val="num" w:pos="6480"/>
        </w:tabs>
        <w:ind w:left="6480" w:hanging="180"/>
      </w:pPr>
    </w:lvl>
  </w:abstractNum>
  <w:abstractNum w:abstractNumId="34">
    <w:nsid w:val="35F8192B"/>
    <w:multiLevelType w:val="multilevel"/>
    <w:tmpl w:val="8DC6713E"/>
    <w:lvl w:ilvl="0">
      <w:start w:val="7"/>
      <w:numFmt w:val="decimal"/>
      <w:lvlText w:val="%1"/>
      <w:lvlJc w:val="left"/>
      <w:pPr>
        <w:ind w:left="660" w:hanging="660"/>
      </w:pPr>
      <w:rPr>
        <w:rFonts w:hint="default"/>
      </w:rPr>
    </w:lvl>
    <w:lvl w:ilvl="1">
      <w:start w:val="1"/>
      <w:numFmt w:val="decimal"/>
      <w:lvlText w:val="%1.%2"/>
      <w:lvlJc w:val="left"/>
      <w:pPr>
        <w:ind w:left="802" w:hanging="660"/>
      </w:pPr>
      <w:rPr>
        <w:rFonts w:ascii="Times New Roman" w:hAnsi="Times New Roman" w:cs="Times New Roman" w:hint="default"/>
        <w:b/>
        <w:sz w:val="24"/>
        <w:szCs w:val="24"/>
      </w:rPr>
    </w:lvl>
    <w:lvl w:ilvl="2">
      <w:start w:val="1"/>
      <w:numFmt w:val="decimal"/>
      <w:lvlText w:val="%1.%2.%3"/>
      <w:lvlJc w:val="left"/>
      <w:pPr>
        <w:ind w:left="720" w:hanging="720"/>
      </w:pPr>
      <w:rPr>
        <w:rFonts w:ascii="Times New Roman" w:hAnsi="Times New Roman" w:cs="Times New Roman" w:hint="default"/>
        <w:b w:val="0"/>
        <w:sz w:val="24"/>
        <w:szCs w:val="24"/>
      </w:rPr>
    </w:lvl>
    <w:lvl w:ilvl="3">
      <w:start w:val="2"/>
      <w:numFmt w:val="decimal"/>
      <w:lvlText w:val="%1.%2.%3.%4"/>
      <w:lvlJc w:val="left"/>
      <w:pPr>
        <w:ind w:left="1571" w:hanging="720"/>
      </w:pPr>
      <w:rPr>
        <w:rFonts w:hint="default"/>
        <w:b w:val="0"/>
      </w:rPr>
    </w:lvl>
    <w:lvl w:ilvl="4">
      <w:start w:val="1"/>
      <w:numFmt w:val="decimal"/>
      <w:lvlText w:val="%1.%2.%3.%4.%5"/>
      <w:lvlJc w:val="left"/>
      <w:pPr>
        <w:ind w:left="2024" w:hanging="1080"/>
      </w:pPr>
      <w:rPr>
        <w:rFonts w:hint="default"/>
      </w:rPr>
    </w:lvl>
    <w:lvl w:ilvl="5">
      <w:start w:val="1"/>
      <w:numFmt w:val="decimal"/>
      <w:lvlText w:val="%1.%2.%3.%4.%5.%6"/>
      <w:lvlJc w:val="left"/>
      <w:pPr>
        <w:ind w:left="2260" w:hanging="1080"/>
      </w:pPr>
      <w:rPr>
        <w:rFonts w:hint="default"/>
      </w:rPr>
    </w:lvl>
    <w:lvl w:ilvl="6">
      <w:start w:val="1"/>
      <w:numFmt w:val="decimal"/>
      <w:lvlText w:val="%1.%2.%3.%4.%5.%6.%7"/>
      <w:lvlJc w:val="left"/>
      <w:pPr>
        <w:ind w:left="2856" w:hanging="1440"/>
      </w:pPr>
      <w:rPr>
        <w:rFonts w:hint="default"/>
      </w:rPr>
    </w:lvl>
    <w:lvl w:ilvl="7">
      <w:start w:val="1"/>
      <w:numFmt w:val="decimal"/>
      <w:lvlText w:val="%1.%2.%3.%4.%5.%6.%7.%8"/>
      <w:lvlJc w:val="left"/>
      <w:pPr>
        <w:ind w:left="3092" w:hanging="1440"/>
      </w:pPr>
      <w:rPr>
        <w:rFonts w:hint="default"/>
      </w:rPr>
    </w:lvl>
    <w:lvl w:ilvl="8">
      <w:start w:val="1"/>
      <w:numFmt w:val="decimal"/>
      <w:lvlText w:val="%1.%2.%3.%4.%5.%6.%7.%8.%9"/>
      <w:lvlJc w:val="left"/>
      <w:pPr>
        <w:ind w:left="3688" w:hanging="1800"/>
      </w:pPr>
      <w:rPr>
        <w:rFonts w:hint="default"/>
      </w:rPr>
    </w:lvl>
  </w:abstractNum>
  <w:abstractNum w:abstractNumId="35">
    <w:nsid w:val="39D85F7C"/>
    <w:multiLevelType w:val="multilevel"/>
    <w:tmpl w:val="2BC45AC8"/>
    <w:lvl w:ilvl="0">
      <w:start w:val="1"/>
      <w:numFmt w:val="decimal"/>
      <w:pStyle w:val="xl58"/>
      <w:lvlText w:val="%1."/>
      <w:lvlJc w:val="left"/>
      <w:pPr>
        <w:tabs>
          <w:tab w:val="num" w:pos="998"/>
        </w:tabs>
        <w:ind w:left="998" w:hanging="998"/>
      </w:pPr>
      <w:rPr>
        <w:rFonts w:hint="default"/>
      </w:rPr>
    </w:lvl>
    <w:lvl w:ilvl="1">
      <w:start w:val="1"/>
      <w:numFmt w:val="decimal"/>
      <w:lvlText w:val="%1.%2."/>
      <w:lvlJc w:val="left"/>
      <w:pPr>
        <w:tabs>
          <w:tab w:val="num" w:pos="431"/>
        </w:tabs>
        <w:ind w:left="431" w:hanging="431"/>
      </w:pPr>
      <w:rPr>
        <w:rFonts w:ascii="Times New Roman" w:hAnsi="Times New Roman" w:hint="default"/>
        <w:b w:val="0"/>
        <w:i w:val="0"/>
        <w:sz w:val="26"/>
      </w:rPr>
    </w:lvl>
    <w:lvl w:ilvl="2">
      <w:start w:val="1"/>
      <w:numFmt w:val="decimal"/>
      <w:lvlText w:val="%1.%2.%3."/>
      <w:lvlJc w:val="left"/>
      <w:pPr>
        <w:tabs>
          <w:tab w:val="num" w:pos="1080"/>
        </w:tabs>
        <w:ind w:left="864" w:hanging="504"/>
      </w:pPr>
      <w:rPr>
        <w:rFonts w:ascii="Times New Roman" w:hAnsi="Times New Roman" w:hint="default"/>
        <w:b w:val="0"/>
        <w:i w:val="0"/>
        <w:sz w:val="26"/>
      </w:rPr>
    </w:lvl>
    <w:lvl w:ilvl="3">
      <w:start w:val="1"/>
      <w:numFmt w:val="decimal"/>
      <w:lvlText w:val="%1.%2.%3.%4."/>
      <w:lvlJc w:val="left"/>
      <w:pPr>
        <w:tabs>
          <w:tab w:val="num" w:pos="1800"/>
        </w:tabs>
        <w:ind w:left="1368" w:hanging="648"/>
      </w:pPr>
      <w:rPr>
        <w:rFonts w:hint="default"/>
      </w:rPr>
    </w:lvl>
    <w:lvl w:ilvl="4">
      <w:start w:val="1"/>
      <w:numFmt w:val="decimal"/>
      <w:lvlText w:val="%1.%2.%3.%4.%5."/>
      <w:lvlJc w:val="left"/>
      <w:pPr>
        <w:tabs>
          <w:tab w:val="num" w:pos="2520"/>
        </w:tabs>
        <w:ind w:left="1872" w:hanging="792"/>
      </w:pPr>
      <w:rPr>
        <w:rFonts w:hint="default"/>
      </w:rPr>
    </w:lvl>
    <w:lvl w:ilvl="5">
      <w:start w:val="1"/>
      <w:numFmt w:val="decimal"/>
      <w:lvlText w:val="%1.%2.%3.%4.%5.%6."/>
      <w:lvlJc w:val="left"/>
      <w:pPr>
        <w:tabs>
          <w:tab w:val="num" w:pos="2880"/>
        </w:tabs>
        <w:ind w:left="2376" w:hanging="936"/>
      </w:pPr>
      <w:rPr>
        <w:rFonts w:hint="default"/>
      </w:rPr>
    </w:lvl>
    <w:lvl w:ilvl="6">
      <w:start w:val="1"/>
      <w:numFmt w:val="decimal"/>
      <w:lvlText w:val="%1.%2.%3.%4.%5.%6.%7."/>
      <w:lvlJc w:val="left"/>
      <w:pPr>
        <w:tabs>
          <w:tab w:val="num" w:pos="3600"/>
        </w:tabs>
        <w:ind w:left="2880" w:hanging="1080"/>
      </w:pPr>
      <w:rPr>
        <w:rFonts w:hint="default"/>
      </w:rPr>
    </w:lvl>
    <w:lvl w:ilvl="7">
      <w:start w:val="1"/>
      <w:numFmt w:val="decimal"/>
      <w:lvlText w:val="%1.%2.%3.%4.%5.%6.%7.%8."/>
      <w:lvlJc w:val="left"/>
      <w:pPr>
        <w:tabs>
          <w:tab w:val="num" w:pos="4320"/>
        </w:tabs>
        <w:ind w:left="3384" w:hanging="1224"/>
      </w:pPr>
      <w:rPr>
        <w:rFonts w:hint="default"/>
      </w:rPr>
    </w:lvl>
    <w:lvl w:ilvl="8">
      <w:start w:val="1"/>
      <w:numFmt w:val="decimal"/>
      <w:lvlText w:val="%1.%2.%3.%4.%5.%6.%7.%8.%9."/>
      <w:lvlJc w:val="left"/>
      <w:pPr>
        <w:tabs>
          <w:tab w:val="num" w:pos="4680"/>
        </w:tabs>
        <w:ind w:left="3960" w:hanging="1440"/>
      </w:pPr>
      <w:rPr>
        <w:rFonts w:hint="default"/>
      </w:rPr>
    </w:lvl>
  </w:abstractNum>
  <w:abstractNum w:abstractNumId="36">
    <w:nsid w:val="3CF4252B"/>
    <w:multiLevelType w:val="singleLevel"/>
    <w:tmpl w:val="8BDAB9E6"/>
    <w:lvl w:ilvl="0">
      <w:start w:val="1"/>
      <w:numFmt w:val="lowerLetter"/>
      <w:pStyle w:val="Numerada6"/>
      <w:lvlText w:val="%1)"/>
      <w:lvlJc w:val="left"/>
      <w:pPr>
        <w:tabs>
          <w:tab w:val="num" w:pos="360"/>
        </w:tabs>
        <w:ind w:left="360" w:hanging="360"/>
      </w:pPr>
      <w:rPr>
        <w:rFonts w:hint="default"/>
      </w:rPr>
    </w:lvl>
  </w:abstractNum>
  <w:abstractNum w:abstractNumId="37">
    <w:nsid w:val="3D7F7B04"/>
    <w:multiLevelType w:val="multilevel"/>
    <w:tmpl w:val="C1B601BE"/>
    <w:lvl w:ilvl="0">
      <w:start w:val="1"/>
      <w:numFmt w:val="decimal"/>
      <w:pStyle w:val="Numerada1"/>
      <w:lvlText w:val="%1."/>
      <w:lvlJc w:val="left"/>
      <w:pPr>
        <w:tabs>
          <w:tab w:val="num" w:pos="425"/>
        </w:tabs>
        <w:ind w:left="425" w:hanging="425"/>
      </w:pPr>
      <w:rPr>
        <w:rFonts w:hint="default"/>
      </w:rPr>
    </w:lvl>
    <w:lvl w:ilvl="1">
      <w:start w:val="1"/>
      <w:numFmt w:val="decimal"/>
      <w:lvlText w:val="%1.%2."/>
      <w:lvlJc w:val="left"/>
      <w:pPr>
        <w:tabs>
          <w:tab w:val="num" w:pos="992"/>
        </w:tabs>
        <w:ind w:left="992" w:hanging="567"/>
      </w:pPr>
      <w:rPr>
        <w:rFonts w:hint="default"/>
      </w:rPr>
    </w:lvl>
    <w:lvl w:ilvl="2">
      <w:start w:val="1"/>
      <w:numFmt w:val="decimal"/>
      <w:lvlText w:val="%1.%2.%3."/>
      <w:lvlJc w:val="left"/>
      <w:pPr>
        <w:tabs>
          <w:tab w:val="num" w:pos="1701"/>
        </w:tabs>
        <w:ind w:left="1701" w:hanging="709"/>
      </w:pPr>
      <w:rPr>
        <w:rFonts w:hint="default"/>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3686"/>
        </w:tabs>
        <w:ind w:left="3686" w:hanging="1134"/>
      </w:pPr>
      <w:rPr>
        <w:rFonts w:hint="default"/>
      </w:rPr>
    </w:lvl>
    <w:lvl w:ilvl="5">
      <w:start w:val="1"/>
      <w:numFmt w:val="decimal"/>
      <w:lvlText w:val="%1.%2.%3.%4.%5.%6."/>
      <w:lvlJc w:val="left"/>
      <w:pPr>
        <w:tabs>
          <w:tab w:val="num" w:pos="0"/>
        </w:tabs>
        <w:ind w:left="3996" w:hanging="708"/>
      </w:pPr>
      <w:rPr>
        <w:rFonts w:hint="default"/>
      </w:rPr>
    </w:lvl>
    <w:lvl w:ilvl="6">
      <w:start w:val="1"/>
      <w:numFmt w:val="decimal"/>
      <w:lvlText w:val="%1.%2.%3.%4.%5.%6.%7."/>
      <w:lvlJc w:val="left"/>
      <w:pPr>
        <w:tabs>
          <w:tab w:val="num" w:pos="0"/>
        </w:tabs>
        <w:ind w:left="4704" w:hanging="708"/>
      </w:pPr>
      <w:rPr>
        <w:rFonts w:hint="default"/>
      </w:rPr>
    </w:lvl>
    <w:lvl w:ilvl="7">
      <w:start w:val="1"/>
      <w:numFmt w:val="decimal"/>
      <w:lvlText w:val="%1.%2.%3.%4.%5.%6.%7.%8."/>
      <w:lvlJc w:val="left"/>
      <w:pPr>
        <w:tabs>
          <w:tab w:val="num" w:pos="0"/>
        </w:tabs>
        <w:ind w:left="5412" w:hanging="708"/>
      </w:pPr>
      <w:rPr>
        <w:rFonts w:hint="default"/>
      </w:rPr>
    </w:lvl>
    <w:lvl w:ilvl="8">
      <w:start w:val="1"/>
      <w:numFmt w:val="decimal"/>
      <w:lvlText w:val="%1.%2.%3.%4.%5.%6.%7.%8.%9."/>
      <w:lvlJc w:val="left"/>
      <w:pPr>
        <w:tabs>
          <w:tab w:val="num" w:pos="0"/>
        </w:tabs>
        <w:ind w:left="6120" w:hanging="708"/>
      </w:pPr>
      <w:rPr>
        <w:rFonts w:hint="default"/>
      </w:rPr>
    </w:lvl>
  </w:abstractNum>
  <w:abstractNum w:abstractNumId="38">
    <w:nsid w:val="4527389D"/>
    <w:multiLevelType w:val="multilevel"/>
    <w:tmpl w:val="4B8E11D2"/>
    <w:lvl w:ilvl="0">
      <w:start w:val="1"/>
      <w:numFmt w:val="decimal"/>
      <w:lvlText w:val="%1."/>
      <w:lvlJc w:val="left"/>
      <w:pPr>
        <w:tabs>
          <w:tab w:val="num" w:pos="709"/>
        </w:tabs>
        <w:ind w:left="709" w:hanging="709"/>
      </w:pPr>
    </w:lvl>
    <w:lvl w:ilvl="1">
      <w:start w:val="1"/>
      <w:numFmt w:val="decimal"/>
      <w:pStyle w:val="Titulo1"/>
      <w:lvlText w:val="%1.%2."/>
      <w:lvlJc w:val="left"/>
      <w:pPr>
        <w:tabs>
          <w:tab w:val="num" w:pos="709"/>
        </w:tabs>
        <w:ind w:left="709" w:hanging="709"/>
      </w:pPr>
      <w:rPr>
        <w:rFonts w:ascii="Arial" w:hAnsi="Arial" w:cs="Arial" w:hint="default"/>
        <w:b w:val="0"/>
        <w:i w:val="0"/>
        <w:sz w:val="22"/>
        <w:szCs w:val="22"/>
      </w:rPr>
    </w:lvl>
    <w:lvl w:ilvl="2">
      <w:start w:val="1"/>
      <w:numFmt w:val="decimal"/>
      <w:pStyle w:val="Titulo2"/>
      <w:lvlText w:val="%1.%2.%3."/>
      <w:lvlJc w:val="left"/>
      <w:pPr>
        <w:tabs>
          <w:tab w:val="num" w:pos="709"/>
        </w:tabs>
        <w:ind w:left="709" w:hanging="709"/>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9">
    <w:nsid w:val="47D912F9"/>
    <w:multiLevelType w:val="multilevel"/>
    <w:tmpl w:val="8E8C383E"/>
    <w:lvl w:ilvl="0">
      <w:start w:val="1"/>
      <w:numFmt w:val="decimal"/>
      <w:lvlText w:val="%1."/>
      <w:lvlJc w:val="left"/>
      <w:pPr>
        <w:tabs>
          <w:tab w:val="num" w:pos="360"/>
        </w:tabs>
        <w:ind w:left="360" w:hanging="360"/>
      </w:pPr>
    </w:lvl>
    <w:lvl w:ilvl="1">
      <w:start w:val="1"/>
      <w:numFmt w:val="decimal"/>
      <w:pStyle w:val="Corpodetexto31"/>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0">
    <w:nsid w:val="48C32D34"/>
    <w:multiLevelType w:val="hybridMultilevel"/>
    <w:tmpl w:val="CD7A7C52"/>
    <w:lvl w:ilvl="0" w:tplc="FFFFFFFF">
      <w:start w:val="1"/>
      <w:numFmt w:val="lowerLetter"/>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41">
    <w:nsid w:val="4AC9479A"/>
    <w:multiLevelType w:val="hybridMultilevel"/>
    <w:tmpl w:val="3C388C84"/>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2">
    <w:nsid w:val="4BE25A03"/>
    <w:multiLevelType w:val="hybridMultilevel"/>
    <w:tmpl w:val="FDFA2E08"/>
    <w:lvl w:ilvl="0" w:tplc="FFFFFFFF">
      <w:start w:val="1"/>
      <w:numFmt w:val="bullet"/>
      <w:lvlText w:val=""/>
      <w:lvlJc w:val="left"/>
      <w:pPr>
        <w:ind w:left="2421" w:hanging="360"/>
      </w:pPr>
      <w:rPr>
        <w:rFonts w:ascii="Symbol" w:hAnsi="Symbol" w:hint="default"/>
      </w:rPr>
    </w:lvl>
    <w:lvl w:ilvl="1" w:tplc="FFFFFFFF" w:tentative="1">
      <w:start w:val="1"/>
      <w:numFmt w:val="bullet"/>
      <w:lvlText w:val="o"/>
      <w:lvlJc w:val="left"/>
      <w:pPr>
        <w:ind w:left="3141" w:hanging="360"/>
      </w:pPr>
      <w:rPr>
        <w:rFonts w:ascii="Courier New" w:hAnsi="Courier New" w:cs="Courier New" w:hint="default"/>
      </w:rPr>
    </w:lvl>
    <w:lvl w:ilvl="2" w:tplc="FFFFFFFF" w:tentative="1">
      <w:start w:val="1"/>
      <w:numFmt w:val="bullet"/>
      <w:lvlText w:val=""/>
      <w:lvlJc w:val="left"/>
      <w:pPr>
        <w:ind w:left="3861" w:hanging="360"/>
      </w:pPr>
      <w:rPr>
        <w:rFonts w:ascii="Wingdings" w:hAnsi="Wingdings" w:hint="default"/>
      </w:rPr>
    </w:lvl>
    <w:lvl w:ilvl="3" w:tplc="FFFFFFFF" w:tentative="1">
      <w:start w:val="1"/>
      <w:numFmt w:val="bullet"/>
      <w:lvlText w:val=""/>
      <w:lvlJc w:val="left"/>
      <w:pPr>
        <w:ind w:left="4581" w:hanging="360"/>
      </w:pPr>
      <w:rPr>
        <w:rFonts w:ascii="Symbol" w:hAnsi="Symbol" w:hint="default"/>
      </w:rPr>
    </w:lvl>
    <w:lvl w:ilvl="4" w:tplc="FFFFFFFF" w:tentative="1">
      <w:start w:val="1"/>
      <w:numFmt w:val="bullet"/>
      <w:lvlText w:val="o"/>
      <w:lvlJc w:val="left"/>
      <w:pPr>
        <w:ind w:left="5301" w:hanging="360"/>
      </w:pPr>
      <w:rPr>
        <w:rFonts w:ascii="Courier New" w:hAnsi="Courier New" w:cs="Courier New" w:hint="default"/>
      </w:rPr>
    </w:lvl>
    <w:lvl w:ilvl="5" w:tplc="FFFFFFFF" w:tentative="1">
      <w:start w:val="1"/>
      <w:numFmt w:val="bullet"/>
      <w:lvlText w:val=""/>
      <w:lvlJc w:val="left"/>
      <w:pPr>
        <w:ind w:left="6021" w:hanging="360"/>
      </w:pPr>
      <w:rPr>
        <w:rFonts w:ascii="Wingdings" w:hAnsi="Wingdings" w:hint="default"/>
      </w:rPr>
    </w:lvl>
    <w:lvl w:ilvl="6" w:tplc="FFFFFFFF" w:tentative="1">
      <w:start w:val="1"/>
      <w:numFmt w:val="bullet"/>
      <w:lvlText w:val=""/>
      <w:lvlJc w:val="left"/>
      <w:pPr>
        <w:ind w:left="6741" w:hanging="360"/>
      </w:pPr>
      <w:rPr>
        <w:rFonts w:ascii="Symbol" w:hAnsi="Symbol" w:hint="default"/>
      </w:rPr>
    </w:lvl>
    <w:lvl w:ilvl="7" w:tplc="FFFFFFFF" w:tentative="1">
      <w:start w:val="1"/>
      <w:numFmt w:val="bullet"/>
      <w:lvlText w:val="o"/>
      <w:lvlJc w:val="left"/>
      <w:pPr>
        <w:ind w:left="7461" w:hanging="360"/>
      </w:pPr>
      <w:rPr>
        <w:rFonts w:ascii="Courier New" w:hAnsi="Courier New" w:cs="Courier New" w:hint="default"/>
      </w:rPr>
    </w:lvl>
    <w:lvl w:ilvl="8" w:tplc="FFFFFFFF" w:tentative="1">
      <w:start w:val="1"/>
      <w:numFmt w:val="bullet"/>
      <w:lvlText w:val=""/>
      <w:lvlJc w:val="left"/>
      <w:pPr>
        <w:ind w:left="8181" w:hanging="360"/>
      </w:pPr>
      <w:rPr>
        <w:rFonts w:ascii="Wingdings" w:hAnsi="Wingdings" w:hint="default"/>
      </w:rPr>
    </w:lvl>
  </w:abstractNum>
  <w:abstractNum w:abstractNumId="43">
    <w:nsid w:val="4D213BE6"/>
    <w:multiLevelType w:val="singleLevel"/>
    <w:tmpl w:val="2968E8E4"/>
    <w:lvl w:ilvl="0">
      <w:start w:val="1"/>
      <w:numFmt w:val="lowerLetter"/>
      <w:lvlText w:val="%1)"/>
      <w:lvlJc w:val="left"/>
      <w:pPr>
        <w:tabs>
          <w:tab w:val="num" w:pos="1381"/>
        </w:tabs>
        <w:ind w:left="1381" w:hanging="360"/>
      </w:pPr>
      <w:rPr>
        <w:rFonts w:hint="default"/>
      </w:rPr>
    </w:lvl>
  </w:abstractNum>
  <w:abstractNum w:abstractNumId="44">
    <w:nsid w:val="55F26329"/>
    <w:multiLevelType w:val="multilevel"/>
    <w:tmpl w:val="ABECF5EC"/>
    <w:lvl w:ilvl="0">
      <w:start w:val="1"/>
      <w:numFmt w:val="lowerLetter"/>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701"/>
        </w:tabs>
        <w:ind w:left="1701" w:hanging="709"/>
      </w:pPr>
    </w:lvl>
    <w:lvl w:ilvl="3">
      <w:start w:val="1"/>
      <w:numFmt w:val="decimal"/>
      <w:lvlText w:val="%1.%2.%3.%4."/>
      <w:lvlJc w:val="left"/>
      <w:pPr>
        <w:tabs>
          <w:tab w:val="num" w:pos="2552"/>
        </w:tabs>
        <w:ind w:left="2552" w:hanging="851"/>
      </w:pPr>
    </w:lvl>
    <w:lvl w:ilvl="4">
      <w:start w:val="1"/>
      <w:numFmt w:val="decimal"/>
      <w:lvlText w:val="%1.%2.%3.%4.%5."/>
      <w:lvlJc w:val="left"/>
      <w:pPr>
        <w:tabs>
          <w:tab w:val="num" w:pos="3686"/>
        </w:tabs>
        <w:ind w:left="3686" w:hanging="1134"/>
      </w:pPr>
    </w:lvl>
    <w:lvl w:ilvl="5">
      <w:start w:val="1"/>
      <w:numFmt w:val="decimal"/>
      <w:lvlText w:val="%1.%2.%3.%4.%5.%6."/>
      <w:lvlJc w:val="left"/>
      <w:pPr>
        <w:tabs>
          <w:tab w:val="num" w:pos="3996"/>
        </w:tabs>
        <w:ind w:left="3996" w:hanging="708"/>
      </w:pPr>
    </w:lvl>
    <w:lvl w:ilvl="6">
      <w:start w:val="1"/>
      <w:numFmt w:val="decimal"/>
      <w:lvlText w:val="%1.%2.%3.%4.%5.%6.%7."/>
      <w:lvlJc w:val="left"/>
      <w:pPr>
        <w:tabs>
          <w:tab w:val="num" w:pos="4704"/>
        </w:tabs>
        <w:ind w:left="4704" w:hanging="708"/>
      </w:pPr>
    </w:lvl>
    <w:lvl w:ilvl="7">
      <w:start w:val="1"/>
      <w:numFmt w:val="decimal"/>
      <w:lvlText w:val="%1.%2.%3.%4.%5.%6.%7.%8."/>
      <w:lvlJc w:val="left"/>
      <w:pPr>
        <w:tabs>
          <w:tab w:val="num" w:pos="5412"/>
        </w:tabs>
        <w:ind w:left="5412" w:hanging="708"/>
      </w:pPr>
    </w:lvl>
    <w:lvl w:ilvl="8">
      <w:start w:val="1"/>
      <w:numFmt w:val="decimal"/>
      <w:lvlText w:val="%1.%2.%3.%4.%5.%6.%7.%8.%9."/>
      <w:lvlJc w:val="left"/>
      <w:pPr>
        <w:tabs>
          <w:tab w:val="num" w:pos="6120"/>
        </w:tabs>
        <w:ind w:left="6120" w:hanging="708"/>
      </w:pPr>
    </w:lvl>
  </w:abstractNum>
  <w:abstractNum w:abstractNumId="45">
    <w:nsid w:val="5C130D77"/>
    <w:multiLevelType w:val="singleLevel"/>
    <w:tmpl w:val="9A4AB11C"/>
    <w:lvl w:ilvl="0">
      <w:start w:val="6"/>
      <w:numFmt w:val="decimal"/>
      <w:pStyle w:val="Ttulo8"/>
      <w:lvlText w:val="%1"/>
      <w:lvlJc w:val="left"/>
      <w:pPr>
        <w:tabs>
          <w:tab w:val="num" w:pos="360"/>
        </w:tabs>
        <w:ind w:left="360" w:hanging="360"/>
      </w:pPr>
      <w:rPr>
        <w:rFonts w:hint="default"/>
      </w:rPr>
    </w:lvl>
  </w:abstractNum>
  <w:abstractNum w:abstractNumId="46">
    <w:nsid w:val="61862F46"/>
    <w:multiLevelType w:val="multilevel"/>
    <w:tmpl w:val="F4F61994"/>
    <w:lvl w:ilvl="0">
      <w:start w:val="1"/>
      <w:numFmt w:val="decimal"/>
      <w:lvlText w:val="%1."/>
      <w:lvlJc w:val="left"/>
      <w:pPr>
        <w:ind w:left="607" w:hanging="465"/>
      </w:pPr>
      <w:rPr>
        <w:rFonts w:hint="default"/>
        <w:color w:val="auto"/>
      </w:rPr>
    </w:lvl>
    <w:lvl w:ilvl="1">
      <w:start w:val="1"/>
      <w:numFmt w:val="decimal"/>
      <w:lvlText w:val="%1.%2"/>
      <w:lvlJc w:val="left"/>
      <w:pPr>
        <w:ind w:left="607" w:hanging="465"/>
      </w:pPr>
      <w:rPr>
        <w:rFonts w:ascii="Times New Roman" w:hAnsi="Times New Roman" w:cs="Times New Roman" w:hint="default"/>
        <w:b w:val="0"/>
        <w:sz w:val="24"/>
        <w:szCs w:val="24"/>
      </w:rPr>
    </w:lvl>
    <w:lvl w:ilvl="2">
      <w:start w:val="1"/>
      <w:numFmt w:val="decimal"/>
      <w:lvlText w:val="%1.%2.%3"/>
      <w:lvlJc w:val="left"/>
      <w:pPr>
        <w:ind w:left="1713" w:hanging="720"/>
      </w:pPr>
      <w:rPr>
        <w:rFonts w:ascii="Times New Roman" w:hAnsi="Times New Roman" w:cs="Times New Roman" w:hint="default"/>
        <w:b w:val="0"/>
      </w:rPr>
    </w:lvl>
    <w:lvl w:ilvl="3">
      <w:start w:val="1"/>
      <w:numFmt w:val="decimal"/>
      <w:lvlText w:val="%1.%2.%3.%4"/>
      <w:lvlJc w:val="left"/>
      <w:pPr>
        <w:ind w:left="1789" w:hanging="108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7">
    <w:nsid w:val="63300064"/>
    <w:multiLevelType w:val="hybridMultilevel"/>
    <w:tmpl w:val="5F689D8C"/>
    <w:lvl w:ilvl="0" w:tplc="FFFFFFFF">
      <w:start w:val="1"/>
      <w:numFmt w:val="bullet"/>
      <w:lvlText w:val=""/>
      <w:lvlJc w:val="left"/>
      <w:pPr>
        <w:ind w:left="1712" w:hanging="360"/>
      </w:pPr>
      <w:rPr>
        <w:rFonts w:ascii="Symbol" w:hAnsi="Symbol" w:hint="default"/>
      </w:rPr>
    </w:lvl>
    <w:lvl w:ilvl="1" w:tplc="FFFFFFFF" w:tentative="1">
      <w:start w:val="1"/>
      <w:numFmt w:val="bullet"/>
      <w:lvlText w:val="o"/>
      <w:lvlJc w:val="left"/>
      <w:pPr>
        <w:ind w:left="2432" w:hanging="360"/>
      </w:pPr>
      <w:rPr>
        <w:rFonts w:ascii="Courier New" w:hAnsi="Courier New" w:cs="Courier New" w:hint="default"/>
      </w:rPr>
    </w:lvl>
    <w:lvl w:ilvl="2" w:tplc="FFFFFFFF" w:tentative="1">
      <w:start w:val="1"/>
      <w:numFmt w:val="bullet"/>
      <w:lvlText w:val=""/>
      <w:lvlJc w:val="left"/>
      <w:pPr>
        <w:ind w:left="3152" w:hanging="360"/>
      </w:pPr>
      <w:rPr>
        <w:rFonts w:ascii="Wingdings" w:hAnsi="Wingdings" w:hint="default"/>
      </w:rPr>
    </w:lvl>
    <w:lvl w:ilvl="3" w:tplc="FFFFFFFF" w:tentative="1">
      <w:start w:val="1"/>
      <w:numFmt w:val="bullet"/>
      <w:lvlText w:val=""/>
      <w:lvlJc w:val="left"/>
      <w:pPr>
        <w:ind w:left="3872" w:hanging="360"/>
      </w:pPr>
      <w:rPr>
        <w:rFonts w:ascii="Symbol" w:hAnsi="Symbol" w:hint="default"/>
      </w:rPr>
    </w:lvl>
    <w:lvl w:ilvl="4" w:tplc="FFFFFFFF" w:tentative="1">
      <w:start w:val="1"/>
      <w:numFmt w:val="bullet"/>
      <w:lvlText w:val="o"/>
      <w:lvlJc w:val="left"/>
      <w:pPr>
        <w:ind w:left="4592" w:hanging="360"/>
      </w:pPr>
      <w:rPr>
        <w:rFonts w:ascii="Courier New" w:hAnsi="Courier New" w:cs="Courier New" w:hint="default"/>
      </w:rPr>
    </w:lvl>
    <w:lvl w:ilvl="5" w:tplc="FFFFFFFF" w:tentative="1">
      <w:start w:val="1"/>
      <w:numFmt w:val="bullet"/>
      <w:lvlText w:val=""/>
      <w:lvlJc w:val="left"/>
      <w:pPr>
        <w:ind w:left="5312" w:hanging="360"/>
      </w:pPr>
      <w:rPr>
        <w:rFonts w:ascii="Wingdings" w:hAnsi="Wingdings" w:hint="default"/>
      </w:rPr>
    </w:lvl>
    <w:lvl w:ilvl="6" w:tplc="FFFFFFFF" w:tentative="1">
      <w:start w:val="1"/>
      <w:numFmt w:val="bullet"/>
      <w:lvlText w:val=""/>
      <w:lvlJc w:val="left"/>
      <w:pPr>
        <w:ind w:left="6032" w:hanging="360"/>
      </w:pPr>
      <w:rPr>
        <w:rFonts w:ascii="Symbol" w:hAnsi="Symbol" w:hint="default"/>
      </w:rPr>
    </w:lvl>
    <w:lvl w:ilvl="7" w:tplc="FFFFFFFF" w:tentative="1">
      <w:start w:val="1"/>
      <w:numFmt w:val="bullet"/>
      <w:lvlText w:val="o"/>
      <w:lvlJc w:val="left"/>
      <w:pPr>
        <w:ind w:left="6752" w:hanging="360"/>
      </w:pPr>
      <w:rPr>
        <w:rFonts w:ascii="Courier New" w:hAnsi="Courier New" w:cs="Courier New" w:hint="default"/>
      </w:rPr>
    </w:lvl>
    <w:lvl w:ilvl="8" w:tplc="FFFFFFFF" w:tentative="1">
      <w:start w:val="1"/>
      <w:numFmt w:val="bullet"/>
      <w:lvlText w:val=""/>
      <w:lvlJc w:val="left"/>
      <w:pPr>
        <w:ind w:left="7472" w:hanging="360"/>
      </w:pPr>
      <w:rPr>
        <w:rFonts w:ascii="Wingdings" w:hAnsi="Wingdings" w:hint="default"/>
      </w:rPr>
    </w:lvl>
  </w:abstractNum>
  <w:abstractNum w:abstractNumId="48">
    <w:nsid w:val="636B4289"/>
    <w:multiLevelType w:val="hybridMultilevel"/>
    <w:tmpl w:val="D04EB984"/>
    <w:lvl w:ilvl="0" w:tplc="A9387216">
      <w:start w:val="1"/>
      <w:numFmt w:val="lowerLetter"/>
      <w:lvlText w:val="%1)"/>
      <w:lvlJc w:val="left"/>
      <w:pPr>
        <w:ind w:left="720" w:hanging="360"/>
      </w:pPr>
    </w:lvl>
    <w:lvl w:ilvl="1" w:tplc="04160003">
      <w:start w:val="1"/>
      <w:numFmt w:val="lowerRoman"/>
      <w:lvlText w:val="%2)"/>
      <w:lvlJc w:val="left"/>
      <w:pPr>
        <w:tabs>
          <w:tab w:val="num" w:pos="1260"/>
        </w:tabs>
        <w:ind w:left="1260" w:hanging="180"/>
      </w:pPr>
      <w:rPr>
        <w:rFonts w:hint="default"/>
      </w:rPr>
    </w:lvl>
    <w:lvl w:ilvl="2" w:tplc="04160005">
      <w:start w:val="12"/>
      <w:numFmt w:val="decimal"/>
      <w:lvlText w:val="%3."/>
      <w:lvlJc w:val="left"/>
      <w:pPr>
        <w:ind w:left="2340" w:hanging="360"/>
      </w:pPr>
      <w:rPr>
        <w:rFonts w:hint="default"/>
      </w:rPr>
    </w:lvl>
    <w:lvl w:ilvl="3" w:tplc="04160001">
      <w:start w:val="19"/>
      <w:numFmt w:val="decimal"/>
      <w:lvlText w:val="%4"/>
      <w:lvlJc w:val="left"/>
      <w:pPr>
        <w:ind w:left="2880" w:hanging="360"/>
      </w:pPr>
      <w:rPr>
        <w:rFonts w:hint="default"/>
      </w:r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49">
    <w:nsid w:val="642117D7"/>
    <w:multiLevelType w:val="hybridMultilevel"/>
    <w:tmpl w:val="6E82CB04"/>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0">
    <w:nsid w:val="644A4521"/>
    <w:multiLevelType w:val="multilevel"/>
    <w:tmpl w:val="AD30B6C4"/>
    <w:lvl w:ilvl="0">
      <w:start w:val="1"/>
      <w:numFmt w:val="lowerLetter"/>
      <w:pStyle w:val="xl70"/>
      <w:lvlText w:val="%1)"/>
      <w:lvlJc w:val="left"/>
      <w:pPr>
        <w:tabs>
          <w:tab w:val="num" w:pos="1375"/>
        </w:tabs>
        <w:ind w:left="1375"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1">
    <w:nsid w:val="6D05160E"/>
    <w:multiLevelType w:val="multilevel"/>
    <w:tmpl w:val="82C656CA"/>
    <w:lvl w:ilvl="0">
      <w:start w:val="1"/>
      <w:numFmt w:val="lowerLetter"/>
      <w:lvlText w:val="%1)"/>
      <w:lvlJc w:val="left"/>
      <w:pPr>
        <w:tabs>
          <w:tab w:val="num" w:pos="1381"/>
        </w:tabs>
        <w:ind w:left="1381"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2">
    <w:nsid w:val="6D2D175D"/>
    <w:multiLevelType w:val="multilevel"/>
    <w:tmpl w:val="00004066"/>
    <w:lvl w:ilvl="0">
      <w:start w:val="1"/>
      <w:numFmt w:val="lowerLetter"/>
      <w:pStyle w:val="Sumrio9"/>
      <w:lvlText w:val="%1)"/>
      <w:lvlJc w:val="left"/>
      <w:pPr>
        <w:tabs>
          <w:tab w:val="num" w:pos="360"/>
        </w:tabs>
        <w:ind w:left="360" w:hanging="360"/>
      </w:pPr>
      <w:rPr>
        <w:rFonts w:hint="default"/>
      </w:rPr>
    </w:lvl>
    <w:lvl w:ilvl="1">
      <w:start w:val="1"/>
      <w:numFmt w:val="decimal"/>
      <w:lvlText w:val="%1.%2."/>
      <w:lvlJc w:val="left"/>
      <w:pPr>
        <w:tabs>
          <w:tab w:val="num" w:pos="709"/>
        </w:tabs>
        <w:ind w:left="709" w:hanging="709"/>
      </w:pPr>
      <w:rPr>
        <w:rFonts w:ascii="Arial" w:hAnsi="Arial" w:cs="Arial" w:hint="default"/>
        <w:b w:val="0"/>
        <w:i w:val="0"/>
        <w:sz w:val="22"/>
        <w:szCs w:val="22"/>
      </w:rPr>
    </w:lvl>
    <w:lvl w:ilvl="2">
      <w:start w:val="1"/>
      <w:numFmt w:val="decimal"/>
      <w:lvlText w:val="%1.%2.%3."/>
      <w:lvlJc w:val="left"/>
      <w:pPr>
        <w:tabs>
          <w:tab w:val="num" w:pos="709"/>
        </w:tabs>
        <w:ind w:left="709" w:hanging="709"/>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3">
    <w:nsid w:val="6DF777E9"/>
    <w:multiLevelType w:val="hybridMultilevel"/>
    <w:tmpl w:val="E2C09E9E"/>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B71C4A7C">
      <w:start w:val="1"/>
      <w:numFmt w:val="upperRoman"/>
      <w:lvlText w:val="%3."/>
      <w:lvlJc w:val="right"/>
      <w:pPr>
        <w:ind w:left="2160" w:hanging="180"/>
      </w:pPr>
      <w:rPr>
        <w:rFonts w:hint="default"/>
      </w:r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nsid w:val="6ED93C4A"/>
    <w:multiLevelType w:val="multilevel"/>
    <w:tmpl w:val="2C9258AA"/>
    <w:lvl w:ilvl="0">
      <w:start w:val="1"/>
      <w:numFmt w:val="bullet"/>
      <w:lvlText w:val=""/>
      <w:lvlJc w:val="left"/>
      <w:pPr>
        <w:tabs>
          <w:tab w:val="num" w:pos="1440"/>
        </w:tabs>
        <w:ind w:left="1440" w:hanging="360"/>
      </w:pPr>
      <w:rPr>
        <w:rFonts w:ascii="Symbol" w:hAnsi="Symbol" w:cs="Symbol" w:hint="default"/>
      </w:rPr>
    </w:lvl>
    <w:lvl w:ilvl="1">
      <w:start w:val="1"/>
      <w:numFmt w:val="bullet"/>
      <w:lvlText w:val="◦"/>
      <w:lvlJc w:val="left"/>
      <w:pPr>
        <w:tabs>
          <w:tab w:val="num" w:pos="1800"/>
        </w:tabs>
        <w:ind w:left="1800" w:hanging="360"/>
      </w:pPr>
      <w:rPr>
        <w:rFonts w:ascii="OpenSymbol" w:hAnsi="OpenSymbol" w:cs="OpenSymbol" w:hint="default"/>
      </w:rPr>
    </w:lvl>
    <w:lvl w:ilvl="2">
      <w:start w:val="1"/>
      <w:numFmt w:val="bullet"/>
      <w:lvlText w:val="▪"/>
      <w:lvlJc w:val="left"/>
      <w:pPr>
        <w:tabs>
          <w:tab w:val="num" w:pos="2160"/>
        </w:tabs>
        <w:ind w:left="2160" w:hanging="360"/>
      </w:pPr>
      <w:rPr>
        <w:rFonts w:ascii="OpenSymbol" w:hAnsi="OpenSymbol" w:cs="OpenSymbol" w:hint="default"/>
      </w:rPr>
    </w:lvl>
    <w:lvl w:ilvl="3">
      <w:start w:val="1"/>
      <w:numFmt w:val="bullet"/>
      <w:lvlText w:val=""/>
      <w:lvlJc w:val="left"/>
      <w:pPr>
        <w:tabs>
          <w:tab w:val="num" w:pos="2520"/>
        </w:tabs>
        <w:ind w:left="2520" w:hanging="360"/>
      </w:pPr>
      <w:rPr>
        <w:rFonts w:ascii="Symbol" w:hAnsi="Symbol" w:cs="Symbol" w:hint="default"/>
      </w:rPr>
    </w:lvl>
    <w:lvl w:ilvl="4">
      <w:start w:val="1"/>
      <w:numFmt w:val="bullet"/>
      <w:lvlText w:val="◦"/>
      <w:lvlJc w:val="left"/>
      <w:pPr>
        <w:tabs>
          <w:tab w:val="num" w:pos="2880"/>
        </w:tabs>
        <w:ind w:left="2880" w:hanging="360"/>
      </w:pPr>
      <w:rPr>
        <w:rFonts w:ascii="OpenSymbol" w:hAnsi="OpenSymbol" w:cs="OpenSymbol" w:hint="default"/>
      </w:rPr>
    </w:lvl>
    <w:lvl w:ilvl="5">
      <w:start w:val="1"/>
      <w:numFmt w:val="bullet"/>
      <w:lvlText w:val="▪"/>
      <w:lvlJc w:val="left"/>
      <w:pPr>
        <w:tabs>
          <w:tab w:val="num" w:pos="3240"/>
        </w:tabs>
        <w:ind w:left="3240" w:hanging="360"/>
      </w:pPr>
      <w:rPr>
        <w:rFonts w:ascii="OpenSymbol" w:hAnsi="OpenSymbol" w:cs="OpenSymbol" w:hint="default"/>
      </w:rPr>
    </w:lvl>
    <w:lvl w:ilvl="6">
      <w:start w:val="1"/>
      <w:numFmt w:val="bullet"/>
      <w:lvlText w:val=""/>
      <w:lvlJc w:val="left"/>
      <w:pPr>
        <w:tabs>
          <w:tab w:val="num" w:pos="3600"/>
        </w:tabs>
        <w:ind w:left="3600" w:hanging="360"/>
      </w:pPr>
      <w:rPr>
        <w:rFonts w:ascii="Symbol" w:hAnsi="Symbol" w:cs="Symbol" w:hint="default"/>
      </w:rPr>
    </w:lvl>
    <w:lvl w:ilvl="7">
      <w:start w:val="1"/>
      <w:numFmt w:val="bullet"/>
      <w:lvlText w:val="◦"/>
      <w:lvlJc w:val="left"/>
      <w:pPr>
        <w:tabs>
          <w:tab w:val="num" w:pos="3960"/>
        </w:tabs>
        <w:ind w:left="3960" w:hanging="360"/>
      </w:pPr>
      <w:rPr>
        <w:rFonts w:ascii="OpenSymbol" w:hAnsi="OpenSymbol" w:cs="OpenSymbol" w:hint="default"/>
      </w:rPr>
    </w:lvl>
    <w:lvl w:ilvl="8">
      <w:start w:val="1"/>
      <w:numFmt w:val="bullet"/>
      <w:lvlText w:val="▪"/>
      <w:lvlJc w:val="left"/>
      <w:pPr>
        <w:tabs>
          <w:tab w:val="num" w:pos="4320"/>
        </w:tabs>
        <w:ind w:left="4320" w:hanging="360"/>
      </w:pPr>
      <w:rPr>
        <w:rFonts w:ascii="OpenSymbol" w:hAnsi="OpenSymbol" w:cs="OpenSymbol" w:hint="default"/>
      </w:rPr>
    </w:lvl>
  </w:abstractNum>
  <w:abstractNum w:abstractNumId="55">
    <w:nsid w:val="718C4E65"/>
    <w:multiLevelType w:val="multilevel"/>
    <w:tmpl w:val="DCB24DAA"/>
    <w:name w:val="WW8Num2022"/>
    <w:lvl w:ilvl="0">
      <w:start w:val="1"/>
      <w:numFmt w:val="decimal"/>
      <w:lvlText w:val="%1."/>
      <w:lvlJc w:val="left"/>
      <w:pPr>
        <w:tabs>
          <w:tab w:val="num" w:pos="708"/>
        </w:tabs>
        <w:ind w:left="708" w:hanging="708"/>
      </w:pPr>
      <w:rPr>
        <w:rFonts w:hint="default"/>
      </w:rPr>
    </w:lvl>
    <w:lvl w:ilvl="1">
      <w:start w:val="2"/>
      <w:numFmt w:val="decimal"/>
      <w:isLgl/>
      <w:lvlText w:val="%1.%2"/>
      <w:lvlJc w:val="left"/>
      <w:pPr>
        <w:tabs>
          <w:tab w:val="num" w:pos="708"/>
        </w:tabs>
        <w:ind w:left="708" w:hanging="708"/>
      </w:pPr>
      <w:rPr>
        <w:rFonts w:hint="default"/>
      </w:rPr>
    </w:lvl>
    <w:lvl w:ilvl="2">
      <w:start w:val="2"/>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56">
    <w:nsid w:val="72671723"/>
    <w:multiLevelType w:val="multilevel"/>
    <w:tmpl w:val="C6F2B65A"/>
    <w:lvl w:ilvl="0">
      <w:start w:val="1"/>
      <w:numFmt w:val="decimal"/>
      <w:lvlText w:val="%1."/>
      <w:lvlJc w:val="left"/>
      <w:pPr>
        <w:tabs>
          <w:tab w:val="num" w:pos="1135"/>
        </w:tabs>
        <w:ind w:left="1135" w:hanging="425"/>
      </w:pPr>
      <w:rPr>
        <w:rFonts w:hint="default"/>
      </w:rPr>
    </w:lvl>
    <w:lvl w:ilvl="1">
      <w:start w:val="1"/>
      <w:numFmt w:val="decimal"/>
      <w:lvlText w:val="%1.%2."/>
      <w:lvlJc w:val="left"/>
      <w:pPr>
        <w:tabs>
          <w:tab w:val="num" w:pos="1702"/>
        </w:tabs>
        <w:ind w:left="1702" w:hanging="567"/>
      </w:pPr>
      <w:rPr>
        <w:rFonts w:hint="default"/>
        <w:color w:val="auto"/>
      </w:rPr>
    </w:lvl>
    <w:lvl w:ilvl="2">
      <w:start w:val="1"/>
      <w:numFmt w:val="decimal"/>
      <w:lvlText w:val="%1.%2.%3."/>
      <w:lvlJc w:val="left"/>
      <w:pPr>
        <w:tabs>
          <w:tab w:val="num" w:pos="2411"/>
        </w:tabs>
        <w:ind w:left="2411" w:hanging="709"/>
      </w:pPr>
      <w:rPr>
        <w:rFonts w:hint="default"/>
      </w:rPr>
    </w:lvl>
    <w:lvl w:ilvl="3">
      <w:start w:val="1"/>
      <w:numFmt w:val="decimal"/>
      <w:lvlText w:val="%1.%2.%3.%4."/>
      <w:lvlJc w:val="left"/>
      <w:pPr>
        <w:tabs>
          <w:tab w:val="num" w:pos="3120"/>
        </w:tabs>
        <w:ind w:left="3120" w:hanging="851"/>
      </w:pPr>
      <w:rPr>
        <w:rFonts w:hint="default"/>
      </w:rPr>
    </w:lvl>
    <w:lvl w:ilvl="4">
      <w:start w:val="1"/>
      <w:numFmt w:val="decimal"/>
      <w:lvlText w:val="%1.%2.%3.%4.%5."/>
      <w:lvlJc w:val="left"/>
      <w:pPr>
        <w:tabs>
          <w:tab w:val="num" w:pos="3686"/>
        </w:tabs>
        <w:ind w:left="3686" w:hanging="1134"/>
      </w:pPr>
      <w:rPr>
        <w:rFonts w:hint="default"/>
      </w:rPr>
    </w:lvl>
    <w:lvl w:ilvl="5">
      <w:start w:val="1"/>
      <w:numFmt w:val="decimal"/>
      <w:lvlText w:val="%1.%2.%3.%4.%5.%6."/>
      <w:lvlJc w:val="left"/>
      <w:pPr>
        <w:tabs>
          <w:tab w:val="num" w:pos="0"/>
        </w:tabs>
        <w:ind w:left="3996" w:hanging="708"/>
      </w:pPr>
      <w:rPr>
        <w:rFonts w:hint="default"/>
      </w:rPr>
    </w:lvl>
    <w:lvl w:ilvl="6">
      <w:start w:val="1"/>
      <w:numFmt w:val="decimal"/>
      <w:lvlText w:val="%1.%2.%3.%4.%5.%6.%7."/>
      <w:lvlJc w:val="left"/>
      <w:pPr>
        <w:tabs>
          <w:tab w:val="num" w:pos="0"/>
        </w:tabs>
        <w:ind w:left="4704" w:hanging="708"/>
      </w:pPr>
      <w:rPr>
        <w:rFonts w:hint="default"/>
      </w:rPr>
    </w:lvl>
    <w:lvl w:ilvl="7">
      <w:start w:val="1"/>
      <w:numFmt w:val="decimal"/>
      <w:lvlText w:val="%1.%2.%3.%4.%5.%6.%7.%8."/>
      <w:lvlJc w:val="left"/>
      <w:pPr>
        <w:tabs>
          <w:tab w:val="num" w:pos="0"/>
        </w:tabs>
        <w:ind w:left="5412" w:hanging="708"/>
      </w:pPr>
      <w:rPr>
        <w:rFonts w:hint="default"/>
      </w:rPr>
    </w:lvl>
    <w:lvl w:ilvl="8">
      <w:start w:val="1"/>
      <w:numFmt w:val="decimal"/>
      <w:lvlText w:val="%1.%2.%3.%4.%5.%6.%7.%8.%9."/>
      <w:lvlJc w:val="left"/>
      <w:pPr>
        <w:tabs>
          <w:tab w:val="num" w:pos="0"/>
        </w:tabs>
        <w:ind w:left="6120" w:hanging="708"/>
      </w:pPr>
      <w:rPr>
        <w:rFonts w:hint="default"/>
      </w:rPr>
    </w:lvl>
  </w:abstractNum>
  <w:abstractNum w:abstractNumId="57">
    <w:nsid w:val="77321461"/>
    <w:multiLevelType w:val="hybridMultilevel"/>
    <w:tmpl w:val="E224F9B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nsid w:val="7DB01774"/>
    <w:multiLevelType w:val="singleLevel"/>
    <w:tmpl w:val="739EE596"/>
    <w:lvl w:ilvl="0">
      <w:start w:val="1"/>
      <w:numFmt w:val="lowerLetter"/>
      <w:pStyle w:val="Numerada3"/>
      <w:lvlText w:val="%1)"/>
      <w:lvlJc w:val="left"/>
      <w:pPr>
        <w:tabs>
          <w:tab w:val="num" w:pos="360"/>
        </w:tabs>
        <w:ind w:left="360" w:hanging="360"/>
      </w:pPr>
    </w:lvl>
  </w:abstractNum>
  <w:abstractNum w:abstractNumId="59">
    <w:nsid w:val="7E8331B7"/>
    <w:multiLevelType w:val="hybridMultilevel"/>
    <w:tmpl w:val="BAE2ED5C"/>
    <w:lvl w:ilvl="0" w:tplc="803AA65C">
      <w:start w:val="3"/>
      <w:numFmt w:val="lowerRoman"/>
      <w:lvlText w:val="%1)"/>
      <w:lvlJc w:val="left"/>
      <w:pPr>
        <w:ind w:left="1425" w:hanging="720"/>
      </w:pPr>
      <w:rPr>
        <w:rFonts w:hint="default"/>
      </w:rPr>
    </w:lvl>
    <w:lvl w:ilvl="1" w:tplc="04160019" w:tentative="1">
      <w:start w:val="1"/>
      <w:numFmt w:val="lowerLetter"/>
      <w:lvlText w:val="%2."/>
      <w:lvlJc w:val="left"/>
      <w:pPr>
        <w:ind w:left="1785" w:hanging="360"/>
      </w:p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60">
    <w:nsid w:val="7EA56508"/>
    <w:multiLevelType w:val="singleLevel"/>
    <w:tmpl w:val="BFE2D892"/>
    <w:lvl w:ilvl="0">
      <w:numFmt w:val="bullet"/>
      <w:pStyle w:val="Numerada5"/>
      <w:lvlText w:val="-"/>
      <w:lvlJc w:val="left"/>
      <w:pPr>
        <w:tabs>
          <w:tab w:val="num" w:pos="717"/>
        </w:tabs>
        <w:ind w:left="714" w:hanging="357"/>
      </w:pPr>
      <w:rPr>
        <w:rFonts w:hint="default"/>
      </w:rPr>
    </w:lvl>
  </w:abstractNum>
  <w:num w:numId="1">
    <w:abstractNumId w:val="45"/>
  </w:num>
  <w:num w:numId="2">
    <w:abstractNumId w:val="42"/>
  </w:num>
  <w:num w:numId="3">
    <w:abstractNumId w:val="47"/>
  </w:num>
  <w:num w:numId="4">
    <w:abstractNumId w:val="20"/>
  </w:num>
  <w:num w:numId="5">
    <w:abstractNumId w:val="3"/>
  </w:num>
  <w:num w:numId="6">
    <w:abstractNumId w:val="2"/>
  </w:num>
  <w:num w:numId="7">
    <w:abstractNumId w:val="1"/>
  </w:num>
  <w:num w:numId="8">
    <w:abstractNumId w:val="0"/>
  </w:num>
  <w:num w:numId="9">
    <w:abstractNumId w:val="58"/>
  </w:num>
  <w:num w:numId="10">
    <w:abstractNumId w:val="35"/>
  </w:num>
  <w:num w:numId="11">
    <w:abstractNumId w:val="19"/>
  </w:num>
  <w:num w:numId="12">
    <w:abstractNumId w:val="60"/>
  </w:num>
  <w:num w:numId="13">
    <w:abstractNumId w:val="36"/>
  </w:num>
  <w:num w:numId="14">
    <w:abstractNumId w:val="28"/>
  </w:num>
  <w:num w:numId="15">
    <w:abstractNumId w:val="37"/>
  </w:num>
  <w:num w:numId="16">
    <w:abstractNumId w:val="39"/>
  </w:num>
  <w:num w:numId="17">
    <w:abstractNumId w:val="52"/>
  </w:num>
  <w:num w:numId="18">
    <w:abstractNumId w:val="38"/>
  </w:num>
  <w:num w:numId="19">
    <w:abstractNumId w:val="33"/>
  </w:num>
  <w:num w:numId="20">
    <w:abstractNumId w:val="40"/>
  </w:num>
  <w:num w:numId="21">
    <w:abstractNumId w:val="48"/>
  </w:num>
  <w:num w:numId="22">
    <w:abstractNumId w:val="41"/>
  </w:num>
  <w:num w:numId="23">
    <w:abstractNumId w:val="22"/>
  </w:num>
  <w:num w:numId="24">
    <w:abstractNumId w:val="32"/>
  </w:num>
  <w:num w:numId="25">
    <w:abstractNumId w:val="57"/>
  </w:num>
  <w:num w:numId="26">
    <w:abstractNumId w:val="46"/>
  </w:num>
  <w:num w:numId="27">
    <w:abstractNumId w:val="4"/>
  </w:num>
  <w:num w:numId="28">
    <w:abstractNumId w:val="5"/>
  </w:num>
  <w:num w:numId="29">
    <w:abstractNumId w:val="6"/>
  </w:num>
  <w:num w:numId="30">
    <w:abstractNumId w:val="9"/>
  </w:num>
  <w:num w:numId="31">
    <w:abstractNumId w:val="10"/>
  </w:num>
  <w:num w:numId="32">
    <w:abstractNumId w:val="11"/>
  </w:num>
  <w:num w:numId="33">
    <w:abstractNumId w:val="12"/>
  </w:num>
  <w:num w:numId="34">
    <w:abstractNumId w:val="15"/>
  </w:num>
  <w:num w:numId="35">
    <w:abstractNumId w:val="16"/>
  </w:num>
  <w:num w:numId="36">
    <w:abstractNumId w:val="17"/>
  </w:num>
  <w:num w:numId="37">
    <w:abstractNumId w:val="18"/>
  </w:num>
  <w:num w:numId="38">
    <w:abstractNumId w:val="50"/>
  </w:num>
  <w:num w:numId="39">
    <w:abstractNumId w:val="29"/>
  </w:num>
  <w:num w:numId="40">
    <w:abstractNumId w:val="23"/>
  </w:num>
  <w:num w:numId="41">
    <w:abstractNumId w:val="30"/>
  </w:num>
  <w:num w:numId="42">
    <w:abstractNumId w:val="25"/>
  </w:num>
  <w:num w:numId="43">
    <w:abstractNumId w:val="49"/>
  </w:num>
  <w:num w:numId="44">
    <w:abstractNumId w:val="43"/>
  </w:num>
  <w:num w:numId="45">
    <w:abstractNumId w:val="51"/>
  </w:num>
  <w:num w:numId="46">
    <w:abstractNumId w:val="44"/>
  </w:num>
  <w:num w:numId="47">
    <w:abstractNumId w:val="24"/>
  </w:num>
  <w:num w:numId="48">
    <w:abstractNumId w:val="21"/>
  </w:num>
  <w:num w:numId="49">
    <w:abstractNumId w:val="34"/>
  </w:num>
  <w:num w:numId="50">
    <w:abstractNumId w:val="53"/>
  </w:num>
  <w:num w:numId="51">
    <w:abstractNumId w:val="7"/>
  </w:num>
  <w:num w:numId="52">
    <w:abstractNumId w:val="27"/>
  </w:num>
  <w:num w:numId="53">
    <w:abstractNumId w:val="26"/>
  </w:num>
  <w:num w:numId="54">
    <w:abstractNumId w:val="8"/>
  </w:num>
  <w:num w:numId="55">
    <w:abstractNumId w:val="13"/>
  </w:num>
  <w:num w:numId="56">
    <w:abstractNumId w:val="14"/>
  </w:num>
  <w:num w:numId="57">
    <w:abstractNumId w:val="59"/>
  </w:num>
  <w:num w:numId="58">
    <w:abstractNumId w:val="56"/>
  </w:num>
  <w:num w:numId="59">
    <w:abstractNumId w:val="54"/>
  </w:num>
  <w:num w:numId="60">
    <w:abstractNumId w:val="31"/>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1A3A"/>
    <w:rsid w:val="00001C33"/>
    <w:rsid w:val="00002187"/>
    <w:rsid w:val="000024CF"/>
    <w:rsid w:val="00005F54"/>
    <w:rsid w:val="000106F1"/>
    <w:rsid w:val="0001705B"/>
    <w:rsid w:val="0002082A"/>
    <w:rsid w:val="000252E9"/>
    <w:rsid w:val="00026D1C"/>
    <w:rsid w:val="00043ECD"/>
    <w:rsid w:val="000446A3"/>
    <w:rsid w:val="0004591C"/>
    <w:rsid w:val="00045BBF"/>
    <w:rsid w:val="00047210"/>
    <w:rsid w:val="00053F13"/>
    <w:rsid w:val="0005401C"/>
    <w:rsid w:val="00063287"/>
    <w:rsid w:val="00067C6E"/>
    <w:rsid w:val="00071F79"/>
    <w:rsid w:val="00072B71"/>
    <w:rsid w:val="00075700"/>
    <w:rsid w:val="00077C4C"/>
    <w:rsid w:val="00085DD8"/>
    <w:rsid w:val="000A0BC6"/>
    <w:rsid w:val="000A0E24"/>
    <w:rsid w:val="000A1C3C"/>
    <w:rsid w:val="000C31B3"/>
    <w:rsid w:val="000C40EA"/>
    <w:rsid w:val="000D480C"/>
    <w:rsid w:val="000D66A6"/>
    <w:rsid w:val="000E1A11"/>
    <w:rsid w:val="000E1EA1"/>
    <w:rsid w:val="000F0FEF"/>
    <w:rsid w:val="00100DFC"/>
    <w:rsid w:val="00101B6B"/>
    <w:rsid w:val="001050FF"/>
    <w:rsid w:val="00110EA9"/>
    <w:rsid w:val="00127EC3"/>
    <w:rsid w:val="00134C84"/>
    <w:rsid w:val="001357E6"/>
    <w:rsid w:val="0014160B"/>
    <w:rsid w:val="001439A6"/>
    <w:rsid w:val="0014477B"/>
    <w:rsid w:val="00157A86"/>
    <w:rsid w:val="00165750"/>
    <w:rsid w:val="00170CC6"/>
    <w:rsid w:val="001774AA"/>
    <w:rsid w:val="001778BC"/>
    <w:rsid w:val="0018013A"/>
    <w:rsid w:val="00185F29"/>
    <w:rsid w:val="00196F35"/>
    <w:rsid w:val="001A086A"/>
    <w:rsid w:val="001A3389"/>
    <w:rsid w:val="001A594F"/>
    <w:rsid w:val="001A5FC9"/>
    <w:rsid w:val="001A6C5F"/>
    <w:rsid w:val="001A6E75"/>
    <w:rsid w:val="001A722F"/>
    <w:rsid w:val="001A7C9E"/>
    <w:rsid w:val="001B1B27"/>
    <w:rsid w:val="001B235A"/>
    <w:rsid w:val="001C3F66"/>
    <w:rsid w:val="001C5937"/>
    <w:rsid w:val="001C5A85"/>
    <w:rsid w:val="001D1F08"/>
    <w:rsid w:val="001D6469"/>
    <w:rsid w:val="001E1345"/>
    <w:rsid w:val="001E1E4A"/>
    <w:rsid w:val="001E2B02"/>
    <w:rsid w:val="001E47EA"/>
    <w:rsid w:val="001F0955"/>
    <w:rsid w:val="001F137C"/>
    <w:rsid w:val="002006E9"/>
    <w:rsid w:val="0020173C"/>
    <w:rsid w:val="002033D2"/>
    <w:rsid w:val="002034E4"/>
    <w:rsid w:val="0020517B"/>
    <w:rsid w:val="002239B6"/>
    <w:rsid w:val="00225FDD"/>
    <w:rsid w:val="0023253B"/>
    <w:rsid w:val="0023355D"/>
    <w:rsid w:val="0023468F"/>
    <w:rsid w:val="00245105"/>
    <w:rsid w:val="00247A47"/>
    <w:rsid w:val="00251B05"/>
    <w:rsid w:val="0025476A"/>
    <w:rsid w:val="00257375"/>
    <w:rsid w:val="00261200"/>
    <w:rsid w:val="00266B25"/>
    <w:rsid w:val="00266B6F"/>
    <w:rsid w:val="00267648"/>
    <w:rsid w:val="00271613"/>
    <w:rsid w:val="00275E27"/>
    <w:rsid w:val="0027773D"/>
    <w:rsid w:val="00280F53"/>
    <w:rsid w:val="002816BE"/>
    <w:rsid w:val="002837A1"/>
    <w:rsid w:val="00285DB6"/>
    <w:rsid w:val="00286491"/>
    <w:rsid w:val="00295B4E"/>
    <w:rsid w:val="002A6166"/>
    <w:rsid w:val="002C6AB2"/>
    <w:rsid w:val="002D0AE7"/>
    <w:rsid w:val="002D2152"/>
    <w:rsid w:val="002D23A9"/>
    <w:rsid w:val="002D4304"/>
    <w:rsid w:val="002D4BAA"/>
    <w:rsid w:val="002E0D83"/>
    <w:rsid w:val="002F15C8"/>
    <w:rsid w:val="002F2294"/>
    <w:rsid w:val="002F4788"/>
    <w:rsid w:val="002F73C3"/>
    <w:rsid w:val="003103DF"/>
    <w:rsid w:val="003128E4"/>
    <w:rsid w:val="00312DB6"/>
    <w:rsid w:val="0031450E"/>
    <w:rsid w:val="00314CA0"/>
    <w:rsid w:val="00321038"/>
    <w:rsid w:val="003217CC"/>
    <w:rsid w:val="00323FAF"/>
    <w:rsid w:val="0032616C"/>
    <w:rsid w:val="00326845"/>
    <w:rsid w:val="00327953"/>
    <w:rsid w:val="00333DA7"/>
    <w:rsid w:val="00334ED3"/>
    <w:rsid w:val="00344250"/>
    <w:rsid w:val="00353DD8"/>
    <w:rsid w:val="00356D06"/>
    <w:rsid w:val="00357F30"/>
    <w:rsid w:val="00361D1C"/>
    <w:rsid w:val="00364759"/>
    <w:rsid w:val="00374DC9"/>
    <w:rsid w:val="003827F6"/>
    <w:rsid w:val="00383DE5"/>
    <w:rsid w:val="00384403"/>
    <w:rsid w:val="0038695C"/>
    <w:rsid w:val="00393197"/>
    <w:rsid w:val="003938B5"/>
    <w:rsid w:val="003A4C17"/>
    <w:rsid w:val="003A79D3"/>
    <w:rsid w:val="003B2C83"/>
    <w:rsid w:val="003B52C5"/>
    <w:rsid w:val="003B6C92"/>
    <w:rsid w:val="003C32D0"/>
    <w:rsid w:val="003C503A"/>
    <w:rsid w:val="003C6FCB"/>
    <w:rsid w:val="003C784B"/>
    <w:rsid w:val="003D59E5"/>
    <w:rsid w:val="003D635A"/>
    <w:rsid w:val="003D6FDB"/>
    <w:rsid w:val="003E1930"/>
    <w:rsid w:val="003E21F8"/>
    <w:rsid w:val="003E325D"/>
    <w:rsid w:val="003F1847"/>
    <w:rsid w:val="003F7525"/>
    <w:rsid w:val="00400504"/>
    <w:rsid w:val="00401191"/>
    <w:rsid w:val="004014FE"/>
    <w:rsid w:val="004018CD"/>
    <w:rsid w:val="004030AE"/>
    <w:rsid w:val="00407721"/>
    <w:rsid w:val="00407E3C"/>
    <w:rsid w:val="00411340"/>
    <w:rsid w:val="0041137F"/>
    <w:rsid w:val="004168D3"/>
    <w:rsid w:val="00422BD4"/>
    <w:rsid w:val="0042676F"/>
    <w:rsid w:val="00435435"/>
    <w:rsid w:val="00442FC8"/>
    <w:rsid w:val="004479B8"/>
    <w:rsid w:val="00447CBE"/>
    <w:rsid w:val="0045028B"/>
    <w:rsid w:val="00456C94"/>
    <w:rsid w:val="00457ACA"/>
    <w:rsid w:val="00460387"/>
    <w:rsid w:val="00462880"/>
    <w:rsid w:val="004629C4"/>
    <w:rsid w:val="0046439A"/>
    <w:rsid w:val="00466BC9"/>
    <w:rsid w:val="004715AC"/>
    <w:rsid w:val="0047238E"/>
    <w:rsid w:val="00474CCC"/>
    <w:rsid w:val="00475153"/>
    <w:rsid w:val="004A6FF9"/>
    <w:rsid w:val="004A74CB"/>
    <w:rsid w:val="004B0034"/>
    <w:rsid w:val="004B068E"/>
    <w:rsid w:val="004B3FEE"/>
    <w:rsid w:val="004B7E06"/>
    <w:rsid w:val="004C185C"/>
    <w:rsid w:val="004C64DA"/>
    <w:rsid w:val="004D3E5B"/>
    <w:rsid w:val="004D56F2"/>
    <w:rsid w:val="004D5886"/>
    <w:rsid w:val="004E420A"/>
    <w:rsid w:val="004E6816"/>
    <w:rsid w:val="004F2639"/>
    <w:rsid w:val="004F5499"/>
    <w:rsid w:val="005118DE"/>
    <w:rsid w:val="00515C32"/>
    <w:rsid w:val="00520ECC"/>
    <w:rsid w:val="005300A6"/>
    <w:rsid w:val="0053314B"/>
    <w:rsid w:val="005511EC"/>
    <w:rsid w:val="00556448"/>
    <w:rsid w:val="00556967"/>
    <w:rsid w:val="00557F80"/>
    <w:rsid w:val="0056132A"/>
    <w:rsid w:val="005646CC"/>
    <w:rsid w:val="00567CD0"/>
    <w:rsid w:val="005705E6"/>
    <w:rsid w:val="0057631C"/>
    <w:rsid w:val="00582CF7"/>
    <w:rsid w:val="00590FF0"/>
    <w:rsid w:val="00592459"/>
    <w:rsid w:val="005942A5"/>
    <w:rsid w:val="005A3573"/>
    <w:rsid w:val="005A74AB"/>
    <w:rsid w:val="005D14EC"/>
    <w:rsid w:val="005E03C2"/>
    <w:rsid w:val="005E29AB"/>
    <w:rsid w:val="005F6719"/>
    <w:rsid w:val="00602606"/>
    <w:rsid w:val="00602A6D"/>
    <w:rsid w:val="00607EFF"/>
    <w:rsid w:val="00611271"/>
    <w:rsid w:val="00623531"/>
    <w:rsid w:val="006241D0"/>
    <w:rsid w:val="006326E5"/>
    <w:rsid w:val="00634C2F"/>
    <w:rsid w:val="0063651D"/>
    <w:rsid w:val="00640C22"/>
    <w:rsid w:val="00646B2A"/>
    <w:rsid w:val="00650C00"/>
    <w:rsid w:val="0065259F"/>
    <w:rsid w:val="0066612E"/>
    <w:rsid w:val="0068260B"/>
    <w:rsid w:val="00690672"/>
    <w:rsid w:val="00691080"/>
    <w:rsid w:val="00691214"/>
    <w:rsid w:val="00692119"/>
    <w:rsid w:val="0069609E"/>
    <w:rsid w:val="006A0582"/>
    <w:rsid w:val="006B3E4E"/>
    <w:rsid w:val="006E2921"/>
    <w:rsid w:val="006E3F0A"/>
    <w:rsid w:val="006E679E"/>
    <w:rsid w:val="006E77B6"/>
    <w:rsid w:val="006F0327"/>
    <w:rsid w:val="006F1839"/>
    <w:rsid w:val="006F3F92"/>
    <w:rsid w:val="0070449E"/>
    <w:rsid w:val="00707C48"/>
    <w:rsid w:val="00710899"/>
    <w:rsid w:val="007115BA"/>
    <w:rsid w:val="0071166B"/>
    <w:rsid w:val="0071184F"/>
    <w:rsid w:val="00713852"/>
    <w:rsid w:val="0071764C"/>
    <w:rsid w:val="007231BE"/>
    <w:rsid w:val="007323F5"/>
    <w:rsid w:val="00732F50"/>
    <w:rsid w:val="00736D49"/>
    <w:rsid w:val="00736E94"/>
    <w:rsid w:val="007373DA"/>
    <w:rsid w:val="00744021"/>
    <w:rsid w:val="0074669D"/>
    <w:rsid w:val="007466B0"/>
    <w:rsid w:val="0074770F"/>
    <w:rsid w:val="0075102F"/>
    <w:rsid w:val="007527A3"/>
    <w:rsid w:val="00755B66"/>
    <w:rsid w:val="00762768"/>
    <w:rsid w:val="007734EA"/>
    <w:rsid w:val="007759F2"/>
    <w:rsid w:val="007819E0"/>
    <w:rsid w:val="00784881"/>
    <w:rsid w:val="007872BE"/>
    <w:rsid w:val="0079212F"/>
    <w:rsid w:val="007938B3"/>
    <w:rsid w:val="00793D6D"/>
    <w:rsid w:val="007A2FFD"/>
    <w:rsid w:val="007A6B80"/>
    <w:rsid w:val="007C2B12"/>
    <w:rsid w:val="007C4082"/>
    <w:rsid w:val="007C44CD"/>
    <w:rsid w:val="007C523D"/>
    <w:rsid w:val="007D0924"/>
    <w:rsid w:val="007D13DF"/>
    <w:rsid w:val="007E0EE6"/>
    <w:rsid w:val="007E18ED"/>
    <w:rsid w:val="007E5168"/>
    <w:rsid w:val="007E7388"/>
    <w:rsid w:val="007E73BD"/>
    <w:rsid w:val="007F1732"/>
    <w:rsid w:val="007F1A3A"/>
    <w:rsid w:val="007F39C5"/>
    <w:rsid w:val="007F4644"/>
    <w:rsid w:val="007F5F3A"/>
    <w:rsid w:val="008030E3"/>
    <w:rsid w:val="00806EFE"/>
    <w:rsid w:val="00813140"/>
    <w:rsid w:val="00820EAE"/>
    <w:rsid w:val="00830A44"/>
    <w:rsid w:val="008337A9"/>
    <w:rsid w:val="00835DD8"/>
    <w:rsid w:val="00853065"/>
    <w:rsid w:val="008542CD"/>
    <w:rsid w:val="0087138E"/>
    <w:rsid w:val="00871415"/>
    <w:rsid w:val="00875B58"/>
    <w:rsid w:val="00881476"/>
    <w:rsid w:val="00881C71"/>
    <w:rsid w:val="008823F7"/>
    <w:rsid w:val="008830C1"/>
    <w:rsid w:val="008867DE"/>
    <w:rsid w:val="008910CB"/>
    <w:rsid w:val="008915F2"/>
    <w:rsid w:val="00896E65"/>
    <w:rsid w:val="008A2E43"/>
    <w:rsid w:val="008A5472"/>
    <w:rsid w:val="008B0A47"/>
    <w:rsid w:val="008C2A49"/>
    <w:rsid w:val="008C2CFF"/>
    <w:rsid w:val="008D0457"/>
    <w:rsid w:val="008D294F"/>
    <w:rsid w:val="008D2FA2"/>
    <w:rsid w:val="008D5ACE"/>
    <w:rsid w:val="008D5E73"/>
    <w:rsid w:val="008E12CB"/>
    <w:rsid w:val="008E4174"/>
    <w:rsid w:val="008E60F8"/>
    <w:rsid w:val="008F0EC6"/>
    <w:rsid w:val="008F2E1A"/>
    <w:rsid w:val="00902DF3"/>
    <w:rsid w:val="00906B78"/>
    <w:rsid w:val="00911026"/>
    <w:rsid w:val="00912936"/>
    <w:rsid w:val="00912D63"/>
    <w:rsid w:val="00914D21"/>
    <w:rsid w:val="00921896"/>
    <w:rsid w:val="009218CC"/>
    <w:rsid w:val="00921AF6"/>
    <w:rsid w:val="00926041"/>
    <w:rsid w:val="0094031A"/>
    <w:rsid w:val="0095036F"/>
    <w:rsid w:val="009515A1"/>
    <w:rsid w:val="00954D7F"/>
    <w:rsid w:val="00966909"/>
    <w:rsid w:val="009774F5"/>
    <w:rsid w:val="009817A8"/>
    <w:rsid w:val="009942BC"/>
    <w:rsid w:val="00994F4B"/>
    <w:rsid w:val="009B157E"/>
    <w:rsid w:val="009B2913"/>
    <w:rsid w:val="009B7ACC"/>
    <w:rsid w:val="009F19D5"/>
    <w:rsid w:val="00A02286"/>
    <w:rsid w:val="00A0665F"/>
    <w:rsid w:val="00A113C2"/>
    <w:rsid w:val="00A14E20"/>
    <w:rsid w:val="00A157BA"/>
    <w:rsid w:val="00A16830"/>
    <w:rsid w:val="00A251C5"/>
    <w:rsid w:val="00A26FCF"/>
    <w:rsid w:val="00A34414"/>
    <w:rsid w:val="00A432C4"/>
    <w:rsid w:val="00A4703B"/>
    <w:rsid w:val="00A471A8"/>
    <w:rsid w:val="00A51870"/>
    <w:rsid w:val="00A60AB1"/>
    <w:rsid w:val="00A62C67"/>
    <w:rsid w:val="00A73444"/>
    <w:rsid w:val="00A81586"/>
    <w:rsid w:val="00A8454E"/>
    <w:rsid w:val="00A86F61"/>
    <w:rsid w:val="00AA0643"/>
    <w:rsid w:val="00AA17A5"/>
    <w:rsid w:val="00AA36DB"/>
    <w:rsid w:val="00AB21A7"/>
    <w:rsid w:val="00AC7B0E"/>
    <w:rsid w:val="00AD14E1"/>
    <w:rsid w:val="00AD2946"/>
    <w:rsid w:val="00AE47A9"/>
    <w:rsid w:val="00AF01CC"/>
    <w:rsid w:val="00AF106D"/>
    <w:rsid w:val="00AF1342"/>
    <w:rsid w:val="00AF3C42"/>
    <w:rsid w:val="00B03108"/>
    <w:rsid w:val="00B04DBD"/>
    <w:rsid w:val="00B05E6E"/>
    <w:rsid w:val="00B05E75"/>
    <w:rsid w:val="00B12D89"/>
    <w:rsid w:val="00B23E3E"/>
    <w:rsid w:val="00B24029"/>
    <w:rsid w:val="00B242F6"/>
    <w:rsid w:val="00B30767"/>
    <w:rsid w:val="00B313A4"/>
    <w:rsid w:val="00B32EC8"/>
    <w:rsid w:val="00B34E5F"/>
    <w:rsid w:val="00B42D73"/>
    <w:rsid w:val="00B44439"/>
    <w:rsid w:val="00B541A7"/>
    <w:rsid w:val="00B57DA2"/>
    <w:rsid w:val="00B72EBC"/>
    <w:rsid w:val="00B75D59"/>
    <w:rsid w:val="00B76AC3"/>
    <w:rsid w:val="00B8112E"/>
    <w:rsid w:val="00B958A2"/>
    <w:rsid w:val="00B97A96"/>
    <w:rsid w:val="00BA12BC"/>
    <w:rsid w:val="00BA2773"/>
    <w:rsid w:val="00BA537D"/>
    <w:rsid w:val="00BA6B21"/>
    <w:rsid w:val="00BA79C4"/>
    <w:rsid w:val="00BB5DFB"/>
    <w:rsid w:val="00BC3F42"/>
    <w:rsid w:val="00BC7435"/>
    <w:rsid w:val="00BD4F17"/>
    <w:rsid w:val="00BE121F"/>
    <w:rsid w:val="00BE54F1"/>
    <w:rsid w:val="00BF0160"/>
    <w:rsid w:val="00BF0798"/>
    <w:rsid w:val="00BF510F"/>
    <w:rsid w:val="00BF6CBB"/>
    <w:rsid w:val="00C075EB"/>
    <w:rsid w:val="00C13721"/>
    <w:rsid w:val="00C27DEC"/>
    <w:rsid w:val="00C326EB"/>
    <w:rsid w:val="00C37A2B"/>
    <w:rsid w:val="00C404AF"/>
    <w:rsid w:val="00C473A8"/>
    <w:rsid w:val="00C55E23"/>
    <w:rsid w:val="00C60A71"/>
    <w:rsid w:val="00C61AF0"/>
    <w:rsid w:val="00C6257E"/>
    <w:rsid w:val="00C63996"/>
    <w:rsid w:val="00C64165"/>
    <w:rsid w:val="00C66DE8"/>
    <w:rsid w:val="00C75197"/>
    <w:rsid w:val="00C7576E"/>
    <w:rsid w:val="00C81177"/>
    <w:rsid w:val="00C82F3A"/>
    <w:rsid w:val="00C83827"/>
    <w:rsid w:val="00C85A4E"/>
    <w:rsid w:val="00C85E40"/>
    <w:rsid w:val="00C92724"/>
    <w:rsid w:val="00C93990"/>
    <w:rsid w:val="00CA20A3"/>
    <w:rsid w:val="00CA4A9F"/>
    <w:rsid w:val="00CA4DFB"/>
    <w:rsid w:val="00CA6EFE"/>
    <w:rsid w:val="00CC1E3C"/>
    <w:rsid w:val="00CC4725"/>
    <w:rsid w:val="00CC60F6"/>
    <w:rsid w:val="00CD54A4"/>
    <w:rsid w:val="00CD6882"/>
    <w:rsid w:val="00CD7CD7"/>
    <w:rsid w:val="00CE32D4"/>
    <w:rsid w:val="00CE4D42"/>
    <w:rsid w:val="00CE6F21"/>
    <w:rsid w:val="00CF0097"/>
    <w:rsid w:val="00CF5F1D"/>
    <w:rsid w:val="00D02102"/>
    <w:rsid w:val="00D02959"/>
    <w:rsid w:val="00D10501"/>
    <w:rsid w:val="00D10BCC"/>
    <w:rsid w:val="00D117B1"/>
    <w:rsid w:val="00D13CD6"/>
    <w:rsid w:val="00D14A61"/>
    <w:rsid w:val="00D22498"/>
    <w:rsid w:val="00D2270B"/>
    <w:rsid w:val="00D33EF7"/>
    <w:rsid w:val="00D34C83"/>
    <w:rsid w:val="00D350CB"/>
    <w:rsid w:val="00D40C9E"/>
    <w:rsid w:val="00D42BEC"/>
    <w:rsid w:val="00D43091"/>
    <w:rsid w:val="00D44A48"/>
    <w:rsid w:val="00D50845"/>
    <w:rsid w:val="00D50884"/>
    <w:rsid w:val="00D5648D"/>
    <w:rsid w:val="00D566F5"/>
    <w:rsid w:val="00D61D39"/>
    <w:rsid w:val="00D627D3"/>
    <w:rsid w:val="00D64579"/>
    <w:rsid w:val="00D66DDB"/>
    <w:rsid w:val="00D673E4"/>
    <w:rsid w:val="00D6742B"/>
    <w:rsid w:val="00D7132E"/>
    <w:rsid w:val="00D74EA8"/>
    <w:rsid w:val="00D75943"/>
    <w:rsid w:val="00D84A16"/>
    <w:rsid w:val="00D90F08"/>
    <w:rsid w:val="00D91A5C"/>
    <w:rsid w:val="00DA1F78"/>
    <w:rsid w:val="00DA244E"/>
    <w:rsid w:val="00DA2A27"/>
    <w:rsid w:val="00DA34B8"/>
    <w:rsid w:val="00DB2253"/>
    <w:rsid w:val="00DB6698"/>
    <w:rsid w:val="00DB6E71"/>
    <w:rsid w:val="00DC11D8"/>
    <w:rsid w:val="00DC2018"/>
    <w:rsid w:val="00DC5933"/>
    <w:rsid w:val="00DD595C"/>
    <w:rsid w:val="00DD7A3A"/>
    <w:rsid w:val="00DE66CF"/>
    <w:rsid w:val="00DF0A71"/>
    <w:rsid w:val="00DF39B4"/>
    <w:rsid w:val="00DF5698"/>
    <w:rsid w:val="00E130FE"/>
    <w:rsid w:val="00E14AB8"/>
    <w:rsid w:val="00E15474"/>
    <w:rsid w:val="00E214DE"/>
    <w:rsid w:val="00E247B0"/>
    <w:rsid w:val="00E30212"/>
    <w:rsid w:val="00E3274D"/>
    <w:rsid w:val="00E32E41"/>
    <w:rsid w:val="00E335E1"/>
    <w:rsid w:val="00E4401A"/>
    <w:rsid w:val="00E444FA"/>
    <w:rsid w:val="00E460A7"/>
    <w:rsid w:val="00E46A66"/>
    <w:rsid w:val="00E561AA"/>
    <w:rsid w:val="00E56E2C"/>
    <w:rsid w:val="00E61772"/>
    <w:rsid w:val="00E62E16"/>
    <w:rsid w:val="00E75F1D"/>
    <w:rsid w:val="00E838E3"/>
    <w:rsid w:val="00E83F46"/>
    <w:rsid w:val="00E974FD"/>
    <w:rsid w:val="00EA1BFD"/>
    <w:rsid w:val="00EB01F1"/>
    <w:rsid w:val="00EB4EAB"/>
    <w:rsid w:val="00EC0AB3"/>
    <w:rsid w:val="00EC2FF1"/>
    <w:rsid w:val="00ED2985"/>
    <w:rsid w:val="00ED3CC9"/>
    <w:rsid w:val="00ED6905"/>
    <w:rsid w:val="00EE2BAB"/>
    <w:rsid w:val="00EF20E3"/>
    <w:rsid w:val="00F03E61"/>
    <w:rsid w:val="00F04F3C"/>
    <w:rsid w:val="00F05A33"/>
    <w:rsid w:val="00F10CA3"/>
    <w:rsid w:val="00F1311F"/>
    <w:rsid w:val="00F21091"/>
    <w:rsid w:val="00F2533F"/>
    <w:rsid w:val="00F26765"/>
    <w:rsid w:val="00F30309"/>
    <w:rsid w:val="00F42096"/>
    <w:rsid w:val="00F5030C"/>
    <w:rsid w:val="00F520B2"/>
    <w:rsid w:val="00F553A1"/>
    <w:rsid w:val="00F76678"/>
    <w:rsid w:val="00F76A41"/>
    <w:rsid w:val="00F81683"/>
    <w:rsid w:val="00F8439E"/>
    <w:rsid w:val="00F86CD4"/>
    <w:rsid w:val="00FA15D4"/>
    <w:rsid w:val="00FB64F2"/>
    <w:rsid w:val="00FC6A63"/>
    <w:rsid w:val="00FC711B"/>
    <w:rsid w:val="00FD211E"/>
    <w:rsid w:val="00FD2C42"/>
    <w:rsid w:val="00FE101A"/>
    <w:rsid w:val="00FE4656"/>
    <w:rsid w:val="00FE5A99"/>
    <w:rsid w:val="00FF36DA"/>
    <w:rsid w:val="00FF49D0"/>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table of figures" w:uiPriority="0"/>
    <w:lsdException w:name="annotation reference" w:uiPriority="0"/>
    <w:lsdException w:name="line number" w:uiPriority="0"/>
    <w:lsdException w:name="page number" w:uiPriority="0"/>
    <w:lsdException w:name="List" w:uiPriority="0"/>
    <w:lsdException w:name="List Number" w:uiPriority="0"/>
    <w:lsdException w:name="List 2" w:uiPriority="0"/>
    <w:lsdException w:name="List 3" w:uiPriority="0"/>
    <w:lsdException w:name="List Bullet 2" w:uiPriority="0"/>
    <w:lsdException w:name="List Bullet 3"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2C67"/>
    <w:pPr>
      <w:suppressAutoHyphens/>
      <w:spacing w:after="0" w:line="240" w:lineRule="auto"/>
    </w:pPr>
    <w:rPr>
      <w:rFonts w:ascii="Times New Roman" w:eastAsia="Times New Roman" w:hAnsi="Times New Roman" w:cs="Times New Roman"/>
      <w:sz w:val="24"/>
      <w:szCs w:val="24"/>
      <w:lang w:eastAsia="ar-SA"/>
    </w:rPr>
  </w:style>
  <w:style w:type="paragraph" w:styleId="Ttulo1">
    <w:name w:val="heading 1"/>
    <w:basedOn w:val="Normal"/>
    <w:next w:val="Normal"/>
    <w:link w:val="Ttulo1Char"/>
    <w:qFormat/>
    <w:rsid w:val="005646CC"/>
    <w:pPr>
      <w:keepNext/>
      <w:suppressAutoHyphens w:val="0"/>
      <w:spacing w:before="120" w:after="120"/>
      <w:jc w:val="center"/>
      <w:outlineLvl w:val="0"/>
    </w:pPr>
    <w:rPr>
      <w:szCs w:val="20"/>
      <w:lang w:eastAsia="pt-BR"/>
    </w:rPr>
  </w:style>
  <w:style w:type="paragraph" w:styleId="Ttulo2">
    <w:name w:val="heading 2"/>
    <w:basedOn w:val="Normal"/>
    <w:next w:val="Normal"/>
    <w:link w:val="Ttulo2Char"/>
    <w:qFormat/>
    <w:rsid w:val="005646CC"/>
    <w:pPr>
      <w:keepNext/>
      <w:suppressAutoHyphens w:val="0"/>
      <w:spacing w:before="120" w:after="120"/>
      <w:jc w:val="both"/>
      <w:outlineLvl w:val="1"/>
    </w:pPr>
    <w:rPr>
      <w:szCs w:val="20"/>
      <w:lang w:eastAsia="pt-BR"/>
    </w:rPr>
  </w:style>
  <w:style w:type="paragraph" w:styleId="Ttulo3">
    <w:name w:val="heading 3"/>
    <w:basedOn w:val="Normal"/>
    <w:next w:val="Normal"/>
    <w:link w:val="Ttulo3Char"/>
    <w:qFormat/>
    <w:rsid w:val="005646CC"/>
    <w:pPr>
      <w:keepNext/>
      <w:suppressAutoHyphens w:val="0"/>
      <w:outlineLvl w:val="2"/>
    </w:pPr>
    <w:rPr>
      <w:rFonts w:ascii="Arial" w:hAnsi="Arial"/>
      <w:b/>
      <w:szCs w:val="20"/>
      <w:lang w:eastAsia="pt-BR"/>
    </w:rPr>
  </w:style>
  <w:style w:type="paragraph" w:styleId="Ttulo4">
    <w:name w:val="heading 4"/>
    <w:basedOn w:val="Normal"/>
    <w:next w:val="Normal"/>
    <w:link w:val="Ttulo4Char"/>
    <w:qFormat/>
    <w:rsid w:val="005646CC"/>
    <w:pPr>
      <w:keepNext/>
      <w:suppressAutoHyphens w:val="0"/>
      <w:ind w:left="426"/>
      <w:outlineLvl w:val="3"/>
    </w:pPr>
    <w:rPr>
      <w:rFonts w:ascii="Arial" w:hAnsi="Arial"/>
      <w:b/>
      <w:szCs w:val="20"/>
      <w:lang w:eastAsia="pt-BR"/>
    </w:rPr>
  </w:style>
  <w:style w:type="paragraph" w:styleId="Ttulo5">
    <w:name w:val="heading 5"/>
    <w:basedOn w:val="Normal"/>
    <w:next w:val="Normal"/>
    <w:link w:val="Ttulo5Char"/>
    <w:qFormat/>
    <w:rsid w:val="005646CC"/>
    <w:pPr>
      <w:keepNext/>
      <w:suppressAutoHyphens w:val="0"/>
      <w:outlineLvl w:val="4"/>
    </w:pPr>
    <w:rPr>
      <w:b/>
      <w:sz w:val="20"/>
      <w:szCs w:val="20"/>
      <w:bdr w:val="single" w:sz="4" w:space="0" w:color="auto"/>
      <w:lang w:eastAsia="pt-BR"/>
    </w:rPr>
  </w:style>
  <w:style w:type="paragraph" w:styleId="Ttulo6">
    <w:name w:val="heading 6"/>
    <w:basedOn w:val="Normal"/>
    <w:next w:val="Normal"/>
    <w:link w:val="Ttulo6Char"/>
    <w:qFormat/>
    <w:rsid w:val="005646CC"/>
    <w:pPr>
      <w:keepNext/>
      <w:suppressAutoHyphens w:val="0"/>
      <w:jc w:val="center"/>
      <w:outlineLvl w:val="5"/>
    </w:pPr>
    <w:rPr>
      <w:rFonts w:ascii="Arial" w:hAnsi="Arial"/>
      <w:b/>
      <w:szCs w:val="20"/>
      <w:u w:val="single"/>
      <w:lang w:eastAsia="pt-BR"/>
    </w:rPr>
  </w:style>
  <w:style w:type="paragraph" w:styleId="Ttulo7">
    <w:name w:val="heading 7"/>
    <w:basedOn w:val="Normal"/>
    <w:next w:val="Normal"/>
    <w:link w:val="Ttulo7Char"/>
    <w:qFormat/>
    <w:rsid w:val="005646CC"/>
    <w:pPr>
      <w:keepNext/>
      <w:widowControl w:val="0"/>
      <w:suppressAutoHyphens w:val="0"/>
      <w:spacing w:before="120" w:after="120"/>
      <w:jc w:val="center"/>
      <w:outlineLvl w:val="6"/>
    </w:pPr>
    <w:rPr>
      <w:b/>
      <w:snapToGrid w:val="0"/>
      <w:spacing w:val="74"/>
      <w:szCs w:val="20"/>
      <w:lang w:eastAsia="pt-BR"/>
    </w:rPr>
  </w:style>
  <w:style w:type="paragraph" w:styleId="Ttulo8">
    <w:name w:val="heading 8"/>
    <w:basedOn w:val="Normal"/>
    <w:next w:val="Normal"/>
    <w:link w:val="Ttulo8Char"/>
    <w:qFormat/>
    <w:rsid w:val="005646CC"/>
    <w:pPr>
      <w:keepNext/>
      <w:widowControl w:val="0"/>
      <w:numPr>
        <w:numId w:val="1"/>
      </w:numPr>
      <w:suppressAutoHyphens w:val="0"/>
      <w:spacing w:before="120" w:after="120"/>
      <w:jc w:val="both"/>
      <w:outlineLvl w:val="7"/>
    </w:pPr>
    <w:rPr>
      <w:b/>
      <w:snapToGrid w:val="0"/>
      <w:szCs w:val="20"/>
      <w:lang w:eastAsia="pt-BR"/>
    </w:rPr>
  </w:style>
  <w:style w:type="paragraph" w:styleId="Ttulo9">
    <w:name w:val="heading 9"/>
    <w:basedOn w:val="Normal"/>
    <w:next w:val="Normal"/>
    <w:link w:val="Ttulo9Char"/>
    <w:qFormat/>
    <w:rsid w:val="005646CC"/>
    <w:pPr>
      <w:keepNext/>
      <w:widowControl w:val="0"/>
      <w:tabs>
        <w:tab w:val="left" w:pos="993"/>
      </w:tabs>
      <w:suppressAutoHyphens w:val="0"/>
      <w:spacing w:before="120" w:after="120"/>
      <w:jc w:val="both"/>
      <w:outlineLvl w:val="8"/>
    </w:pPr>
    <w:rPr>
      <w:b/>
      <w:snapToGrid w:val="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7F1A3A"/>
    <w:pPr>
      <w:tabs>
        <w:tab w:val="center" w:pos="4252"/>
        <w:tab w:val="right" w:pos="8504"/>
      </w:tabs>
      <w:suppressAutoHyphens w:val="0"/>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uiPriority w:val="99"/>
    <w:rsid w:val="007F1A3A"/>
  </w:style>
  <w:style w:type="paragraph" w:styleId="Rodap">
    <w:name w:val="footer"/>
    <w:basedOn w:val="Normal"/>
    <w:link w:val="RodapChar"/>
    <w:uiPriority w:val="99"/>
    <w:unhideWhenUsed/>
    <w:rsid w:val="007F1A3A"/>
    <w:pPr>
      <w:tabs>
        <w:tab w:val="center" w:pos="4252"/>
        <w:tab w:val="right" w:pos="8504"/>
      </w:tabs>
      <w:suppressAutoHyphens w:val="0"/>
    </w:pPr>
    <w:rPr>
      <w:rFonts w:asciiTheme="minorHAnsi" w:eastAsiaTheme="minorHAnsi" w:hAnsiTheme="minorHAnsi" w:cstheme="minorBidi"/>
      <w:sz w:val="22"/>
      <w:szCs w:val="22"/>
      <w:lang w:eastAsia="en-US"/>
    </w:rPr>
  </w:style>
  <w:style w:type="character" w:customStyle="1" w:styleId="RodapChar">
    <w:name w:val="Rodapé Char"/>
    <w:basedOn w:val="Fontepargpadro"/>
    <w:link w:val="Rodap"/>
    <w:uiPriority w:val="99"/>
    <w:rsid w:val="007F1A3A"/>
  </w:style>
  <w:style w:type="paragraph" w:styleId="Legenda">
    <w:name w:val="caption"/>
    <w:basedOn w:val="Normal"/>
    <w:next w:val="Normal"/>
    <w:qFormat/>
    <w:rsid w:val="007F1A3A"/>
    <w:pPr>
      <w:suppressAutoHyphens w:val="0"/>
      <w:spacing w:before="120" w:after="120"/>
      <w:jc w:val="center"/>
    </w:pPr>
    <w:rPr>
      <w:b/>
      <w:sz w:val="26"/>
      <w:szCs w:val="20"/>
      <w:lang w:eastAsia="pt-BR"/>
    </w:rPr>
  </w:style>
  <w:style w:type="character" w:customStyle="1" w:styleId="Ttulo1Char">
    <w:name w:val="Título 1 Char"/>
    <w:basedOn w:val="Fontepargpadro"/>
    <w:link w:val="Ttulo1"/>
    <w:rsid w:val="005646CC"/>
    <w:rPr>
      <w:rFonts w:ascii="Times New Roman" w:eastAsia="Times New Roman" w:hAnsi="Times New Roman" w:cs="Times New Roman"/>
      <w:sz w:val="24"/>
      <w:szCs w:val="20"/>
      <w:lang w:eastAsia="pt-BR"/>
    </w:rPr>
  </w:style>
  <w:style w:type="character" w:customStyle="1" w:styleId="Ttulo2Char">
    <w:name w:val="Título 2 Char"/>
    <w:basedOn w:val="Fontepargpadro"/>
    <w:link w:val="Ttulo2"/>
    <w:rsid w:val="005646CC"/>
    <w:rPr>
      <w:rFonts w:ascii="Times New Roman" w:eastAsia="Times New Roman" w:hAnsi="Times New Roman" w:cs="Times New Roman"/>
      <w:sz w:val="24"/>
      <w:szCs w:val="20"/>
      <w:lang w:eastAsia="pt-BR"/>
    </w:rPr>
  </w:style>
  <w:style w:type="character" w:customStyle="1" w:styleId="Ttulo3Char">
    <w:name w:val="Título 3 Char"/>
    <w:basedOn w:val="Fontepargpadro"/>
    <w:link w:val="Ttulo3"/>
    <w:rsid w:val="005646CC"/>
    <w:rPr>
      <w:rFonts w:ascii="Arial" w:eastAsia="Times New Roman" w:hAnsi="Arial" w:cs="Times New Roman"/>
      <w:b/>
      <w:sz w:val="24"/>
      <w:szCs w:val="20"/>
      <w:lang w:eastAsia="pt-BR"/>
    </w:rPr>
  </w:style>
  <w:style w:type="character" w:customStyle="1" w:styleId="Ttulo4Char">
    <w:name w:val="Título 4 Char"/>
    <w:basedOn w:val="Fontepargpadro"/>
    <w:link w:val="Ttulo4"/>
    <w:rsid w:val="005646CC"/>
    <w:rPr>
      <w:rFonts w:ascii="Arial" w:eastAsia="Times New Roman" w:hAnsi="Arial" w:cs="Times New Roman"/>
      <w:b/>
      <w:sz w:val="24"/>
      <w:szCs w:val="20"/>
      <w:lang w:eastAsia="pt-BR"/>
    </w:rPr>
  </w:style>
  <w:style w:type="character" w:customStyle="1" w:styleId="Ttulo5Char">
    <w:name w:val="Título 5 Char"/>
    <w:basedOn w:val="Fontepargpadro"/>
    <w:link w:val="Ttulo5"/>
    <w:rsid w:val="005646CC"/>
    <w:rPr>
      <w:rFonts w:ascii="Times New Roman" w:eastAsia="Times New Roman" w:hAnsi="Times New Roman" w:cs="Times New Roman"/>
      <w:b/>
      <w:sz w:val="20"/>
      <w:szCs w:val="20"/>
      <w:bdr w:val="single" w:sz="4" w:space="0" w:color="auto"/>
      <w:lang w:eastAsia="pt-BR"/>
    </w:rPr>
  </w:style>
  <w:style w:type="character" w:customStyle="1" w:styleId="Ttulo6Char">
    <w:name w:val="Título 6 Char"/>
    <w:basedOn w:val="Fontepargpadro"/>
    <w:link w:val="Ttulo6"/>
    <w:rsid w:val="005646CC"/>
    <w:rPr>
      <w:rFonts w:ascii="Arial" w:eastAsia="Times New Roman" w:hAnsi="Arial" w:cs="Times New Roman"/>
      <w:b/>
      <w:sz w:val="24"/>
      <w:szCs w:val="20"/>
      <w:u w:val="single"/>
      <w:lang w:eastAsia="pt-BR"/>
    </w:rPr>
  </w:style>
  <w:style w:type="character" w:customStyle="1" w:styleId="Ttulo7Char">
    <w:name w:val="Título 7 Char"/>
    <w:basedOn w:val="Fontepargpadro"/>
    <w:link w:val="Ttulo7"/>
    <w:rsid w:val="005646CC"/>
    <w:rPr>
      <w:rFonts w:ascii="Times New Roman" w:eastAsia="Times New Roman" w:hAnsi="Times New Roman" w:cs="Times New Roman"/>
      <w:b/>
      <w:snapToGrid w:val="0"/>
      <w:spacing w:val="74"/>
      <w:sz w:val="24"/>
      <w:szCs w:val="20"/>
      <w:lang w:eastAsia="pt-BR"/>
    </w:rPr>
  </w:style>
  <w:style w:type="character" w:customStyle="1" w:styleId="Ttulo8Char">
    <w:name w:val="Título 8 Char"/>
    <w:basedOn w:val="Fontepargpadro"/>
    <w:link w:val="Ttulo8"/>
    <w:rsid w:val="005646CC"/>
    <w:rPr>
      <w:rFonts w:ascii="Times New Roman" w:eastAsia="Times New Roman" w:hAnsi="Times New Roman" w:cs="Times New Roman"/>
      <w:b/>
      <w:snapToGrid w:val="0"/>
      <w:sz w:val="24"/>
      <w:szCs w:val="20"/>
      <w:lang w:eastAsia="pt-BR"/>
    </w:rPr>
  </w:style>
  <w:style w:type="character" w:customStyle="1" w:styleId="Ttulo9Char">
    <w:name w:val="Título 9 Char"/>
    <w:basedOn w:val="Fontepargpadro"/>
    <w:link w:val="Ttulo9"/>
    <w:rsid w:val="005646CC"/>
    <w:rPr>
      <w:rFonts w:ascii="Times New Roman" w:eastAsia="Times New Roman" w:hAnsi="Times New Roman" w:cs="Times New Roman"/>
      <w:b/>
      <w:snapToGrid w:val="0"/>
      <w:sz w:val="24"/>
      <w:szCs w:val="20"/>
      <w:lang w:eastAsia="pt-BR"/>
    </w:rPr>
  </w:style>
  <w:style w:type="paragraph" w:styleId="Textoembloco">
    <w:name w:val="Block Text"/>
    <w:basedOn w:val="Normal"/>
    <w:rsid w:val="005646CC"/>
    <w:pPr>
      <w:suppressAutoHyphens w:val="0"/>
      <w:spacing w:before="120" w:after="120"/>
      <w:ind w:left="2268" w:right="1998"/>
    </w:pPr>
    <w:rPr>
      <w:b/>
      <w:szCs w:val="20"/>
      <w:lang w:eastAsia="pt-BR"/>
    </w:rPr>
  </w:style>
  <w:style w:type="paragraph" w:styleId="Corpodetexto">
    <w:name w:val="Body Text"/>
    <w:basedOn w:val="Normal"/>
    <w:link w:val="CorpodetextoChar"/>
    <w:rsid w:val="005646CC"/>
    <w:pPr>
      <w:suppressAutoHyphens w:val="0"/>
      <w:spacing w:before="120" w:after="120"/>
      <w:jc w:val="both"/>
    </w:pPr>
    <w:rPr>
      <w:szCs w:val="20"/>
      <w:lang w:eastAsia="pt-BR"/>
    </w:rPr>
  </w:style>
  <w:style w:type="character" w:customStyle="1" w:styleId="CorpodetextoChar">
    <w:name w:val="Corpo de texto Char"/>
    <w:basedOn w:val="Fontepargpadro"/>
    <w:link w:val="Corpodetexto"/>
    <w:rsid w:val="005646CC"/>
    <w:rPr>
      <w:rFonts w:ascii="Times New Roman" w:eastAsia="Times New Roman" w:hAnsi="Times New Roman" w:cs="Times New Roman"/>
      <w:sz w:val="24"/>
      <w:szCs w:val="20"/>
      <w:lang w:eastAsia="pt-BR"/>
    </w:rPr>
  </w:style>
  <w:style w:type="paragraph" w:styleId="Recuodecorpodetexto">
    <w:name w:val="Body Text Indent"/>
    <w:basedOn w:val="Normal"/>
    <w:link w:val="RecuodecorpodetextoChar"/>
    <w:rsid w:val="005646CC"/>
    <w:pPr>
      <w:numPr>
        <w:ilvl w:val="12"/>
      </w:numPr>
      <w:suppressAutoHyphens w:val="0"/>
      <w:spacing w:before="120" w:after="120"/>
      <w:ind w:left="1021" w:firstLine="113"/>
      <w:jc w:val="both"/>
    </w:pPr>
    <w:rPr>
      <w:szCs w:val="20"/>
      <w:lang w:eastAsia="pt-BR"/>
    </w:rPr>
  </w:style>
  <w:style w:type="character" w:customStyle="1" w:styleId="RecuodecorpodetextoChar">
    <w:name w:val="Recuo de corpo de texto Char"/>
    <w:basedOn w:val="Fontepargpadro"/>
    <w:link w:val="Recuodecorpodetexto"/>
    <w:rsid w:val="005646CC"/>
    <w:rPr>
      <w:rFonts w:ascii="Times New Roman" w:eastAsia="Times New Roman" w:hAnsi="Times New Roman" w:cs="Times New Roman"/>
      <w:sz w:val="24"/>
      <w:szCs w:val="20"/>
      <w:lang w:eastAsia="pt-BR"/>
    </w:rPr>
  </w:style>
  <w:style w:type="paragraph" w:styleId="Recuodecorpodetexto2">
    <w:name w:val="Body Text Indent 2"/>
    <w:basedOn w:val="Normal"/>
    <w:link w:val="Recuodecorpodetexto2Char"/>
    <w:rsid w:val="005646CC"/>
    <w:pPr>
      <w:numPr>
        <w:ilvl w:val="12"/>
      </w:numPr>
      <w:suppressAutoHyphens w:val="0"/>
      <w:spacing w:before="120" w:after="120"/>
      <w:ind w:left="1560"/>
      <w:jc w:val="both"/>
    </w:pPr>
    <w:rPr>
      <w:szCs w:val="20"/>
      <w:lang w:eastAsia="pt-BR"/>
    </w:rPr>
  </w:style>
  <w:style w:type="character" w:customStyle="1" w:styleId="Recuodecorpodetexto2Char">
    <w:name w:val="Recuo de corpo de texto 2 Char"/>
    <w:basedOn w:val="Fontepargpadro"/>
    <w:link w:val="Recuodecorpodetexto2"/>
    <w:rsid w:val="005646CC"/>
    <w:rPr>
      <w:rFonts w:ascii="Times New Roman" w:eastAsia="Times New Roman" w:hAnsi="Times New Roman" w:cs="Times New Roman"/>
      <w:sz w:val="24"/>
      <w:szCs w:val="20"/>
      <w:lang w:eastAsia="pt-BR"/>
    </w:rPr>
  </w:style>
  <w:style w:type="character" w:styleId="Nmerodepgina">
    <w:name w:val="page number"/>
    <w:basedOn w:val="Fontepargpadro"/>
    <w:rsid w:val="005646CC"/>
  </w:style>
  <w:style w:type="paragraph" w:styleId="Recuodecorpodetexto3">
    <w:name w:val="Body Text Indent 3"/>
    <w:basedOn w:val="Normal"/>
    <w:link w:val="Recuodecorpodetexto3Char"/>
    <w:rsid w:val="005646CC"/>
    <w:pPr>
      <w:numPr>
        <w:ilvl w:val="12"/>
      </w:numPr>
      <w:suppressAutoHyphens w:val="0"/>
      <w:spacing w:before="120" w:after="120"/>
      <w:ind w:left="1021" w:hanging="1021"/>
      <w:jc w:val="both"/>
    </w:pPr>
    <w:rPr>
      <w:szCs w:val="20"/>
      <w:lang w:eastAsia="pt-BR"/>
    </w:rPr>
  </w:style>
  <w:style w:type="character" w:customStyle="1" w:styleId="Recuodecorpodetexto3Char">
    <w:name w:val="Recuo de corpo de texto 3 Char"/>
    <w:basedOn w:val="Fontepargpadro"/>
    <w:link w:val="Recuodecorpodetexto3"/>
    <w:rsid w:val="005646CC"/>
    <w:rPr>
      <w:rFonts w:ascii="Times New Roman" w:eastAsia="Times New Roman" w:hAnsi="Times New Roman" w:cs="Times New Roman"/>
      <w:sz w:val="24"/>
      <w:szCs w:val="20"/>
      <w:lang w:eastAsia="pt-BR"/>
    </w:rPr>
  </w:style>
  <w:style w:type="paragraph" w:styleId="Corpodetexto2">
    <w:name w:val="Body Text 2"/>
    <w:basedOn w:val="Normal"/>
    <w:link w:val="Corpodetexto2Char"/>
    <w:rsid w:val="005646CC"/>
    <w:pPr>
      <w:suppressAutoHyphens w:val="0"/>
      <w:jc w:val="center"/>
    </w:pPr>
    <w:rPr>
      <w:b/>
      <w:sz w:val="28"/>
      <w:szCs w:val="20"/>
      <w:lang w:eastAsia="pt-BR"/>
    </w:rPr>
  </w:style>
  <w:style w:type="character" w:customStyle="1" w:styleId="Corpodetexto2Char">
    <w:name w:val="Corpo de texto 2 Char"/>
    <w:basedOn w:val="Fontepargpadro"/>
    <w:link w:val="Corpodetexto2"/>
    <w:rsid w:val="005646CC"/>
    <w:rPr>
      <w:rFonts w:ascii="Times New Roman" w:eastAsia="Times New Roman" w:hAnsi="Times New Roman" w:cs="Times New Roman"/>
      <w:b/>
      <w:sz w:val="28"/>
      <w:szCs w:val="20"/>
      <w:lang w:eastAsia="pt-BR"/>
    </w:rPr>
  </w:style>
  <w:style w:type="character" w:styleId="Forte">
    <w:name w:val="Strong"/>
    <w:basedOn w:val="Fontepargpadro"/>
    <w:uiPriority w:val="22"/>
    <w:qFormat/>
    <w:rsid w:val="005646CC"/>
    <w:rPr>
      <w:b/>
      <w:bCs/>
    </w:rPr>
  </w:style>
  <w:style w:type="table" w:styleId="Tabelacomgrade">
    <w:name w:val="Table Grid"/>
    <w:basedOn w:val="Tabelanormal"/>
    <w:uiPriority w:val="59"/>
    <w:rsid w:val="005646CC"/>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debalo">
    <w:name w:val="Balloon Text"/>
    <w:basedOn w:val="Normal"/>
    <w:link w:val="TextodebaloChar"/>
    <w:semiHidden/>
    <w:rsid w:val="005646CC"/>
    <w:pPr>
      <w:suppressAutoHyphens w:val="0"/>
    </w:pPr>
    <w:rPr>
      <w:rFonts w:ascii="Tahoma" w:hAnsi="Tahoma" w:cs="Tahoma"/>
      <w:sz w:val="16"/>
      <w:szCs w:val="16"/>
      <w:lang w:eastAsia="pt-BR"/>
    </w:rPr>
  </w:style>
  <w:style w:type="character" w:customStyle="1" w:styleId="TextodebaloChar">
    <w:name w:val="Texto de balão Char"/>
    <w:basedOn w:val="Fontepargpadro"/>
    <w:link w:val="Textodebalo"/>
    <w:semiHidden/>
    <w:rsid w:val="005646CC"/>
    <w:rPr>
      <w:rFonts w:ascii="Tahoma" w:eastAsia="Times New Roman" w:hAnsi="Tahoma" w:cs="Tahoma"/>
      <w:sz w:val="16"/>
      <w:szCs w:val="16"/>
      <w:lang w:eastAsia="pt-BR"/>
    </w:rPr>
  </w:style>
  <w:style w:type="character" w:styleId="Hyperlink">
    <w:name w:val="Hyperlink"/>
    <w:basedOn w:val="Fontepargpadro"/>
    <w:uiPriority w:val="99"/>
    <w:rsid w:val="005646CC"/>
    <w:rPr>
      <w:color w:val="0000FF"/>
      <w:u w:val="single"/>
    </w:rPr>
  </w:style>
  <w:style w:type="character" w:styleId="HiperlinkVisitado">
    <w:name w:val="FollowedHyperlink"/>
    <w:basedOn w:val="Fontepargpadro"/>
    <w:rsid w:val="005646CC"/>
    <w:rPr>
      <w:color w:val="800080"/>
      <w:u w:val="single"/>
    </w:rPr>
  </w:style>
  <w:style w:type="paragraph" w:styleId="Ttulo">
    <w:name w:val="Title"/>
    <w:basedOn w:val="Normal"/>
    <w:link w:val="TtuloChar"/>
    <w:qFormat/>
    <w:rsid w:val="005646CC"/>
    <w:pPr>
      <w:widowControl w:val="0"/>
      <w:suppressAutoHyphens w:val="0"/>
      <w:adjustRightInd w:val="0"/>
      <w:spacing w:line="360" w:lineRule="atLeast"/>
      <w:jc w:val="center"/>
      <w:textAlignment w:val="baseline"/>
    </w:pPr>
    <w:rPr>
      <w:b/>
      <w:sz w:val="28"/>
      <w:szCs w:val="20"/>
      <w:lang w:eastAsia="pt-BR"/>
    </w:rPr>
  </w:style>
  <w:style w:type="character" w:customStyle="1" w:styleId="TtuloChar">
    <w:name w:val="Título Char"/>
    <w:basedOn w:val="Fontepargpadro"/>
    <w:link w:val="Ttulo"/>
    <w:rsid w:val="005646CC"/>
    <w:rPr>
      <w:rFonts w:ascii="Times New Roman" w:eastAsia="Times New Roman" w:hAnsi="Times New Roman" w:cs="Times New Roman"/>
      <w:b/>
      <w:sz w:val="28"/>
      <w:szCs w:val="20"/>
      <w:lang w:eastAsia="pt-BR"/>
    </w:rPr>
  </w:style>
  <w:style w:type="paragraph" w:styleId="MapadoDocumento">
    <w:name w:val="Document Map"/>
    <w:basedOn w:val="Normal"/>
    <w:link w:val="MapadoDocumentoChar"/>
    <w:rsid w:val="005646CC"/>
    <w:pPr>
      <w:widowControl w:val="0"/>
      <w:shd w:val="clear" w:color="auto" w:fill="000080"/>
      <w:suppressAutoHyphens w:val="0"/>
      <w:adjustRightInd w:val="0"/>
      <w:spacing w:line="360" w:lineRule="atLeast"/>
      <w:jc w:val="both"/>
      <w:textAlignment w:val="baseline"/>
    </w:pPr>
    <w:rPr>
      <w:rFonts w:ascii="Tahoma" w:hAnsi="Tahoma"/>
      <w:sz w:val="20"/>
      <w:szCs w:val="20"/>
      <w:lang w:eastAsia="pt-BR"/>
    </w:rPr>
  </w:style>
  <w:style w:type="character" w:customStyle="1" w:styleId="MapadoDocumentoChar">
    <w:name w:val="Mapa do Documento Char"/>
    <w:basedOn w:val="Fontepargpadro"/>
    <w:link w:val="MapadoDocumento"/>
    <w:rsid w:val="005646CC"/>
    <w:rPr>
      <w:rFonts w:ascii="Tahoma" w:eastAsia="Times New Roman" w:hAnsi="Tahoma" w:cs="Times New Roman"/>
      <w:sz w:val="20"/>
      <w:szCs w:val="20"/>
      <w:shd w:val="clear" w:color="auto" w:fill="000080"/>
      <w:lang w:eastAsia="pt-BR"/>
    </w:rPr>
  </w:style>
  <w:style w:type="paragraph" w:customStyle="1" w:styleId="TEXTO">
    <w:name w:val="TEXTO"/>
    <w:basedOn w:val="Normal"/>
    <w:rsid w:val="005646CC"/>
    <w:pPr>
      <w:widowControl w:val="0"/>
      <w:tabs>
        <w:tab w:val="left" w:pos="993"/>
      </w:tabs>
      <w:suppressAutoHyphens w:val="0"/>
      <w:adjustRightInd w:val="0"/>
      <w:spacing w:line="360" w:lineRule="atLeast"/>
      <w:ind w:left="993"/>
      <w:jc w:val="both"/>
      <w:textAlignment w:val="baseline"/>
    </w:pPr>
    <w:rPr>
      <w:rFonts w:ascii="CG Times" w:hAnsi="CG Times"/>
      <w:kern w:val="28"/>
      <w:szCs w:val="20"/>
      <w:lang w:eastAsia="pt-BR"/>
    </w:rPr>
  </w:style>
  <w:style w:type="paragraph" w:customStyle="1" w:styleId="xl24">
    <w:name w:val="xl24"/>
    <w:basedOn w:val="Normal"/>
    <w:rsid w:val="005646CC"/>
    <w:pPr>
      <w:widowControl w:val="0"/>
      <w:pBdr>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25">
    <w:name w:val="xl25"/>
    <w:basedOn w:val="Normal"/>
    <w:rsid w:val="005646CC"/>
    <w:pPr>
      <w:widowControl w:val="0"/>
      <w:pBdr>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b/>
      <w:bCs/>
      <w:lang w:eastAsia="pt-BR"/>
    </w:rPr>
  </w:style>
  <w:style w:type="paragraph" w:customStyle="1" w:styleId="xl26">
    <w:name w:val="xl26"/>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b/>
      <w:bCs/>
      <w:sz w:val="18"/>
      <w:szCs w:val="18"/>
      <w:lang w:eastAsia="pt-BR"/>
    </w:rPr>
  </w:style>
  <w:style w:type="paragraph" w:customStyle="1" w:styleId="xl27">
    <w:name w:val="xl27"/>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28">
    <w:name w:val="xl28"/>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29">
    <w:name w:val="xl29"/>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sz w:val="18"/>
      <w:szCs w:val="18"/>
      <w:lang w:eastAsia="pt-BR"/>
    </w:rPr>
  </w:style>
  <w:style w:type="paragraph" w:customStyle="1" w:styleId="xl30">
    <w:name w:val="xl30"/>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sz w:val="18"/>
      <w:szCs w:val="18"/>
      <w:lang w:eastAsia="pt-BR"/>
    </w:rPr>
  </w:style>
  <w:style w:type="paragraph" w:customStyle="1" w:styleId="xl31">
    <w:name w:val="xl31"/>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sz w:val="18"/>
      <w:szCs w:val="18"/>
      <w:lang w:eastAsia="pt-BR"/>
    </w:rPr>
  </w:style>
  <w:style w:type="paragraph" w:customStyle="1" w:styleId="xl32">
    <w:name w:val="xl32"/>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sz w:val="18"/>
      <w:szCs w:val="18"/>
      <w:lang w:eastAsia="pt-BR"/>
    </w:rPr>
  </w:style>
  <w:style w:type="paragraph" w:customStyle="1" w:styleId="xl33">
    <w:name w:val="xl33"/>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lang w:eastAsia="pt-BR"/>
    </w:rPr>
  </w:style>
  <w:style w:type="paragraph" w:customStyle="1" w:styleId="xl34">
    <w:name w:val="xl34"/>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35">
    <w:name w:val="xl35"/>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lang w:eastAsia="pt-BR"/>
    </w:rPr>
  </w:style>
  <w:style w:type="paragraph" w:customStyle="1" w:styleId="xl36">
    <w:name w:val="xl36"/>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lang w:eastAsia="pt-BR"/>
    </w:rPr>
  </w:style>
  <w:style w:type="paragraph" w:customStyle="1" w:styleId="xl37">
    <w:name w:val="xl37"/>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sz w:val="18"/>
      <w:szCs w:val="18"/>
      <w:lang w:eastAsia="pt-BR"/>
    </w:rPr>
  </w:style>
  <w:style w:type="paragraph" w:customStyle="1" w:styleId="xl38">
    <w:name w:val="xl38"/>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39">
    <w:name w:val="xl39"/>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b/>
      <w:bCs/>
      <w:sz w:val="18"/>
      <w:szCs w:val="18"/>
      <w:lang w:eastAsia="pt-BR"/>
    </w:rPr>
  </w:style>
  <w:style w:type="paragraph" w:customStyle="1" w:styleId="xl41">
    <w:name w:val="xl41"/>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42">
    <w:name w:val="xl42"/>
    <w:basedOn w:val="Normal"/>
    <w:rsid w:val="005646CC"/>
    <w:pPr>
      <w:widowControl w:val="0"/>
      <w:pBdr>
        <w:top w:val="single" w:sz="4" w:space="0" w:color="auto"/>
        <w:left w:val="single" w:sz="4" w:space="0" w:color="auto"/>
        <w:right w:val="single" w:sz="4" w:space="0" w:color="auto"/>
      </w:pBdr>
      <w:suppressAutoHyphens w:val="0"/>
      <w:adjustRightInd w:val="0"/>
      <w:spacing w:before="100" w:beforeAutospacing="1" w:after="100" w:afterAutospacing="1" w:line="360" w:lineRule="atLeast"/>
      <w:jc w:val="center"/>
      <w:textAlignment w:val="center"/>
    </w:pPr>
    <w:rPr>
      <w:rFonts w:ascii="Arial" w:hAnsi="Arial" w:cs="Arial"/>
      <w:b/>
      <w:bCs/>
      <w:lang w:eastAsia="pt-BR"/>
    </w:rPr>
  </w:style>
  <w:style w:type="paragraph" w:customStyle="1" w:styleId="xl43">
    <w:name w:val="xl43"/>
    <w:basedOn w:val="Normal"/>
    <w:rsid w:val="005646CC"/>
    <w:pPr>
      <w:widowControl w:val="0"/>
      <w:pBdr>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center"/>
    </w:pPr>
    <w:rPr>
      <w:rFonts w:ascii="Arial" w:hAnsi="Arial" w:cs="Arial"/>
      <w:b/>
      <w:bCs/>
      <w:lang w:eastAsia="pt-BR"/>
    </w:rPr>
  </w:style>
  <w:style w:type="paragraph" w:customStyle="1" w:styleId="xl44">
    <w:name w:val="xl44"/>
    <w:basedOn w:val="Normal"/>
    <w:rsid w:val="005646CC"/>
    <w:pPr>
      <w:widowControl w:val="0"/>
      <w:pBdr>
        <w:top w:val="single" w:sz="4" w:space="0" w:color="auto"/>
        <w:left w:val="single" w:sz="4" w:space="0" w:color="auto"/>
        <w:bottom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45">
    <w:name w:val="xl45"/>
    <w:basedOn w:val="Normal"/>
    <w:rsid w:val="005646CC"/>
    <w:pPr>
      <w:widowControl w:val="0"/>
      <w:pBdr>
        <w:top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46">
    <w:name w:val="xl46"/>
    <w:basedOn w:val="Normal"/>
    <w:rsid w:val="005646CC"/>
    <w:pPr>
      <w:widowControl w:val="0"/>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47">
    <w:name w:val="xl47"/>
    <w:basedOn w:val="Normal"/>
    <w:rsid w:val="005646CC"/>
    <w:pPr>
      <w:widowControl w:val="0"/>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48">
    <w:name w:val="xl48"/>
    <w:basedOn w:val="Normal"/>
    <w:rsid w:val="005646CC"/>
    <w:pPr>
      <w:widowControl w:val="0"/>
      <w:pBdr>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center"/>
    </w:pPr>
    <w:rPr>
      <w:rFonts w:ascii="Arial" w:hAnsi="Arial" w:cs="Arial"/>
      <w:b/>
      <w:bCs/>
      <w:lang w:eastAsia="pt-BR"/>
    </w:rPr>
  </w:style>
  <w:style w:type="paragraph" w:customStyle="1" w:styleId="xl49">
    <w:name w:val="xl49"/>
    <w:basedOn w:val="Normal"/>
    <w:rsid w:val="005646CC"/>
    <w:pPr>
      <w:widowControl w:val="0"/>
      <w:pBdr>
        <w:top w:val="single" w:sz="4" w:space="0" w:color="auto"/>
        <w:left w:val="single" w:sz="4" w:space="0" w:color="auto"/>
        <w:bottom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50">
    <w:name w:val="xl50"/>
    <w:basedOn w:val="Normal"/>
    <w:rsid w:val="005646CC"/>
    <w:pPr>
      <w:widowControl w:val="0"/>
      <w:pBdr>
        <w:top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40">
    <w:name w:val="xl40"/>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51">
    <w:name w:val="xl51"/>
    <w:basedOn w:val="Normal"/>
    <w:rsid w:val="005646CC"/>
    <w:pPr>
      <w:widowControl w:val="0"/>
      <w:pBdr>
        <w:top w:val="single" w:sz="4" w:space="0" w:color="auto"/>
        <w:left w:val="single" w:sz="4" w:space="0" w:color="auto"/>
        <w:bottom w:val="single" w:sz="4" w:space="0" w:color="auto"/>
        <w:right w:val="single" w:sz="4" w:space="0" w:color="auto"/>
      </w:pBdr>
      <w:shd w:val="clear" w:color="auto" w:fill="FFFFFF"/>
      <w:suppressAutoHyphens w:val="0"/>
      <w:adjustRightInd w:val="0"/>
      <w:spacing w:before="100" w:beforeAutospacing="1" w:after="100" w:afterAutospacing="1" w:line="360" w:lineRule="atLeast"/>
      <w:jc w:val="right"/>
      <w:textAlignment w:val="top"/>
    </w:pPr>
    <w:rPr>
      <w:rFonts w:ascii="Arial" w:hAnsi="Arial" w:cs="Arial"/>
      <w:sz w:val="18"/>
      <w:szCs w:val="18"/>
      <w:lang w:eastAsia="pt-BR"/>
    </w:rPr>
  </w:style>
  <w:style w:type="paragraph" w:customStyle="1" w:styleId="xl52">
    <w:name w:val="xl52"/>
    <w:basedOn w:val="Normal"/>
    <w:rsid w:val="005646CC"/>
    <w:pPr>
      <w:widowControl w:val="0"/>
      <w:pBdr>
        <w:top w:val="single" w:sz="4" w:space="0" w:color="auto"/>
        <w:left w:val="single" w:sz="4" w:space="0" w:color="auto"/>
        <w:bottom w:val="single" w:sz="4" w:space="0" w:color="auto"/>
        <w:right w:val="single" w:sz="4" w:space="0" w:color="auto"/>
      </w:pBdr>
      <w:shd w:val="clear" w:color="auto" w:fill="FFFFFF"/>
      <w:suppressAutoHyphens w:val="0"/>
      <w:adjustRightInd w:val="0"/>
      <w:spacing w:before="100" w:beforeAutospacing="1" w:after="100" w:afterAutospacing="1" w:line="360" w:lineRule="atLeast"/>
      <w:jc w:val="right"/>
      <w:textAlignment w:val="top"/>
    </w:pPr>
    <w:rPr>
      <w:rFonts w:ascii="Arial" w:hAnsi="Arial" w:cs="Arial"/>
      <w:b/>
      <w:bCs/>
      <w:sz w:val="18"/>
      <w:szCs w:val="18"/>
      <w:lang w:eastAsia="pt-BR"/>
    </w:rPr>
  </w:style>
  <w:style w:type="paragraph" w:customStyle="1" w:styleId="xl53">
    <w:name w:val="xl53"/>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54">
    <w:name w:val="xl54"/>
    <w:basedOn w:val="Normal"/>
    <w:rsid w:val="005646CC"/>
    <w:pPr>
      <w:widowControl w:val="0"/>
      <w:pBdr>
        <w:top w:val="single" w:sz="4" w:space="0" w:color="auto"/>
        <w:left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55">
    <w:name w:val="xl55"/>
    <w:basedOn w:val="Normal"/>
    <w:rsid w:val="005646CC"/>
    <w:pPr>
      <w:widowControl w:val="0"/>
      <w:pBdr>
        <w:top w:val="single" w:sz="8" w:space="0" w:color="auto"/>
        <w:left w:val="single" w:sz="4" w:space="0" w:color="auto"/>
        <w:bottom w:val="single" w:sz="8" w:space="0" w:color="auto"/>
        <w:right w:val="single" w:sz="8" w:space="0" w:color="auto"/>
      </w:pBdr>
      <w:suppressAutoHyphens w:val="0"/>
      <w:adjustRightInd w:val="0"/>
      <w:spacing w:before="100" w:beforeAutospacing="1" w:after="100" w:afterAutospacing="1" w:line="360" w:lineRule="atLeast"/>
      <w:jc w:val="right"/>
      <w:textAlignment w:val="center"/>
    </w:pPr>
    <w:rPr>
      <w:rFonts w:ascii="Arial" w:hAnsi="Arial" w:cs="Arial"/>
      <w:b/>
      <w:bCs/>
      <w:sz w:val="18"/>
      <w:szCs w:val="18"/>
      <w:lang w:eastAsia="pt-BR"/>
    </w:rPr>
  </w:style>
  <w:style w:type="paragraph" w:customStyle="1" w:styleId="xl56">
    <w:name w:val="xl56"/>
    <w:basedOn w:val="Normal"/>
    <w:rsid w:val="005646CC"/>
    <w:pPr>
      <w:widowControl w:val="0"/>
      <w:pBdr>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sz w:val="18"/>
      <w:szCs w:val="18"/>
      <w:lang w:eastAsia="pt-BR"/>
    </w:rPr>
  </w:style>
  <w:style w:type="paragraph" w:customStyle="1" w:styleId="xl57">
    <w:name w:val="xl57"/>
    <w:basedOn w:val="Normal"/>
    <w:rsid w:val="005646CC"/>
    <w:pPr>
      <w:widowControl w:val="0"/>
      <w:pBdr>
        <w:top w:val="single" w:sz="8" w:space="0" w:color="auto"/>
        <w:left w:val="single" w:sz="8" w:space="0" w:color="auto"/>
        <w:bottom w:val="single" w:sz="8" w:space="0" w:color="auto"/>
      </w:pBdr>
      <w:suppressAutoHyphens w:val="0"/>
      <w:adjustRightInd w:val="0"/>
      <w:spacing w:before="100" w:beforeAutospacing="1" w:after="100" w:afterAutospacing="1" w:line="360" w:lineRule="atLeast"/>
      <w:jc w:val="center"/>
      <w:textAlignment w:val="center"/>
    </w:pPr>
    <w:rPr>
      <w:rFonts w:ascii="Arial" w:hAnsi="Arial" w:cs="Arial"/>
      <w:b/>
      <w:bCs/>
      <w:sz w:val="18"/>
      <w:szCs w:val="18"/>
      <w:lang w:eastAsia="pt-BR"/>
    </w:rPr>
  </w:style>
  <w:style w:type="paragraph" w:customStyle="1" w:styleId="xl58">
    <w:name w:val="xl58"/>
    <w:basedOn w:val="Normal"/>
    <w:rsid w:val="005646CC"/>
    <w:pPr>
      <w:widowControl w:val="0"/>
      <w:numPr>
        <w:numId w:val="10"/>
      </w:numPr>
      <w:pBdr>
        <w:top w:val="single" w:sz="8" w:space="0" w:color="auto"/>
        <w:bottom w:val="single" w:sz="8" w:space="0" w:color="auto"/>
      </w:pBdr>
      <w:tabs>
        <w:tab w:val="clear" w:pos="998"/>
      </w:tabs>
      <w:suppressAutoHyphens w:val="0"/>
      <w:adjustRightInd w:val="0"/>
      <w:spacing w:before="100" w:beforeAutospacing="1" w:after="100" w:afterAutospacing="1" w:line="360" w:lineRule="atLeast"/>
      <w:ind w:left="0" w:firstLine="0"/>
      <w:jc w:val="center"/>
      <w:textAlignment w:val="center"/>
    </w:pPr>
    <w:rPr>
      <w:lang w:eastAsia="pt-BR"/>
    </w:rPr>
  </w:style>
  <w:style w:type="paragraph" w:customStyle="1" w:styleId="xl59">
    <w:name w:val="xl59"/>
    <w:basedOn w:val="Normal"/>
    <w:rsid w:val="005646CC"/>
    <w:pPr>
      <w:widowControl w:val="0"/>
      <w:numPr>
        <w:numId w:val="5"/>
      </w:numPr>
      <w:pBdr>
        <w:top w:val="single" w:sz="8" w:space="0" w:color="auto"/>
        <w:bottom w:val="single" w:sz="8" w:space="0" w:color="auto"/>
        <w:right w:val="single" w:sz="4" w:space="0" w:color="auto"/>
      </w:pBdr>
      <w:tabs>
        <w:tab w:val="clear" w:pos="360"/>
      </w:tabs>
      <w:suppressAutoHyphens w:val="0"/>
      <w:adjustRightInd w:val="0"/>
      <w:spacing w:before="100" w:beforeAutospacing="1" w:after="100" w:afterAutospacing="1" w:line="360" w:lineRule="atLeast"/>
      <w:ind w:left="0" w:firstLine="0"/>
      <w:jc w:val="center"/>
      <w:textAlignment w:val="center"/>
    </w:pPr>
    <w:rPr>
      <w:lang w:eastAsia="pt-BR"/>
    </w:rPr>
  </w:style>
  <w:style w:type="paragraph" w:customStyle="1" w:styleId="xl60">
    <w:name w:val="xl60"/>
    <w:basedOn w:val="Normal"/>
    <w:rsid w:val="005646CC"/>
    <w:pPr>
      <w:widowControl w:val="0"/>
      <w:numPr>
        <w:numId w:val="6"/>
      </w:numPr>
      <w:pBdr>
        <w:top w:val="single" w:sz="8" w:space="0" w:color="auto"/>
        <w:left w:val="single" w:sz="8" w:space="0" w:color="auto"/>
        <w:bottom w:val="single" w:sz="8" w:space="0" w:color="auto"/>
        <w:right w:val="single" w:sz="8" w:space="0" w:color="auto"/>
      </w:pBdr>
      <w:shd w:val="clear" w:color="auto" w:fill="C0C0C0"/>
      <w:tabs>
        <w:tab w:val="clear" w:pos="643"/>
      </w:tabs>
      <w:suppressAutoHyphens w:val="0"/>
      <w:adjustRightInd w:val="0"/>
      <w:spacing w:before="100" w:beforeAutospacing="1" w:after="100" w:afterAutospacing="1" w:line="360" w:lineRule="atLeast"/>
      <w:ind w:left="0" w:firstLine="0"/>
      <w:jc w:val="center"/>
      <w:textAlignment w:val="center"/>
    </w:pPr>
    <w:rPr>
      <w:rFonts w:ascii="Arial" w:hAnsi="Arial" w:cs="Arial"/>
      <w:b/>
      <w:bCs/>
      <w:lang w:eastAsia="pt-BR"/>
    </w:rPr>
  </w:style>
  <w:style w:type="paragraph" w:customStyle="1" w:styleId="T2">
    <w:name w:val="T2"/>
    <w:basedOn w:val="Normal"/>
    <w:next w:val="Recuodecorpodetexto"/>
    <w:rsid w:val="005646CC"/>
    <w:pPr>
      <w:keepNext/>
      <w:widowControl w:val="0"/>
      <w:tabs>
        <w:tab w:val="num" w:pos="998"/>
      </w:tabs>
      <w:suppressAutoHyphens w:val="0"/>
      <w:adjustRightInd w:val="0"/>
      <w:spacing w:before="240" w:after="60" w:line="360" w:lineRule="auto"/>
      <w:ind w:left="998" w:hanging="998"/>
      <w:jc w:val="both"/>
      <w:textAlignment w:val="baseline"/>
    </w:pPr>
    <w:rPr>
      <w:b/>
      <w:smallCaps/>
      <w:sz w:val="26"/>
      <w:lang w:eastAsia="pt-BR"/>
    </w:rPr>
  </w:style>
  <w:style w:type="paragraph" w:styleId="Numerada">
    <w:name w:val="List Number"/>
    <w:basedOn w:val="Normal"/>
    <w:rsid w:val="005646CC"/>
    <w:pPr>
      <w:keepNext/>
      <w:widowControl w:val="0"/>
      <w:numPr>
        <w:numId w:val="7"/>
      </w:numPr>
      <w:tabs>
        <w:tab w:val="clear" w:pos="1209"/>
        <w:tab w:val="num" w:pos="1474"/>
      </w:tabs>
      <w:suppressAutoHyphens w:val="0"/>
      <w:adjustRightInd w:val="0"/>
      <w:spacing w:before="120" w:after="60" w:line="360" w:lineRule="atLeast"/>
      <w:ind w:left="1474" w:hanging="459"/>
      <w:jc w:val="both"/>
      <w:textAlignment w:val="baseline"/>
    </w:pPr>
    <w:rPr>
      <w:szCs w:val="20"/>
      <w:lang w:eastAsia="pt-BR"/>
    </w:rPr>
  </w:style>
  <w:style w:type="paragraph" w:styleId="Numerada2">
    <w:name w:val="List Number 2"/>
    <w:basedOn w:val="Normal"/>
    <w:rsid w:val="005646CC"/>
    <w:pPr>
      <w:keepNext/>
      <w:widowControl w:val="0"/>
      <w:numPr>
        <w:numId w:val="8"/>
      </w:numPr>
      <w:tabs>
        <w:tab w:val="clear" w:pos="1492"/>
        <w:tab w:val="num" w:pos="1834"/>
      </w:tabs>
      <w:suppressAutoHyphens w:val="0"/>
      <w:adjustRightInd w:val="0"/>
      <w:spacing w:before="120" w:after="60" w:line="360" w:lineRule="atLeast"/>
      <w:ind w:left="1831" w:hanging="357"/>
      <w:jc w:val="both"/>
      <w:textAlignment w:val="baseline"/>
    </w:pPr>
    <w:rPr>
      <w:szCs w:val="20"/>
      <w:lang w:eastAsia="pt-BR"/>
    </w:rPr>
  </w:style>
  <w:style w:type="paragraph" w:styleId="Numerada3">
    <w:name w:val="List Number 3"/>
    <w:basedOn w:val="Normal"/>
    <w:rsid w:val="005646CC"/>
    <w:pPr>
      <w:keepNext/>
      <w:widowControl w:val="0"/>
      <w:numPr>
        <w:numId w:val="9"/>
      </w:numPr>
      <w:tabs>
        <w:tab w:val="clear" w:pos="360"/>
      </w:tabs>
      <w:suppressAutoHyphens w:val="0"/>
      <w:adjustRightInd w:val="0"/>
      <w:spacing w:before="120" w:after="60" w:line="360" w:lineRule="atLeast"/>
      <w:ind w:left="1021" w:hanging="284"/>
      <w:jc w:val="both"/>
      <w:textAlignment w:val="baseline"/>
    </w:pPr>
    <w:rPr>
      <w:szCs w:val="20"/>
      <w:lang w:eastAsia="pt-BR"/>
    </w:rPr>
  </w:style>
  <w:style w:type="paragraph" w:styleId="Numerada4">
    <w:name w:val="List Number 4"/>
    <w:basedOn w:val="Normal"/>
    <w:rsid w:val="005646CC"/>
    <w:pPr>
      <w:keepNext/>
      <w:widowControl w:val="0"/>
      <w:numPr>
        <w:ilvl w:val="1"/>
        <w:numId w:val="11"/>
      </w:numPr>
      <w:tabs>
        <w:tab w:val="clear" w:pos="3345"/>
        <w:tab w:val="num" w:pos="2628"/>
      </w:tabs>
      <w:suppressAutoHyphens w:val="0"/>
      <w:adjustRightInd w:val="0"/>
      <w:spacing w:before="60" w:after="60" w:line="360" w:lineRule="atLeast"/>
      <w:ind w:left="2608" w:hanging="340"/>
      <w:jc w:val="both"/>
      <w:textAlignment w:val="baseline"/>
    </w:pPr>
    <w:rPr>
      <w:szCs w:val="20"/>
      <w:lang w:eastAsia="pt-BR"/>
    </w:rPr>
  </w:style>
  <w:style w:type="paragraph" w:styleId="Numerada5">
    <w:name w:val="List Number 5"/>
    <w:basedOn w:val="Normal"/>
    <w:rsid w:val="005646CC"/>
    <w:pPr>
      <w:keepNext/>
      <w:widowControl w:val="0"/>
      <w:numPr>
        <w:numId w:val="12"/>
      </w:numPr>
      <w:tabs>
        <w:tab w:val="clear" w:pos="717"/>
        <w:tab w:val="num" w:pos="1474"/>
      </w:tabs>
      <w:suppressAutoHyphens w:val="0"/>
      <w:adjustRightInd w:val="0"/>
      <w:spacing w:before="120" w:after="60" w:line="360" w:lineRule="atLeast"/>
      <w:ind w:left="1474" w:hanging="459"/>
      <w:jc w:val="both"/>
      <w:textAlignment w:val="baseline"/>
    </w:pPr>
    <w:rPr>
      <w:szCs w:val="20"/>
      <w:lang w:eastAsia="pt-BR"/>
    </w:rPr>
  </w:style>
  <w:style w:type="paragraph" w:customStyle="1" w:styleId="Estilo1">
    <w:name w:val="Estilo1"/>
    <w:basedOn w:val="Recuodecorpodetexto3"/>
    <w:rsid w:val="005646CC"/>
    <w:pPr>
      <w:widowControl w:val="0"/>
      <w:numPr>
        <w:ilvl w:val="0"/>
        <w:numId w:val="14"/>
      </w:numPr>
      <w:adjustRightInd w:val="0"/>
      <w:spacing w:before="0" w:line="360" w:lineRule="atLeast"/>
      <w:ind w:left="360" w:hanging="360"/>
      <w:textAlignment w:val="baseline"/>
    </w:pPr>
    <w:rPr>
      <w:rFonts w:ascii="Arial" w:hAnsi="Arial"/>
      <w:sz w:val="28"/>
    </w:rPr>
  </w:style>
  <w:style w:type="paragraph" w:customStyle="1" w:styleId="Numerada6">
    <w:name w:val="Numerada 6"/>
    <w:basedOn w:val="Normal"/>
    <w:autoRedefine/>
    <w:rsid w:val="005646CC"/>
    <w:pPr>
      <w:keepNext/>
      <w:widowControl w:val="0"/>
      <w:numPr>
        <w:numId w:val="13"/>
      </w:numPr>
      <w:tabs>
        <w:tab w:val="clear" w:pos="360"/>
        <w:tab w:val="left" w:pos="-2552"/>
        <w:tab w:val="left" w:pos="-1276"/>
        <w:tab w:val="num" w:pos="3345"/>
      </w:tabs>
      <w:suppressAutoHyphens w:val="0"/>
      <w:adjustRightInd w:val="0"/>
      <w:spacing w:before="60" w:after="60" w:line="360" w:lineRule="atLeast"/>
      <w:ind w:left="3345" w:right="-170" w:hanging="2071"/>
      <w:jc w:val="both"/>
      <w:textAlignment w:val="baseline"/>
    </w:pPr>
    <w:rPr>
      <w:bCs/>
      <w:szCs w:val="20"/>
      <w:lang w:eastAsia="pt-BR"/>
    </w:rPr>
  </w:style>
  <w:style w:type="paragraph" w:customStyle="1" w:styleId="Marcador2">
    <w:name w:val="Marcador2"/>
    <w:basedOn w:val="Normal"/>
    <w:rsid w:val="005646CC"/>
    <w:pPr>
      <w:widowControl w:val="0"/>
      <w:tabs>
        <w:tab w:val="num" w:pos="717"/>
        <w:tab w:val="left" w:pos="924"/>
      </w:tabs>
      <w:suppressAutoHyphens w:val="0"/>
      <w:adjustRightInd w:val="0"/>
      <w:spacing w:line="360" w:lineRule="atLeast"/>
      <w:ind w:left="714" w:hanging="357"/>
      <w:jc w:val="both"/>
      <w:textAlignment w:val="baseline"/>
    </w:pPr>
    <w:rPr>
      <w:rFonts w:ascii="Arial" w:hAnsi="Arial"/>
      <w:sz w:val="22"/>
      <w:szCs w:val="20"/>
      <w:lang w:eastAsia="pt-BR"/>
    </w:rPr>
  </w:style>
  <w:style w:type="paragraph" w:customStyle="1" w:styleId="Marcador1">
    <w:name w:val="Marcador1"/>
    <w:basedOn w:val="Normal"/>
    <w:rsid w:val="005646CC"/>
    <w:pPr>
      <w:widowControl w:val="0"/>
      <w:tabs>
        <w:tab w:val="num" w:pos="360"/>
      </w:tabs>
      <w:suppressAutoHyphens w:val="0"/>
      <w:adjustRightInd w:val="0"/>
      <w:spacing w:line="360" w:lineRule="atLeast"/>
      <w:ind w:left="357" w:hanging="357"/>
      <w:jc w:val="both"/>
      <w:textAlignment w:val="baseline"/>
    </w:pPr>
    <w:rPr>
      <w:rFonts w:ascii="Arial" w:hAnsi="Arial"/>
      <w:sz w:val="22"/>
      <w:szCs w:val="20"/>
      <w:lang w:eastAsia="pt-BR"/>
    </w:rPr>
  </w:style>
  <w:style w:type="paragraph" w:customStyle="1" w:styleId="Numeradaa">
    <w:name w:val="Numerada a)"/>
    <w:basedOn w:val="Cabealho"/>
    <w:rsid w:val="005646CC"/>
    <w:pPr>
      <w:widowControl w:val="0"/>
      <w:tabs>
        <w:tab w:val="clear" w:pos="4252"/>
        <w:tab w:val="clear" w:pos="8504"/>
        <w:tab w:val="num" w:pos="360"/>
      </w:tabs>
      <w:adjustRightInd w:val="0"/>
      <w:spacing w:line="360" w:lineRule="atLeast"/>
      <w:ind w:left="357" w:hanging="357"/>
      <w:jc w:val="both"/>
      <w:textAlignment w:val="baseline"/>
    </w:pPr>
    <w:rPr>
      <w:rFonts w:ascii="Arial" w:eastAsia="Times New Roman" w:hAnsi="Arial" w:cs="Times New Roman"/>
      <w:szCs w:val="20"/>
      <w:lang w:eastAsia="pt-BR"/>
    </w:rPr>
  </w:style>
  <w:style w:type="paragraph" w:styleId="Sumrio1">
    <w:name w:val="toc 1"/>
    <w:basedOn w:val="Normal"/>
    <w:next w:val="Normal"/>
    <w:autoRedefine/>
    <w:uiPriority w:val="39"/>
    <w:qFormat/>
    <w:rsid w:val="005646CC"/>
    <w:pPr>
      <w:widowControl w:val="0"/>
      <w:tabs>
        <w:tab w:val="right" w:leader="dot" w:pos="9639"/>
      </w:tabs>
      <w:suppressAutoHyphens w:val="0"/>
      <w:autoSpaceDE w:val="0"/>
      <w:autoSpaceDN w:val="0"/>
      <w:adjustRightInd w:val="0"/>
      <w:spacing w:before="120"/>
      <w:ind w:left="426" w:hanging="426"/>
      <w:textAlignment w:val="baseline"/>
    </w:pPr>
    <w:rPr>
      <w:rFonts w:ascii="Arial" w:hAnsi="Arial" w:cs="Arial"/>
      <w:noProof/>
      <w:lang w:eastAsia="pt-BR"/>
    </w:rPr>
  </w:style>
  <w:style w:type="paragraph" w:styleId="Listadecontinuao">
    <w:name w:val="List Continue"/>
    <w:basedOn w:val="Normal"/>
    <w:rsid w:val="005646CC"/>
    <w:pPr>
      <w:keepNext/>
      <w:widowControl w:val="0"/>
      <w:suppressAutoHyphens w:val="0"/>
      <w:adjustRightInd w:val="0"/>
      <w:spacing w:after="120" w:line="360" w:lineRule="atLeast"/>
      <w:ind w:left="283"/>
      <w:jc w:val="both"/>
      <w:textAlignment w:val="baseline"/>
    </w:pPr>
    <w:rPr>
      <w:szCs w:val="20"/>
      <w:lang w:eastAsia="pt-BR"/>
    </w:rPr>
  </w:style>
  <w:style w:type="paragraph" w:styleId="Textodecomentrio">
    <w:name w:val="annotation text"/>
    <w:basedOn w:val="Normal"/>
    <w:link w:val="TextodecomentrioChar"/>
    <w:semiHidden/>
    <w:rsid w:val="005646CC"/>
    <w:pPr>
      <w:keepNext/>
      <w:widowControl w:val="0"/>
      <w:suppressAutoHyphens w:val="0"/>
      <w:adjustRightInd w:val="0"/>
      <w:spacing w:line="360" w:lineRule="atLeast"/>
      <w:jc w:val="both"/>
      <w:textAlignment w:val="baseline"/>
    </w:pPr>
    <w:rPr>
      <w:szCs w:val="20"/>
      <w:lang w:eastAsia="pt-BR"/>
    </w:rPr>
  </w:style>
  <w:style w:type="character" w:customStyle="1" w:styleId="TextodecomentrioChar">
    <w:name w:val="Texto de comentário Char"/>
    <w:basedOn w:val="Fontepargpadro"/>
    <w:link w:val="Textodecomentrio"/>
    <w:semiHidden/>
    <w:rsid w:val="005646CC"/>
    <w:rPr>
      <w:rFonts w:ascii="Times New Roman" w:eastAsia="Times New Roman" w:hAnsi="Times New Roman" w:cs="Times New Roman"/>
      <w:sz w:val="24"/>
      <w:szCs w:val="20"/>
      <w:lang w:eastAsia="pt-BR"/>
    </w:rPr>
  </w:style>
  <w:style w:type="paragraph" w:customStyle="1" w:styleId="Courier12">
    <w:name w:val="Courier12"/>
    <w:basedOn w:val="Normal"/>
    <w:rsid w:val="005646CC"/>
    <w:pPr>
      <w:keepNext/>
      <w:widowControl w:val="0"/>
      <w:suppressAutoHyphens w:val="0"/>
      <w:adjustRightInd w:val="0"/>
      <w:spacing w:line="360" w:lineRule="atLeast"/>
      <w:jc w:val="both"/>
      <w:textAlignment w:val="baseline"/>
    </w:pPr>
    <w:rPr>
      <w:rFonts w:ascii="Courier New" w:hAnsi="Courier New"/>
      <w:szCs w:val="20"/>
      <w:lang w:eastAsia="pt-BR"/>
    </w:rPr>
  </w:style>
  <w:style w:type="paragraph" w:customStyle="1" w:styleId="Pargrafo">
    <w:name w:val="Parágrafo"/>
    <w:basedOn w:val="Recuodecorpodetexto"/>
    <w:rsid w:val="005646CC"/>
    <w:pPr>
      <w:widowControl w:val="0"/>
      <w:numPr>
        <w:ilvl w:val="0"/>
      </w:numPr>
      <w:tabs>
        <w:tab w:val="left" w:pos="851"/>
      </w:tabs>
      <w:adjustRightInd w:val="0"/>
      <w:spacing w:before="0" w:after="0" w:line="360" w:lineRule="atLeast"/>
      <w:ind w:left="1021" w:firstLine="851"/>
      <w:textAlignment w:val="baseline"/>
    </w:pPr>
    <w:rPr>
      <w:rFonts w:ascii="Arial" w:hAnsi="Arial"/>
      <w:sz w:val="22"/>
    </w:rPr>
  </w:style>
  <w:style w:type="paragraph" w:styleId="Textodenotaderodap">
    <w:name w:val="footnote text"/>
    <w:basedOn w:val="Normal"/>
    <w:link w:val="TextodenotaderodapChar"/>
    <w:rsid w:val="005646CC"/>
    <w:pPr>
      <w:widowControl w:val="0"/>
      <w:suppressAutoHyphens w:val="0"/>
      <w:adjustRightInd w:val="0"/>
      <w:spacing w:line="360" w:lineRule="atLeast"/>
      <w:jc w:val="both"/>
      <w:textAlignment w:val="baseline"/>
    </w:pPr>
    <w:rPr>
      <w:szCs w:val="20"/>
      <w:lang w:eastAsia="pt-BR"/>
    </w:rPr>
  </w:style>
  <w:style w:type="character" w:customStyle="1" w:styleId="TextodenotaderodapChar">
    <w:name w:val="Texto de nota de rodapé Char"/>
    <w:basedOn w:val="Fontepargpadro"/>
    <w:link w:val="Textodenotaderodap"/>
    <w:uiPriority w:val="99"/>
    <w:rsid w:val="005646CC"/>
    <w:rPr>
      <w:rFonts w:ascii="Times New Roman" w:eastAsia="Times New Roman" w:hAnsi="Times New Roman" w:cs="Times New Roman"/>
      <w:sz w:val="24"/>
      <w:szCs w:val="20"/>
      <w:lang w:eastAsia="pt-BR"/>
    </w:rPr>
  </w:style>
  <w:style w:type="paragraph" w:customStyle="1" w:styleId="Incluso">
    <w:name w:val="Inclusão"/>
    <w:basedOn w:val="Corpodetexto"/>
    <w:next w:val="Normal"/>
    <w:rsid w:val="005646CC"/>
    <w:pPr>
      <w:keepNext/>
      <w:widowControl w:val="0"/>
      <w:adjustRightInd w:val="0"/>
      <w:spacing w:before="0" w:after="0" w:line="360" w:lineRule="atLeast"/>
      <w:jc w:val="left"/>
      <w:textAlignment w:val="baseline"/>
    </w:pPr>
    <w:rPr>
      <w:rFonts w:ascii="Courier New" w:hAnsi="Courier New"/>
    </w:rPr>
  </w:style>
  <w:style w:type="paragraph" w:styleId="Corpodetexto3">
    <w:name w:val="Body Text 3"/>
    <w:basedOn w:val="Normal"/>
    <w:link w:val="Corpodetexto3Char"/>
    <w:rsid w:val="005646CC"/>
    <w:pPr>
      <w:widowControl w:val="0"/>
      <w:suppressAutoHyphens w:val="0"/>
      <w:adjustRightInd w:val="0"/>
      <w:spacing w:after="120" w:line="360" w:lineRule="atLeast"/>
      <w:jc w:val="both"/>
      <w:textAlignment w:val="baseline"/>
    </w:pPr>
    <w:rPr>
      <w:sz w:val="16"/>
      <w:szCs w:val="16"/>
      <w:lang w:eastAsia="pt-BR"/>
    </w:rPr>
  </w:style>
  <w:style w:type="character" w:customStyle="1" w:styleId="Corpodetexto3Char">
    <w:name w:val="Corpo de texto 3 Char"/>
    <w:basedOn w:val="Fontepargpadro"/>
    <w:link w:val="Corpodetexto3"/>
    <w:rsid w:val="005646CC"/>
    <w:rPr>
      <w:rFonts w:ascii="Times New Roman" w:eastAsia="Times New Roman" w:hAnsi="Times New Roman" w:cs="Times New Roman"/>
      <w:sz w:val="16"/>
      <w:szCs w:val="16"/>
      <w:lang w:eastAsia="pt-BR"/>
    </w:rPr>
  </w:style>
  <w:style w:type="paragraph" w:styleId="Lista2">
    <w:name w:val="List 2"/>
    <w:basedOn w:val="Normal"/>
    <w:rsid w:val="005646CC"/>
    <w:pPr>
      <w:widowControl w:val="0"/>
      <w:suppressAutoHyphens w:val="0"/>
      <w:adjustRightInd w:val="0"/>
      <w:spacing w:line="360" w:lineRule="atLeast"/>
      <w:ind w:left="566" w:hanging="283"/>
      <w:jc w:val="both"/>
      <w:textAlignment w:val="baseline"/>
    </w:pPr>
    <w:rPr>
      <w:sz w:val="20"/>
      <w:szCs w:val="20"/>
      <w:lang w:eastAsia="pt-BR"/>
    </w:rPr>
  </w:style>
  <w:style w:type="paragraph" w:styleId="Listadecontinuao2">
    <w:name w:val="List Continue 2"/>
    <w:basedOn w:val="Normal"/>
    <w:rsid w:val="005646CC"/>
    <w:pPr>
      <w:widowControl w:val="0"/>
      <w:suppressAutoHyphens w:val="0"/>
      <w:adjustRightInd w:val="0"/>
      <w:spacing w:after="120" w:line="360" w:lineRule="atLeast"/>
      <w:ind w:left="566"/>
      <w:jc w:val="both"/>
      <w:textAlignment w:val="baseline"/>
    </w:pPr>
    <w:rPr>
      <w:sz w:val="20"/>
      <w:szCs w:val="20"/>
      <w:lang w:eastAsia="pt-BR"/>
    </w:rPr>
  </w:style>
  <w:style w:type="paragraph" w:customStyle="1" w:styleId="Texto0">
    <w:name w:val="Texto"/>
    <w:basedOn w:val="Normal"/>
    <w:rsid w:val="005646CC"/>
    <w:pPr>
      <w:widowControl w:val="0"/>
      <w:suppressAutoHyphens w:val="0"/>
      <w:adjustRightInd w:val="0"/>
      <w:spacing w:after="60" w:line="360" w:lineRule="atLeast"/>
      <w:jc w:val="both"/>
      <w:textAlignment w:val="baseline"/>
    </w:pPr>
    <w:rPr>
      <w:rFonts w:ascii="Arial" w:hAnsi="Arial"/>
      <w:sz w:val="22"/>
      <w:szCs w:val="20"/>
      <w:lang w:eastAsia="pt-BR"/>
    </w:rPr>
  </w:style>
  <w:style w:type="paragraph" w:customStyle="1" w:styleId="Legenda1">
    <w:name w:val="Legenda1"/>
    <w:basedOn w:val="Normal"/>
    <w:rsid w:val="005646CC"/>
    <w:pPr>
      <w:widowControl w:val="0"/>
      <w:suppressLineNumbers/>
      <w:adjustRightInd w:val="0"/>
      <w:spacing w:before="120" w:after="120" w:line="360" w:lineRule="atLeast"/>
      <w:jc w:val="both"/>
      <w:textAlignment w:val="baseline"/>
    </w:pPr>
    <w:rPr>
      <w:rFonts w:eastAsia="Lucida Sans Unicode" w:cs="Lucida Sans Unicode"/>
      <w:i/>
      <w:iCs/>
    </w:rPr>
  </w:style>
  <w:style w:type="character" w:customStyle="1" w:styleId="Refdecomentrio1">
    <w:name w:val="Ref. de comentário1"/>
    <w:basedOn w:val="Fontepargpadro"/>
    <w:rsid w:val="005646CC"/>
    <w:rPr>
      <w:sz w:val="16"/>
      <w:szCs w:val="16"/>
    </w:rPr>
  </w:style>
  <w:style w:type="paragraph" w:customStyle="1" w:styleId="Numerada1">
    <w:name w:val="Numerada1"/>
    <w:basedOn w:val="Normal"/>
    <w:rsid w:val="005646CC"/>
    <w:pPr>
      <w:widowControl w:val="0"/>
      <w:numPr>
        <w:numId w:val="15"/>
      </w:numPr>
      <w:tabs>
        <w:tab w:val="clear" w:pos="425"/>
        <w:tab w:val="num" w:pos="1474"/>
      </w:tabs>
      <w:adjustRightInd w:val="0"/>
      <w:spacing w:before="120" w:after="60" w:line="360" w:lineRule="atLeast"/>
      <w:ind w:left="-7105" w:firstLine="0"/>
      <w:jc w:val="both"/>
      <w:textAlignment w:val="baseline"/>
    </w:pPr>
    <w:rPr>
      <w:rFonts w:eastAsia="Lucida Sans Unicode"/>
    </w:rPr>
  </w:style>
  <w:style w:type="character" w:styleId="Nmerodelinha">
    <w:name w:val="line number"/>
    <w:basedOn w:val="Fontepargpadro"/>
    <w:rsid w:val="005646CC"/>
  </w:style>
  <w:style w:type="paragraph" w:customStyle="1" w:styleId="Item">
    <w:name w:val="Item"/>
    <w:basedOn w:val="Normal"/>
    <w:rsid w:val="005646CC"/>
    <w:pPr>
      <w:widowControl w:val="0"/>
      <w:tabs>
        <w:tab w:val="num" w:pos="425"/>
      </w:tabs>
      <w:suppressAutoHyphens w:val="0"/>
      <w:adjustRightInd w:val="0"/>
      <w:spacing w:line="360" w:lineRule="atLeast"/>
      <w:ind w:left="425" w:hanging="425"/>
      <w:jc w:val="both"/>
      <w:textAlignment w:val="baseline"/>
    </w:pPr>
    <w:rPr>
      <w:rFonts w:ascii="Arial" w:hAnsi="Arial"/>
      <w:b/>
      <w:szCs w:val="20"/>
      <w:u w:val="single"/>
      <w:lang w:eastAsia="pt-BR"/>
    </w:rPr>
  </w:style>
  <w:style w:type="paragraph" w:customStyle="1" w:styleId="SubItem">
    <w:name w:val="SubItem"/>
    <w:basedOn w:val="Normal"/>
    <w:rsid w:val="005646CC"/>
    <w:pPr>
      <w:widowControl w:val="0"/>
      <w:tabs>
        <w:tab w:val="num" w:pos="992"/>
      </w:tabs>
      <w:suppressAutoHyphens w:val="0"/>
      <w:adjustRightInd w:val="0"/>
      <w:spacing w:before="240" w:line="360" w:lineRule="atLeast"/>
      <w:ind w:left="992" w:hanging="567"/>
      <w:jc w:val="both"/>
      <w:textAlignment w:val="baseline"/>
    </w:pPr>
    <w:rPr>
      <w:rFonts w:ascii="Arial" w:hAnsi="Arial"/>
      <w:szCs w:val="20"/>
      <w:lang w:eastAsia="pt-BR"/>
    </w:rPr>
  </w:style>
  <w:style w:type="paragraph" w:customStyle="1" w:styleId="Style2">
    <w:name w:val="Style 2"/>
    <w:basedOn w:val="Normal"/>
    <w:rsid w:val="005646CC"/>
    <w:pPr>
      <w:widowControl w:val="0"/>
      <w:suppressAutoHyphens w:val="0"/>
      <w:adjustRightInd w:val="0"/>
      <w:spacing w:line="360" w:lineRule="atLeast"/>
      <w:ind w:left="576" w:hanging="576"/>
      <w:jc w:val="both"/>
      <w:textAlignment w:val="baseline"/>
    </w:pPr>
    <w:rPr>
      <w:noProof/>
      <w:color w:val="000000"/>
      <w:sz w:val="20"/>
      <w:szCs w:val="20"/>
      <w:lang w:eastAsia="pt-BR"/>
    </w:rPr>
  </w:style>
  <w:style w:type="paragraph" w:customStyle="1" w:styleId="JGP">
    <w:name w:val="JGP"/>
    <w:basedOn w:val="Normal"/>
    <w:rsid w:val="005646CC"/>
    <w:pPr>
      <w:widowControl w:val="0"/>
      <w:tabs>
        <w:tab w:val="left" w:pos="567"/>
        <w:tab w:val="left" w:pos="1701"/>
        <w:tab w:val="left" w:pos="1985"/>
      </w:tabs>
      <w:suppressAutoHyphens w:val="0"/>
      <w:adjustRightInd w:val="0"/>
      <w:spacing w:line="360" w:lineRule="atLeast"/>
      <w:jc w:val="both"/>
      <w:textAlignment w:val="baseline"/>
    </w:pPr>
    <w:rPr>
      <w:rFonts w:ascii="Arial" w:hAnsi="Arial"/>
      <w:szCs w:val="20"/>
      <w:lang w:eastAsia="pt-BR"/>
    </w:rPr>
  </w:style>
  <w:style w:type="paragraph" w:customStyle="1" w:styleId="Corpodetexto21">
    <w:name w:val="Corpo de texto 21"/>
    <w:basedOn w:val="Normal"/>
    <w:rsid w:val="005646CC"/>
    <w:pPr>
      <w:widowControl w:val="0"/>
      <w:suppressAutoHyphens w:val="0"/>
      <w:overflowPunct w:val="0"/>
      <w:autoSpaceDE w:val="0"/>
      <w:autoSpaceDN w:val="0"/>
      <w:adjustRightInd w:val="0"/>
      <w:spacing w:line="360" w:lineRule="atLeast"/>
      <w:jc w:val="both"/>
      <w:textAlignment w:val="baseline"/>
    </w:pPr>
    <w:rPr>
      <w:b/>
      <w:sz w:val="20"/>
      <w:szCs w:val="20"/>
      <w:lang w:eastAsia="pt-BR"/>
    </w:rPr>
  </w:style>
  <w:style w:type="paragraph" w:customStyle="1" w:styleId="Recuodecorpodetexto21">
    <w:name w:val="Recuo de corpo de texto 21"/>
    <w:basedOn w:val="Normal"/>
    <w:rsid w:val="005646CC"/>
    <w:pPr>
      <w:widowControl w:val="0"/>
      <w:suppressAutoHyphens w:val="0"/>
      <w:overflowPunct w:val="0"/>
      <w:autoSpaceDE w:val="0"/>
      <w:autoSpaceDN w:val="0"/>
      <w:adjustRightInd w:val="0"/>
      <w:spacing w:before="120" w:line="360" w:lineRule="atLeast"/>
      <w:ind w:left="2268" w:hanging="566"/>
      <w:jc w:val="both"/>
      <w:textAlignment w:val="baseline"/>
    </w:pPr>
    <w:rPr>
      <w:rFonts w:ascii="Courier New" w:hAnsi="Courier New"/>
      <w:sz w:val="22"/>
      <w:szCs w:val="20"/>
      <w:lang w:eastAsia="pt-BR"/>
    </w:rPr>
  </w:style>
  <w:style w:type="paragraph" w:styleId="Lista3">
    <w:name w:val="List 3"/>
    <w:basedOn w:val="Normal"/>
    <w:rsid w:val="005646CC"/>
    <w:pPr>
      <w:widowControl w:val="0"/>
      <w:suppressAutoHyphens w:val="0"/>
      <w:overflowPunct w:val="0"/>
      <w:autoSpaceDE w:val="0"/>
      <w:autoSpaceDN w:val="0"/>
      <w:adjustRightInd w:val="0"/>
      <w:spacing w:line="360" w:lineRule="atLeast"/>
      <w:ind w:left="849" w:hanging="283"/>
      <w:jc w:val="both"/>
      <w:textAlignment w:val="baseline"/>
    </w:pPr>
    <w:rPr>
      <w:sz w:val="20"/>
      <w:szCs w:val="20"/>
      <w:lang w:eastAsia="pt-BR"/>
    </w:rPr>
  </w:style>
  <w:style w:type="paragraph" w:styleId="Commarcadores3">
    <w:name w:val="List Bullet 3"/>
    <w:basedOn w:val="Normal"/>
    <w:autoRedefine/>
    <w:rsid w:val="005646CC"/>
    <w:pPr>
      <w:widowControl w:val="0"/>
      <w:suppressAutoHyphens w:val="0"/>
      <w:overflowPunct w:val="0"/>
      <w:autoSpaceDE w:val="0"/>
      <w:autoSpaceDN w:val="0"/>
      <w:adjustRightInd w:val="0"/>
      <w:spacing w:line="360" w:lineRule="atLeast"/>
      <w:ind w:left="849" w:hanging="283"/>
      <w:jc w:val="both"/>
      <w:textAlignment w:val="baseline"/>
    </w:pPr>
    <w:rPr>
      <w:sz w:val="20"/>
      <w:szCs w:val="20"/>
      <w:lang w:eastAsia="pt-BR"/>
    </w:rPr>
  </w:style>
  <w:style w:type="paragraph" w:customStyle="1" w:styleId="LEGENDAPARAQUADROS">
    <w:name w:val="LEGENDA PARA QUADROS"/>
    <w:basedOn w:val="Legenda"/>
    <w:autoRedefine/>
    <w:rsid w:val="005646CC"/>
    <w:pPr>
      <w:keepNext/>
      <w:widowControl w:val="0"/>
      <w:adjustRightInd w:val="0"/>
      <w:spacing w:before="20" w:after="20" w:line="360" w:lineRule="atLeast"/>
      <w:textAlignment w:val="baseline"/>
    </w:pPr>
    <w:rPr>
      <w:b w:val="0"/>
      <w:bCs/>
      <w:w w:val="90"/>
      <w:kern w:val="24"/>
      <w:sz w:val="24"/>
    </w:rPr>
  </w:style>
  <w:style w:type="paragraph" w:styleId="NormalWeb">
    <w:name w:val="Normal (Web)"/>
    <w:basedOn w:val="Normal"/>
    <w:uiPriority w:val="99"/>
    <w:rsid w:val="005646CC"/>
    <w:pPr>
      <w:widowControl w:val="0"/>
      <w:suppressAutoHyphens w:val="0"/>
      <w:adjustRightInd w:val="0"/>
      <w:spacing w:before="100" w:after="100" w:line="360" w:lineRule="atLeast"/>
      <w:jc w:val="both"/>
      <w:textAlignment w:val="baseline"/>
    </w:pPr>
    <w:rPr>
      <w:szCs w:val="20"/>
      <w:lang w:eastAsia="pt-BR"/>
    </w:rPr>
  </w:style>
  <w:style w:type="paragraph" w:customStyle="1" w:styleId="BodyText21">
    <w:name w:val="Body Text 21"/>
    <w:basedOn w:val="Normal"/>
    <w:rsid w:val="005646CC"/>
    <w:pPr>
      <w:widowControl w:val="0"/>
      <w:suppressAutoHyphens w:val="0"/>
      <w:adjustRightInd w:val="0"/>
      <w:spacing w:line="360" w:lineRule="atLeast"/>
      <w:jc w:val="both"/>
      <w:textAlignment w:val="baseline"/>
    </w:pPr>
    <w:rPr>
      <w:rFonts w:ascii="Arial" w:hAnsi="Arial"/>
      <w:snapToGrid w:val="0"/>
      <w:szCs w:val="20"/>
      <w:lang w:eastAsia="pt-BR"/>
    </w:rPr>
  </w:style>
  <w:style w:type="character" w:customStyle="1" w:styleId="WW8Num29z0">
    <w:name w:val="WW8Num29z0"/>
    <w:rsid w:val="005646CC"/>
    <w:rPr>
      <w:b w:val="0"/>
      <w:i w:val="0"/>
    </w:rPr>
  </w:style>
  <w:style w:type="paragraph" w:styleId="Lista">
    <w:name w:val="List"/>
    <w:basedOn w:val="Corpodetexto"/>
    <w:rsid w:val="005646CC"/>
    <w:pPr>
      <w:suppressAutoHyphens/>
      <w:spacing w:before="0" w:after="0"/>
    </w:pPr>
    <w:rPr>
      <w:rFonts w:cs="Lucida Sans Unicode"/>
      <w:lang w:eastAsia="ar-SA"/>
    </w:rPr>
  </w:style>
  <w:style w:type="paragraph" w:styleId="TextosemFormatao">
    <w:name w:val="Plain Text"/>
    <w:basedOn w:val="Normal"/>
    <w:link w:val="TextosemFormataoChar"/>
    <w:rsid w:val="005646CC"/>
    <w:pPr>
      <w:widowControl w:val="0"/>
      <w:suppressAutoHyphens w:val="0"/>
      <w:adjustRightInd w:val="0"/>
      <w:spacing w:line="360" w:lineRule="atLeast"/>
      <w:jc w:val="both"/>
      <w:textAlignment w:val="baseline"/>
    </w:pPr>
    <w:rPr>
      <w:rFonts w:ascii="Courier New" w:hAnsi="Courier New" w:cs="Wingdings"/>
      <w:sz w:val="20"/>
      <w:szCs w:val="20"/>
      <w:lang w:eastAsia="pt-BR"/>
    </w:rPr>
  </w:style>
  <w:style w:type="character" w:customStyle="1" w:styleId="TextosemFormataoChar">
    <w:name w:val="Texto sem Formatação Char"/>
    <w:basedOn w:val="Fontepargpadro"/>
    <w:link w:val="TextosemFormatao"/>
    <w:rsid w:val="005646CC"/>
    <w:rPr>
      <w:rFonts w:ascii="Courier New" w:eastAsia="Times New Roman" w:hAnsi="Courier New" w:cs="Wingdings"/>
      <w:sz w:val="20"/>
      <w:szCs w:val="20"/>
      <w:lang w:eastAsia="pt-BR"/>
    </w:rPr>
  </w:style>
  <w:style w:type="paragraph" w:customStyle="1" w:styleId="Corpodetexto31">
    <w:name w:val="Corpo de texto 31"/>
    <w:basedOn w:val="Normal"/>
    <w:rsid w:val="005646CC"/>
    <w:pPr>
      <w:numPr>
        <w:ilvl w:val="1"/>
        <w:numId w:val="16"/>
      </w:numPr>
      <w:tabs>
        <w:tab w:val="clear" w:pos="792"/>
      </w:tabs>
      <w:suppressAutoHyphens w:val="0"/>
      <w:spacing w:line="270" w:lineRule="exact"/>
      <w:ind w:left="0" w:firstLine="0"/>
      <w:jc w:val="both"/>
    </w:pPr>
    <w:rPr>
      <w:rFonts w:ascii="Arial" w:hAnsi="Arial"/>
      <w:szCs w:val="20"/>
      <w:lang w:eastAsia="pt-BR"/>
    </w:rPr>
  </w:style>
  <w:style w:type="paragraph" w:customStyle="1" w:styleId="Itens">
    <w:name w:val="Itens"/>
    <w:basedOn w:val="Normal"/>
    <w:rsid w:val="005646CC"/>
    <w:pPr>
      <w:tabs>
        <w:tab w:val="left" w:pos="1134"/>
      </w:tabs>
      <w:suppressAutoHyphens w:val="0"/>
      <w:ind w:left="1134" w:hanging="1134"/>
      <w:jc w:val="both"/>
    </w:pPr>
    <w:rPr>
      <w:rFonts w:ascii="Arial" w:hAnsi="Arial"/>
      <w:b/>
      <w:sz w:val="26"/>
      <w:szCs w:val="20"/>
      <w:lang w:eastAsia="pt-BR"/>
    </w:rPr>
  </w:style>
  <w:style w:type="paragraph" w:customStyle="1" w:styleId="Estilo5">
    <w:name w:val="Estilo5"/>
    <w:basedOn w:val="Normal"/>
    <w:rsid w:val="005646CC"/>
    <w:pPr>
      <w:widowControl w:val="0"/>
      <w:tabs>
        <w:tab w:val="num" w:pos="360"/>
      </w:tabs>
      <w:suppressAutoHyphens w:val="0"/>
      <w:ind w:left="360" w:hanging="360"/>
      <w:jc w:val="both"/>
    </w:pPr>
    <w:rPr>
      <w:snapToGrid w:val="0"/>
      <w:szCs w:val="20"/>
      <w:lang w:eastAsia="pt-BR"/>
    </w:rPr>
  </w:style>
  <w:style w:type="paragraph" w:customStyle="1" w:styleId="Default">
    <w:name w:val="Default"/>
    <w:rsid w:val="005646CC"/>
    <w:pPr>
      <w:widowControl w:val="0"/>
      <w:autoSpaceDE w:val="0"/>
      <w:autoSpaceDN w:val="0"/>
      <w:adjustRightInd w:val="0"/>
      <w:spacing w:after="0" w:line="240" w:lineRule="auto"/>
    </w:pPr>
    <w:rPr>
      <w:rFonts w:ascii="Times New Roman PS" w:eastAsia="Times New Roman" w:hAnsi="Times New Roman PS" w:cs="Times New Roman PS"/>
      <w:color w:val="000000"/>
      <w:sz w:val="24"/>
      <w:szCs w:val="24"/>
      <w:lang w:eastAsia="pt-BR"/>
    </w:rPr>
  </w:style>
  <w:style w:type="paragraph" w:customStyle="1" w:styleId="CM47">
    <w:name w:val="CM47"/>
    <w:basedOn w:val="Default"/>
    <w:next w:val="Default"/>
    <w:rsid w:val="005646CC"/>
    <w:pPr>
      <w:spacing w:after="248"/>
    </w:pPr>
    <w:rPr>
      <w:color w:val="auto"/>
    </w:rPr>
  </w:style>
  <w:style w:type="paragraph" w:customStyle="1" w:styleId="TtulodeSeo">
    <w:name w:val="Título de Seção"/>
    <w:basedOn w:val="Normal"/>
    <w:rsid w:val="005646CC"/>
    <w:pPr>
      <w:suppressAutoHyphens w:val="0"/>
      <w:spacing w:line="360" w:lineRule="auto"/>
      <w:jc w:val="both"/>
    </w:pPr>
    <w:rPr>
      <w:rFonts w:ascii="Arial" w:hAnsi="Arial"/>
      <w:b/>
      <w:lang w:eastAsia="pt-BR"/>
    </w:rPr>
  </w:style>
  <w:style w:type="paragraph" w:customStyle="1" w:styleId="CM43">
    <w:name w:val="CM43"/>
    <w:basedOn w:val="Default"/>
    <w:next w:val="Default"/>
    <w:rsid w:val="005646CC"/>
    <w:pPr>
      <w:spacing w:after="718"/>
    </w:pPr>
    <w:rPr>
      <w:color w:val="auto"/>
    </w:rPr>
  </w:style>
  <w:style w:type="paragraph" w:customStyle="1" w:styleId="CM58">
    <w:name w:val="CM58"/>
    <w:basedOn w:val="Default"/>
    <w:next w:val="Default"/>
    <w:rsid w:val="005646CC"/>
    <w:pPr>
      <w:spacing w:after="138"/>
    </w:pPr>
    <w:rPr>
      <w:color w:val="auto"/>
    </w:rPr>
  </w:style>
  <w:style w:type="paragraph" w:customStyle="1" w:styleId="CM61">
    <w:name w:val="CM61"/>
    <w:basedOn w:val="Default"/>
    <w:next w:val="Default"/>
    <w:rsid w:val="005646CC"/>
    <w:pPr>
      <w:spacing w:after="135"/>
    </w:pPr>
    <w:rPr>
      <w:color w:val="auto"/>
    </w:rPr>
  </w:style>
  <w:style w:type="paragraph" w:customStyle="1" w:styleId="CM26">
    <w:name w:val="CM26"/>
    <w:basedOn w:val="Default"/>
    <w:next w:val="Default"/>
    <w:rsid w:val="005646CC"/>
    <w:pPr>
      <w:spacing w:line="271" w:lineRule="atLeast"/>
    </w:pPr>
    <w:rPr>
      <w:color w:val="auto"/>
    </w:rPr>
  </w:style>
  <w:style w:type="paragraph" w:customStyle="1" w:styleId="CM28">
    <w:name w:val="CM28"/>
    <w:basedOn w:val="Default"/>
    <w:next w:val="Default"/>
    <w:rsid w:val="005646CC"/>
    <w:pPr>
      <w:spacing w:line="511" w:lineRule="atLeast"/>
    </w:pPr>
    <w:rPr>
      <w:color w:val="auto"/>
    </w:rPr>
  </w:style>
  <w:style w:type="paragraph" w:customStyle="1" w:styleId="CM65">
    <w:name w:val="CM65"/>
    <w:basedOn w:val="Default"/>
    <w:next w:val="Default"/>
    <w:rsid w:val="005646CC"/>
    <w:pPr>
      <w:spacing w:after="240"/>
    </w:pPr>
    <w:rPr>
      <w:color w:val="auto"/>
    </w:rPr>
  </w:style>
  <w:style w:type="paragraph" w:customStyle="1" w:styleId="CM1">
    <w:name w:val="CM1"/>
    <w:basedOn w:val="Default"/>
    <w:next w:val="Default"/>
    <w:rsid w:val="005646CC"/>
    <w:pPr>
      <w:spacing w:line="271" w:lineRule="atLeast"/>
    </w:pPr>
    <w:rPr>
      <w:rFonts w:cs="Times New Roman"/>
      <w:color w:val="auto"/>
    </w:rPr>
  </w:style>
  <w:style w:type="paragraph" w:customStyle="1" w:styleId="CM48">
    <w:name w:val="CM48"/>
    <w:basedOn w:val="Default"/>
    <w:next w:val="Default"/>
    <w:rsid w:val="005646CC"/>
    <w:pPr>
      <w:spacing w:after="1215"/>
    </w:pPr>
    <w:rPr>
      <w:rFonts w:cs="Times New Roman"/>
      <w:color w:val="auto"/>
    </w:rPr>
  </w:style>
  <w:style w:type="paragraph" w:customStyle="1" w:styleId="CM49">
    <w:name w:val="CM49"/>
    <w:basedOn w:val="Default"/>
    <w:next w:val="Default"/>
    <w:rsid w:val="005646CC"/>
    <w:pPr>
      <w:spacing w:after="1708"/>
    </w:pPr>
    <w:rPr>
      <w:rFonts w:cs="Times New Roman"/>
      <w:color w:val="auto"/>
    </w:rPr>
  </w:style>
  <w:style w:type="paragraph" w:customStyle="1" w:styleId="CM32">
    <w:name w:val="CM32"/>
    <w:basedOn w:val="Default"/>
    <w:next w:val="Default"/>
    <w:rsid w:val="005646CC"/>
    <w:pPr>
      <w:spacing w:line="428" w:lineRule="atLeast"/>
    </w:pPr>
    <w:rPr>
      <w:rFonts w:cs="Times New Roman"/>
      <w:color w:val="auto"/>
    </w:rPr>
  </w:style>
  <w:style w:type="paragraph" w:customStyle="1" w:styleId="CM9">
    <w:name w:val="CM9"/>
    <w:basedOn w:val="Default"/>
    <w:next w:val="Default"/>
    <w:rsid w:val="005646CC"/>
    <w:rPr>
      <w:rFonts w:cs="Times New Roman"/>
      <w:color w:val="auto"/>
    </w:rPr>
  </w:style>
  <w:style w:type="paragraph" w:customStyle="1" w:styleId="CM35">
    <w:name w:val="CM35"/>
    <w:basedOn w:val="Default"/>
    <w:next w:val="Default"/>
    <w:rsid w:val="005646CC"/>
    <w:pPr>
      <w:spacing w:line="271" w:lineRule="atLeast"/>
    </w:pPr>
    <w:rPr>
      <w:rFonts w:cs="Times New Roman"/>
      <w:color w:val="auto"/>
    </w:rPr>
  </w:style>
  <w:style w:type="paragraph" w:customStyle="1" w:styleId="CM46">
    <w:name w:val="CM46"/>
    <w:basedOn w:val="Default"/>
    <w:next w:val="Default"/>
    <w:rsid w:val="005646CC"/>
    <w:pPr>
      <w:spacing w:after="950"/>
    </w:pPr>
    <w:rPr>
      <w:rFonts w:cs="Times New Roman"/>
      <w:color w:val="auto"/>
    </w:rPr>
  </w:style>
  <w:style w:type="paragraph" w:customStyle="1" w:styleId="CM60">
    <w:name w:val="CM60"/>
    <w:basedOn w:val="Default"/>
    <w:next w:val="Default"/>
    <w:rsid w:val="005646CC"/>
    <w:pPr>
      <w:spacing w:after="523"/>
    </w:pPr>
    <w:rPr>
      <w:rFonts w:cs="Times New Roman"/>
      <w:color w:val="auto"/>
    </w:rPr>
  </w:style>
  <w:style w:type="paragraph" w:customStyle="1" w:styleId="CM34">
    <w:name w:val="CM34"/>
    <w:basedOn w:val="Default"/>
    <w:next w:val="Default"/>
    <w:rsid w:val="005646CC"/>
    <w:pPr>
      <w:spacing w:line="271" w:lineRule="atLeast"/>
    </w:pPr>
    <w:rPr>
      <w:rFonts w:cs="Times New Roman"/>
      <w:color w:val="auto"/>
    </w:rPr>
  </w:style>
  <w:style w:type="paragraph" w:customStyle="1" w:styleId="CM38">
    <w:name w:val="CM38"/>
    <w:basedOn w:val="Default"/>
    <w:next w:val="Default"/>
    <w:rsid w:val="005646CC"/>
    <w:pPr>
      <w:spacing w:line="271" w:lineRule="atLeast"/>
    </w:pPr>
    <w:rPr>
      <w:rFonts w:cs="Times New Roman"/>
      <w:color w:val="auto"/>
    </w:rPr>
  </w:style>
  <w:style w:type="paragraph" w:styleId="Sumrio2">
    <w:name w:val="toc 2"/>
    <w:basedOn w:val="Normal"/>
    <w:next w:val="Normal"/>
    <w:autoRedefine/>
    <w:uiPriority w:val="39"/>
    <w:qFormat/>
    <w:rsid w:val="005646CC"/>
    <w:pPr>
      <w:suppressAutoHyphens w:val="0"/>
      <w:spacing w:before="240"/>
    </w:pPr>
    <w:rPr>
      <w:rFonts w:ascii="Calibri" w:hAnsi="Calibri"/>
      <w:b/>
      <w:bCs/>
      <w:sz w:val="20"/>
      <w:szCs w:val="20"/>
      <w:lang w:eastAsia="pt-BR"/>
    </w:rPr>
  </w:style>
  <w:style w:type="paragraph" w:customStyle="1" w:styleId="CM42">
    <w:name w:val="CM42"/>
    <w:basedOn w:val="Default"/>
    <w:next w:val="Default"/>
    <w:rsid w:val="005646CC"/>
    <w:pPr>
      <w:spacing w:after="1318"/>
    </w:pPr>
    <w:rPr>
      <w:rFonts w:cs="Times New Roman"/>
      <w:color w:val="auto"/>
    </w:rPr>
  </w:style>
  <w:style w:type="paragraph" w:customStyle="1" w:styleId="CM45">
    <w:name w:val="CM45"/>
    <w:basedOn w:val="Default"/>
    <w:next w:val="Default"/>
    <w:rsid w:val="005646CC"/>
    <w:pPr>
      <w:spacing w:after="828"/>
    </w:pPr>
    <w:rPr>
      <w:rFonts w:cs="Times New Roman"/>
      <w:color w:val="auto"/>
    </w:rPr>
  </w:style>
  <w:style w:type="paragraph" w:customStyle="1" w:styleId="CM2">
    <w:name w:val="CM2"/>
    <w:basedOn w:val="Default"/>
    <w:next w:val="Default"/>
    <w:rsid w:val="005646CC"/>
    <w:pPr>
      <w:spacing w:line="271" w:lineRule="atLeast"/>
    </w:pPr>
    <w:rPr>
      <w:rFonts w:cs="Times New Roman"/>
      <w:color w:val="auto"/>
    </w:rPr>
  </w:style>
  <w:style w:type="paragraph" w:customStyle="1" w:styleId="CM4">
    <w:name w:val="CM4"/>
    <w:basedOn w:val="Default"/>
    <w:next w:val="Default"/>
    <w:rsid w:val="005646CC"/>
    <w:pPr>
      <w:spacing w:line="271" w:lineRule="atLeast"/>
    </w:pPr>
    <w:rPr>
      <w:rFonts w:cs="Times New Roman"/>
      <w:color w:val="auto"/>
    </w:rPr>
  </w:style>
  <w:style w:type="paragraph" w:customStyle="1" w:styleId="CM50">
    <w:name w:val="CM50"/>
    <w:basedOn w:val="Default"/>
    <w:next w:val="Default"/>
    <w:rsid w:val="005646CC"/>
    <w:pPr>
      <w:spacing w:after="1603"/>
    </w:pPr>
    <w:rPr>
      <w:rFonts w:cs="Times New Roman"/>
      <w:color w:val="auto"/>
    </w:rPr>
  </w:style>
  <w:style w:type="paragraph" w:customStyle="1" w:styleId="CM5">
    <w:name w:val="CM5"/>
    <w:basedOn w:val="Default"/>
    <w:next w:val="Default"/>
    <w:rsid w:val="005646CC"/>
    <w:pPr>
      <w:spacing w:line="228" w:lineRule="atLeast"/>
    </w:pPr>
    <w:rPr>
      <w:rFonts w:cs="Times New Roman"/>
      <w:color w:val="auto"/>
    </w:rPr>
  </w:style>
  <w:style w:type="paragraph" w:customStyle="1" w:styleId="CM6">
    <w:name w:val="CM6"/>
    <w:basedOn w:val="Default"/>
    <w:next w:val="Default"/>
    <w:rsid w:val="005646CC"/>
    <w:rPr>
      <w:rFonts w:cs="Times New Roman"/>
      <w:color w:val="auto"/>
    </w:rPr>
  </w:style>
  <w:style w:type="paragraph" w:customStyle="1" w:styleId="CM7">
    <w:name w:val="CM7"/>
    <w:basedOn w:val="Default"/>
    <w:next w:val="Default"/>
    <w:rsid w:val="005646CC"/>
    <w:pPr>
      <w:spacing w:line="271" w:lineRule="atLeast"/>
    </w:pPr>
    <w:rPr>
      <w:rFonts w:cs="Times New Roman"/>
      <w:color w:val="auto"/>
    </w:rPr>
  </w:style>
  <w:style w:type="paragraph" w:customStyle="1" w:styleId="CM8">
    <w:name w:val="CM8"/>
    <w:basedOn w:val="Default"/>
    <w:next w:val="Default"/>
    <w:rsid w:val="005646CC"/>
    <w:pPr>
      <w:spacing w:line="271" w:lineRule="atLeast"/>
    </w:pPr>
    <w:rPr>
      <w:rFonts w:cs="Times New Roman"/>
      <w:color w:val="auto"/>
    </w:rPr>
  </w:style>
  <w:style w:type="paragraph" w:customStyle="1" w:styleId="CM10">
    <w:name w:val="CM10"/>
    <w:basedOn w:val="Default"/>
    <w:next w:val="Default"/>
    <w:rsid w:val="005646CC"/>
    <w:pPr>
      <w:spacing w:line="271" w:lineRule="atLeast"/>
    </w:pPr>
    <w:rPr>
      <w:rFonts w:cs="Times New Roman"/>
      <w:color w:val="auto"/>
    </w:rPr>
  </w:style>
  <w:style w:type="paragraph" w:customStyle="1" w:styleId="CM11">
    <w:name w:val="CM11"/>
    <w:basedOn w:val="Default"/>
    <w:next w:val="Default"/>
    <w:rsid w:val="005646CC"/>
    <w:pPr>
      <w:spacing w:line="271" w:lineRule="atLeast"/>
    </w:pPr>
    <w:rPr>
      <w:rFonts w:cs="Times New Roman"/>
      <w:color w:val="auto"/>
    </w:rPr>
  </w:style>
  <w:style w:type="paragraph" w:customStyle="1" w:styleId="CM53">
    <w:name w:val="CM53"/>
    <w:basedOn w:val="Default"/>
    <w:next w:val="Default"/>
    <w:rsid w:val="005646CC"/>
    <w:pPr>
      <w:spacing w:after="350"/>
    </w:pPr>
    <w:rPr>
      <w:rFonts w:cs="Times New Roman"/>
      <w:color w:val="auto"/>
    </w:rPr>
  </w:style>
  <w:style w:type="paragraph" w:customStyle="1" w:styleId="CM12">
    <w:name w:val="CM12"/>
    <w:basedOn w:val="Default"/>
    <w:next w:val="Default"/>
    <w:rsid w:val="005646CC"/>
    <w:pPr>
      <w:spacing w:line="271" w:lineRule="atLeast"/>
    </w:pPr>
    <w:rPr>
      <w:rFonts w:cs="Times New Roman"/>
      <w:color w:val="auto"/>
    </w:rPr>
  </w:style>
  <w:style w:type="paragraph" w:customStyle="1" w:styleId="CM51">
    <w:name w:val="CM51"/>
    <w:basedOn w:val="Default"/>
    <w:next w:val="Default"/>
    <w:rsid w:val="005646CC"/>
    <w:pPr>
      <w:spacing w:after="445"/>
    </w:pPr>
    <w:rPr>
      <w:rFonts w:cs="Times New Roman"/>
      <w:color w:val="auto"/>
    </w:rPr>
  </w:style>
  <w:style w:type="paragraph" w:customStyle="1" w:styleId="CM13">
    <w:name w:val="CM13"/>
    <w:basedOn w:val="Default"/>
    <w:next w:val="Default"/>
    <w:rsid w:val="005646CC"/>
    <w:pPr>
      <w:spacing w:line="271" w:lineRule="atLeast"/>
    </w:pPr>
    <w:rPr>
      <w:rFonts w:cs="Times New Roman"/>
      <w:color w:val="auto"/>
    </w:rPr>
  </w:style>
  <w:style w:type="paragraph" w:customStyle="1" w:styleId="CM55">
    <w:name w:val="CM55"/>
    <w:basedOn w:val="Default"/>
    <w:next w:val="Default"/>
    <w:rsid w:val="005646CC"/>
    <w:pPr>
      <w:spacing w:after="770"/>
    </w:pPr>
    <w:rPr>
      <w:rFonts w:cs="Times New Roman"/>
      <w:color w:val="auto"/>
    </w:rPr>
  </w:style>
  <w:style w:type="paragraph" w:customStyle="1" w:styleId="CM56">
    <w:name w:val="CM56"/>
    <w:basedOn w:val="Default"/>
    <w:next w:val="Default"/>
    <w:rsid w:val="005646CC"/>
    <w:pPr>
      <w:spacing w:after="1073"/>
    </w:pPr>
    <w:rPr>
      <w:rFonts w:cs="Times New Roman"/>
      <w:color w:val="auto"/>
    </w:rPr>
  </w:style>
  <w:style w:type="paragraph" w:customStyle="1" w:styleId="CM14">
    <w:name w:val="CM14"/>
    <w:basedOn w:val="Default"/>
    <w:next w:val="Default"/>
    <w:rsid w:val="005646CC"/>
    <w:pPr>
      <w:spacing w:line="271" w:lineRule="atLeast"/>
    </w:pPr>
    <w:rPr>
      <w:rFonts w:cs="Times New Roman"/>
      <w:color w:val="auto"/>
    </w:rPr>
  </w:style>
  <w:style w:type="paragraph" w:customStyle="1" w:styleId="CM15">
    <w:name w:val="CM15"/>
    <w:basedOn w:val="Default"/>
    <w:next w:val="Default"/>
    <w:rsid w:val="005646CC"/>
    <w:pPr>
      <w:spacing w:line="226" w:lineRule="atLeast"/>
    </w:pPr>
    <w:rPr>
      <w:rFonts w:cs="Times New Roman"/>
      <w:color w:val="auto"/>
    </w:rPr>
  </w:style>
  <w:style w:type="paragraph" w:customStyle="1" w:styleId="CM3">
    <w:name w:val="CM3"/>
    <w:basedOn w:val="Default"/>
    <w:next w:val="Default"/>
    <w:rsid w:val="005646CC"/>
    <w:pPr>
      <w:spacing w:line="228" w:lineRule="atLeast"/>
    </w:pPr>
    <w:rPr>
      <w:rFonts w:cs="Times New Roman"/>
      <w:color w:val="auto"/>
    </w:rPr>
  </w:style>
  <w:style w:type="paragraph" w:customStyle="1" w:styleId="CM16">
    <w:name w:val="CM16"/>
    <w:basedOn w:val="Default"/>
    <w:next w:val="Default"/>
    <w:rsid w:val="005646CC"/>
    <w:rPr>
      <w:rFonts w:cs="Times New Roman"/>
      <w:color w:val="auto"/>
    </w:rPr>
  </w:style>
  <w:style w:type="paragraph" w:customStyle="1" w:styleId="CM17">
    <w:name w:val="CM17"/>
    <w:basedOn w:val="Default"/>
    <w:next w:val="Default"/>
    <w:rsid w:val="005646CC"/>
    <w:pPr>
      <w:spacing w:line="226" w:lineRule="atLeast"/>
    </w:pPr>
    <w:rPr>
      <w:rFonts w:cs="Times New Roman"/>
      <w:color w:val="auto"/>
    </w:rPr>
  </w:style>
  <w:style w:type="paragraph" w:customStyle="1" w:styleId="CM57">
    <w:name w:val="CM57"/>
    <w:basedOn w:val="Default"/>
    <w:next w:val="Default"/>
    <w:rsid w:val="005646CC"/>
    <w:pPr>
      <w:spacing w:after="635"/>
    </w:pPr>
    <w:rPr>
      <w:rFonts w:cs="Times New Roman"/>
      <w:color w:val="auto"/>
    </w:rPr>
  </w:style>
  <w:style w:type="paragraph" w:customStyle="1" w:styleId="CM19">
    <w:name w:val="CM19"/>
    <w:basedOn w:val="Default"/>
    <w:next w:val="Default"/>
    <w:rsid w:val="005646CC"/>
    <w:pPr>
      <w:spacing w:line="271" w:lineRule="atLeast"/>
    </w:pPr>
    <w:rPr>
      <w:rFonts w:cs="Times New Roman"/>
      <w:color w:val="auto"/>
    </w:rPr>
  </w:style>
  <w:style w:type="paragraph" w:customStyle="1" w:styleId="CM21">
    <w:name w:val="CM21"/>
    <w:basedOn w:val="Default"/>
    <w:next w:val="Default"/>
    <w:rsid w:val="005646CC"/>
    <w:pPr>
      <w:spacing w:line="271" w:lineRule="atLeast"/>
    </w:pPr>
    <w:rPr>
      <w:rFonts w:cs="Times New Roman"/>
      <w:color w:val="auto"/>
    </w:rPr>
  </w:style>
  <w:style w:type="paragraph" w:customStyle="1" w:styleId="CM22">
    <w:name w:val="CM22"/>
    <w:basedOn w:val="Default"/>
    <w:next w:val="Default"/>
    <w:rsid w:val="005646CC"/>
    <w:pPr>
      <w:spacing w:line="226" w:lineRule="atLeast"/>
    </w:pPr>
    <w:rPr>
      <w:rFonts w:cs="Times New Roman"/>
      <w:color w:val="auto"/>
    </w:rPr>
  </w:style>
  <w:style w:type="paragraph" w:customStyle="1" w:styleId="CM23">
    <w:name w:val="CM23"/>
    <w:basedOn w:val="Default"/>
    <w:next w:val="Default"/>
    <w:rsid w:val="005646CC"/>
    <w:pPr>
      <w:spacing w:line="271" w:lineRule="atLeast"/>
    </w:pPr>
    <w:rPr>
      <w:rFonts w:cs="Times New Roman"/>
      <w:color w:val="auto"/>
    </w:rPr>
  </w:style>
  <w:style w:type="paragraph" w:customStyle="1" w:styleId="CM20">
    <w:name w:val="CM20"/>
    <w:basedOn w:val="Default"/>
    <w:next w:val="Default"/>
    <w:rsid w:val="005646CC"/>
    <w:rPr>
      <w:rFonts w:cs="Times New Roman"/>
      <w:color w:val="auto"/>
    </w:rPr>
  </w:style>
  <w:style w:type="paragraph" w:customStyle="1" w:styleId="CM18">
    <w:name w:val="CM18"/>
    <w:basedOn w:val="Default"/>
    <w:next w:val="Default"/>
    <w:rsid w:val="005646CC"/>
    <w:pPr>
      <w:spacing w:line="271" w:lineRule="atLeast"/>
    </w:pPr>
    <w:rPr>
      <w:rFonts w:cs="Times New Roman"/>
      <w:color w:val="auto"/>
    </w:rPr>
  </w:style>
  <w:style w:type="paragraph" w:customStyle="1" w:styleId="CM24">
    <w:name w:val="CM24"/>
    <w:basedOn w:val="Default"/>
    <w:next w:val="Default"/>
    <w:rsid w:val="005646CC"/>
    <w:pPr>
      <w:spacing w:line="443" w:lineRule="atLeast"/>
    </w:pPr>
    <w:rPr>
      <w:rFonts w:cs="Times New Roman"/>
      <w:color w:val="auto"/>
    </w:rPr>
  </w:style>
  <w:style w:type="paragraph" w:customStyle="1" w:styleId="CM63">
    <w:name w:val="CM63"/>
    <w:basedOn w:val="Default"/>
    <w:next w:val="Default"/>
    <w:rsid w:val="005646CC"/>
    <w:pPr>
      <w:spacing w:after="335"/>
    </w:pPr>
    <w:rPr>
      <w:rFonts w:cs="Times New Roman"/>
      <w:color w:val="auto"/>
    </w:rPr>
  </w:style>
  <w:style w:type="paragraph" w:customStyle="1" w:styleId="CM27">
    <w:name w:val="CM27"/>
    <w:basedOn w:val="Default"/>
    <w:next w:val="Default"/>
    <w:rsid w:val="005646CC"/>
    <w:pPr>
      <w:spacing w:line="391" w:lineRule="atLeast"/>
    </w:pPr>
    <w:rPr>
      <w:rFonts w:cs="Times New Roman"/>
      <w:color w:val="auto"/>
    </w:rPr>
  </w:style>
  <w:style w:type="paragraph" w:customStyle="1" w:styleId="CM29">
    <w:name w:val="CM29"/>
    <w:basedOn w:val="Default"/>
    <w:next w:val="Default"/>
    <w:rsid w:val="005646CC"/>
    <w:pPr>
      <w:spacing w:line="453" w:lineRule="atLeast"/>
    </w:pPr>
    <w:rPr>
      <w:rFonts w:cs="Times New Roman"/>
      <w:color w:val="auto"/>
    </w:rPr>
  </w:style>
  <w:style w:type="paragraph" w:customStyle="1" w:styleId="CM64">
    <w:name w:val="CM64"/>
    <w:basedOn w:val="Default"/>
    <w:next w:val="Default"/>
    <w:rsid w:val="005646CC"/>
    <w:pPr>
      <w:spacing w:after="185"/>
    </w:pPr>
    <w:rPr>
      <w:rFonts w:cs="Times New Roman"/>
      <w:color w:val="auto"/>
    </w:rPr>
  </w:style>
  <w:style w:type="paragraph" w:customStyle="1" w:styleId="CM33">
    <w:name w:val="CM33"/>
    <w:basedOn w:val="Default"/>
    <w:next w:val="Default"/>
    <w:rsid w:val="005646CC"/>
    <w:rPr>
      <w:rFonts w:cs="Times New Roman"/>
      <w:color w:val="auto"/>
    </w:rPr>
  </w:style>
  <w:style w:type="paragraph" w:customStyle="1" w:styleId="CM36">
    <w:name w:val="CM36"/>
    <w:basedOn w:val="Default"/>
    <w:next w:val="Default"/>
    <w:rsid w:val="005646CC"/>
    <w:pPr>
      <w:spacing w:line="271" w:lineRule="atLeast"/>
    </w:pPr>
    <w:rPr>
      <w:rFonts w:cs="Times New Roman"/>
      <w:color w:val="auto"/>
    </w:rPr>
  </w:style>
  <w:style w:type="paragraph" w:customStyle="1" w:styleId="CM37">
    <w:name w:val="CM37"/>
    <w:basedOn w:val="Default"/>
    <w:next w:val="Default"/>
    <w:rsid w:val="005646CC"/>
    <w:pPr>
      <w:spacing w:line="271" w:lineRule="atLeast"/>
    </w:pPr>
    <w:rPr>
      <w:rFonts w:cs="Times New Roman"/>
      <w:color w:val="auto"/>
    </w:rPr>
  </w:style>
  <w:style w:type="paragraph" w:customStyle="1" w:styleId="CM41">
    <w:name w:val="CM41"/>
    <w:basedOn w:val="Default"/>
    <w:next w:val="Default"/>
    <w:rsid w:val="005646CC"/>
    <w:pPr>
      <w:spacing w:line="268" w:lineRule="atLeast"/>
    </w:pPr>
    <w:rPr>
      <w:rFonts w:cs="Times New Roman"/>
      <w:color w:val="auto"/>
    </w:rPr>
  </w:style>
  <w:style w:type="character" w:styleId="Refdenotaderodap">
    <w:name w:val="footnote reference"/>
    <w:basedOn w:val="Fontepargpadro"/>
    <w:uiPriority w:val="99"/>
    <w:rsid w:val="005646CC"/>
    <w:rPr>
      <w:vertAlign w:val="superscript"/>
    </w:rPr>
  </w:style>
  <w:style w:type="character" w:styleId="Refdecomentrio">
    <w:name w:val="annotation reference"/>
    <w:basedOn w:val="Fontepargpadro"/>
    <w:rsid w:val="005646CC"/>
    <w:rPr>
      <w:sz w:val="16"/>
      <w:szCs w:val="16"/>
    </w:rPr>
  </w:style>
  <w:style w:type="paragraph" w:customStyle="1" w:styleId="Assuntodocomentrio1">
    <w:name w:val="Assunto do comentário1"/>
    <w:basedOn w:val="Textodecomentrio"/>
    <w:next w:val="Textodecomentrio"/>
    <w:rsid w:val="005646CC"/>
    <w:pPr>
      <w:keepNext w:val="0"/>
      <w:widowControl/>
      <w:adjustRightInd/>
      <w:spacing w:line="240" w:lineRule="auto"/>
      <w:textAlignment w:val="auto"/>
    </w:pPr>
    <w:rPr>
      <w:rFonts w:ascii="Arial" w:hAnsi="Arial" w:cs="Arial"/>
      <w:b/>
      <w:bCs/>
      <w:szCs w:val="24"/>
    </w:rPr>
  </w:style>
  <w:style w:type="paragraph" w:customStyle="1" w:styleId="Textodebalo1">
    <w:name w:val="Texto de balão1"/>
    <w:basedOn w:val="Normal"/>
    <w:rsid w:val="005646CC"/>
    <w:pPr>
      <w:suppressAutoHyphens w:val="0"/>
      <w:jc w:val="both"/>
    </w:pPr>
    <w:rPr>
      <w:rFonts w:ascii="Tahoma" w:hAnsi="Tahoma" w:cs="Tahoma"/>
      <w:sz w:val="16"/>
      <w:szCs w:val="16"/>
      <w:lang w:eastAsia="pt-BR"/>
    </w:rPr>
  </w:style>
  <w:style w:type="paragraph" w:styleId="Sumrio3">
    <w:name w:val="toc 3"/>
    <w:basedOn w:val="Normal"/>
    <w:next w:val="Normal"/>
    <w:autoRedefine/>
    <w:uiPriority w:val="39"/>
    <w:qFormat/>
    <w:rsid w:val="005646CC"/>
    <w:pPr>
      <w:suppressAutoHyphens w:val="0"/>
      <w:ind w:left="240"/>
    </w:pPr>
    <w:rPr>
      <w:rFonts w:ascii="Calibri" w:hAnsi="Calibri"/>
      <w:sz w:val="20"/>
      <w:szCs w:val="20"/>
      <w:lang w:eastAsia="pt-BR"/>
    </w:rPr>
  </w:style>
  <w:style w:type="paragraph" w:styleId="Sumrio4">
    <w:name w:val="toc 4"/>
    <w:basedOn w:val="Normal"/>
    <w:next w:val="Normal"/>
    <w:autoRedefine/>
    <w:uiPriority w:val="39"/>
    <w:rsid w:val="005646CC"/>
    <w:pPr>
      <w:suppressAutoHyphens w:val="0"/>
      <w:ind w:left="480"/>
    </w:pPr>
    <w:rPr>
      <w:rFonts w:ascii="Calibri" w:hAnsi="Calibri"/>
      <w:sz w:val="20"/>
      <w:szCs w:val="20"/>
      <w:lang w:eastAsia="pt-BR"/>
    </w:rPr>
  </w:style>
  <w:style w:type="paragraph" w:styleId="Sumrio9">
    <w:name w:val="toc 9"/>
    <w:basedOn w:val="Normal"/>
    <w:next w:val="Normal"/>
    <w:autoRedefine/>
    <w:uiPriority w:val="39"/>
    <w:rsid w:val="005646CC"/>
    <w:pPr>
      <w:numPr>
        <w:numId w:val="17"/>
      </w:numPr>
      <w:tabs>
        <w:tab w:val="clear" w:pos="360"/>
      </w:tabs>
      <w:suppressAutoHyphens w:val="0"/>
      <w:ind w:left="1680" w:firstLine="0"/>
    </w:pPr>
    <w:rPr>
      <w:rFonts w:ascii="Calibri" w:hAnsi="Calibri"/>
      <w:sz w:val="20"/>
      <w:szCs w:val="20"/>
      <w:lang w:eastAsia="pt-BR"/>
    </w:rPr>
  </w:style>
  <w:style w:type="paragraph" w:customStyle="1" w:styleId="Alnea">
    <w:name w:val="Alínea"/>
    <w:basedOn w:val="Normal"/>
    <w:rsid w:val="005646CC"/>
    <w:pPr>
      <w:tabs>
        <w:tab w:val="num" w:pos="360"/>
        <w:tab w:val="left" w:pos="851"/>
      </w:tabs>
      <w:suppressAutoHyphens w:val="0"/>
      <w:ind w:left="360" w:hanging="360"/>
      <w:jc w:val="both"/>
    </w:pPr>
    <w:rPr>
      <w:rFonts w:ascii="Arial" w:hAnsi="Arial" w:cs="Arial"/>
      <w:b/>
      <w:bCs/>
      <w:sz w:val="22"/>
      <w:szCs w:val="22"/>
      <w:lang w:eastAsia="pt-BR"/>
    </w:rPr>
  </w:style>
  <w:style w:type="paragraph" w:styleId="Assinatura">
    <w:name w:val="Signature"/>
    <w:basedOn w:val="Normal"/>
    <w:link w:val="AssinaturaChar"/>
    <w:rsid w:val="005646CC"/>
    <w:pPr>
      <w:suppressAutoHyphens w:val="0"/>
      <w:ind w:left="4252"/>
      <w:jc w:val="both"/>
    </w:pPr>
    <w:rPr>
      <w:rFonts w:ascii="Arial" w:hAnsi="Arial" w:cs="Arial"/>
      <w:sz w:val="22"/>
      <w:szCs w:val="22"/>
      <w:lang w:eastAsia="pt-BR"/>
    </w:rPr>
  </w:style>
  <w:style w:type="character" w:customStyle="1" w:styleId="AssinaturaChar">
    <w:name w:val="Assinatura Char"/>
    <w:basedOn w:val="Fontepargpadro"/>
    <w:link w:val="Assinatura"/>
    <w:rsid w:val="005646CC"/>
    <w:rPr>
      <w:rFonts w:ascii="Arial" w:eastAsia="Times New Roman" w:hAnsi="Arial" w:cs="Arial"/>
      <w:lang w:eastAsia="pt-BR"/>
    </w:rPr>
  </w:style>
  <w:style w:type="paragraph" w:customStyle="1" w:styleId="Titulo1">
    <w:name w:val="Titulo1"/>
    <w:basedOn w:val="Ttulo1"/>
    <w:next w:val="Pargrafo"/>
    <w:rsid w:val="005646CC"/>
    <w:pPr>
      <w:numPr>
        <w:ilvl w:val="1"/>
        <w:numId w:val="18"/>
      </w:numPr>
      <w:spacing w:before="0" w:after="0"/>
      <w:jc w:val="left"/>
    </w:pPr>
    <w:rPr>
      <w:rFonts w:ascii="Arial" w:hAnsi="Arial" w:cs="Arial"/>
      <w:bCs/>
      <w:sz w:val="22"/>
      <w:szCs w:val="22"/>
    </w:rPr>
  </w:style>
  <w:style w:type="paragraph" w:customStyle="1" w:styleId="Titulo2">
    <w:name w:val="Titulo2"/>
    <w:basedOn w:val="Ttulo2"/>
    <w:next w:val="Pargrafo"/>
    <w:rsid w:val="005646CC"/>
    <w:pPr>
      <w:keepNext w:val="0"/>
      <w:numPr>
        <w:ilvl w:val="2"/>
        <w:numId w:val="18"/>
      </w:numPr>
      <w:spacing w:before="0" w:after="0"/>
    </w:pPr>
    <w:rPr>
      <w:b/>
      <w:i/>
      <w:sz w:val="22"/>
      <w:szCs w:val="22"/>
    </w:rPr>
  </w:style>
  <w:style w:type="paragraph" w:customStyle="1" w:styleId="Titulo3">
    <w:name w:val="Titulo3"/>
    <w:basedOn w:val="Ttulo3"/>
    <w:next w:val="Pargrafo"/>
    <w:rsid w:val="005646CC"/>
    <w:pPr>
      <w:tabs>
        <w:tab w:val="num" w:pos="709"/>
      </w:tabs>
      <w:ind w:left="709" w:hanging="709"/>
      <w:jc w:val="both"/>
    </w:pPr>
    <w:rPr>
      <w:rFonts w:ascii="Times New Roman" w:hAnsi="Times New Roman"/>
      <w:b w:val="0"/>
      <w:bCs/>
      <w:i/>
      <w:iCs/>
      <w:sz w:val="22"/>
      <w:szCs w:val="22"/>
    </w:rPr>
  </w:style>
  <w:style w:type="paragraph" w:styleId="Sumrio5">
    <w:name w:val="toc 5"/>
    <w:basedOn w:val="Normal"/>
    <w:next w:val="Normal"/>
    <w:autoRedefine/>
    <w:uiPriority w:val="39"/>
    <w:rsid w:val="005646CC"/>
    <w:pPr>
      <w:suppressAutoHyphens w:val="0"/>
      <w:ind w:left="720"/>
    </w:pPr>
    <w:rPr>
      <w:rFonts w:ascii="Calibri" w:hAnsi="Calibri"/>
      <w:sz w:val="20"/>
      <w:szCs w:val="20"/>
      <w:lang w:eastAsia="pt-BR"/>
    </w:rPr>
  </w:style>
  <w:style w:type="paragraph" w:styleId="Sumrio6">
    <w:name w:val="toc 6"/>
    <w:basedOn w:val="Normal"/>
    <w:next w:val="Normal"/>
    <w:autoRedefine/>
    <w:uiPriority w:val="39"/>
    <w:rsid w:val="005646CC"/>
    <w:pPr>
      <w:suppressAutoHyphens w:val="0"/>
      <w:ind w:left="960"/>
    </w:pPr>
    <w:rPr>
      <w:rFonts w:ascii="Calibri" w:hAnsi="Calibri"/>
      <w:sz w:val="20"/>
      <w:szCs w:val="20"/>
      <w:lang w:eastAsia="pt-BR"/>
    </w:rPr>
  </w:style>
  <w:style w:type="paragraph" w:styleId="Sumrio7">
    <w:name w:val="toc 7"/>
    <w:basedOn w:val="Normal"/>
    <w:next w:val="Normal"/>
    <w:autoRedefine/>
    <w:uiPriority w:val="39"/>
    <w:rsid w:val="005646CC"/>
    <w:pPr>
      <w:suppressAutoHyphens w:val="0"/>
      <w:ind w:left="1200"/>
    </w:pPr>
    <w:rPr>
      <w:rFonts w:ascii="Calibri" w:hAnsi="Calibri"/>
      <w:sz w:val="20"/>
      <w:szCs w:val="20"/>
      <w:lang w:eastAsia="pt-BR"/>
    </w:rPr>
  </w:style>
  <w:style w:type="paragraph" w:styleId="Sumrio8">
    <w:name w:val="toc 8"/>
    <w:basedOn w:val="Normal"/>
    <w:next w:val="Normal"/>
    <w:autoRedefine/>
    <w:uiPriority w:val="39"/>
    <w:rsid w:val="005646CC"/>
    <w:pPr>
      <w:suppressAutoHyphens w:val="0"/>
      <w:ind w:left="1440"/>
    </w:pPr>
    <w:rPr>
      <w:rFonts w:ascii="Calibri" w:hAnsi="Calibri"/>
      <w:sz w:val="20"/>
      <w:szCs w:val="20"/>
      <w:lang w:eastAsia="pt-BR"/>
    </w:rPr>
  </w:style>
  <w:style w:type="paragraph" w:customStyle="1" w:styleId="Ttulo212pt">
    <w:name w:val="Título 2 + 12 pt"/>
    <w:aliases w:val="Não TNORMAL"/>
    <w:basedOn w:val="Ttulo2"/>
    <w:rsid w:val="005646CC"/>
    <w:pPr>
      <w:keepNext w:val="0"/>
      <w:numPr>
        <w:ilvl w:val="1"/>
      </w:numPr>
      <w:tabs>
        <w:tab w:val="num" w:pos="576"/>
      </w:tabs>
      <w:spacing w:before="0" w:after="0"/>
      <w:ind w:left="576" w:hanging="576"/>
    </w:pPr>
    <w:rPr>
      <w:b/>
      <w:i/>
      <w:caps/>
      <w:szCs w:val="24"/>
    </w:rPr>
  </w:style>
  <w:style w:type="paragraph" w:customStyle="1" w:styleId="WW-Corpodetexto2">
    <w:name w:val="WW-Corpo de texto 2"/>
    <w:basedOn w:val="Normal"/>
    <w:rsid w:val="005646CC"/>
    <w:pPr>
      <w:jc w:val="both"/>
    </w:pPr>
    <w:rPr>
      <w:rFonts w:ascii="Arial" w:hAnsi="Arial" w:cs="Arial"/>
    </w:rPr>
  </w:style>
  <w:style w:type="paragraph" w:styleId="CabealhodoSumrio">
    <w:name w:val="TOC Heading"/>
    <w:basedOn w:val="Ttulo1"/>
    <w:next w:val="Normal"/>
    <w:uiPriority w:val="39"/>
    <w:qFormat/>
    <w:rsid w:val="005646CC"/>
    <w:pPr>
      <w:keepLines/>
      <w:spacing w:before="480" w:after="0" w:line="276" w:lineRule="auto"/>
      <w:jc w:val="left"/>
      <w:outlineLvl w:val="9"/>
    </w:pPr>
    <w:rPr>
      <w:rFonts w:ascii="Cambria" w:hAnsi="Cambria"/>
      <w:bCs/>
      <w:caps/>
      <w:color w:val="365F91"/>
      <w:sz w:val="28"/>
      <w:szCs w:val="28"/>
      <w:lang w:eastAsia="en-US"/>
    </w:rPr>
  </w:style>
  <w:style w:type="character" w:styleId="nfase">
    <w:name w:val="Emphasis"/>
    <w:basedOn w:val="Fontepargpadro"/>
    <w:qFormat/>
    <w:rsid w:val="005646CC"/>
    <w:rPr>
      <w:i/>
      <w:iCs/>
    </w:rPr>
  </w:style>
  <w:style w:type="paragraph" w:customStyle="1" w:styleId="ps">
    <w:name w:val="ps"/>
    <w:basedOn w:val="Normal"/>
    <w:rsid w:val="005646CC"/>
    <w:pPr>
      <w:keepLines/>
      <w:suppressAutoHyphens w:val="0"/>
      <w:spacing w:before="240" w:line="360" w:lineRule="auto"/>
      <w:jc w:val="both"/>
    </w:pPr>
    <w:rPr>
      <w:rFonts w:ascii="Arial" w:hAnsi="Arial"/>
      <w:lang w:eastAsia="fr-FR"/>
    </w:rPr>
  </w:style>
  <w:style w:type="paragraph" w:customStyle="1" w:styleId="ztitre">
    <w:name w:val="ztitre"/>
    <w:basedOn w:val="Normal"/>
    <w:next w:val="ps"/>
    <w:rsid w:val="005646CC"/>
    <w:pPr>
      <w:keepNext/>
      <w:keepLines/>
      <w:tabs>
        <w:tab w:val="left" w:pos="567"/>
      </w:tabs>
      <w:suppressAutoHyphens w:val="0"/>
      <w:spacing w:before="240" w:line="360" w:lineRule="auto"/>
      <w:jc w:val="both"/>
    </w:pPr>
    <w:rPr>
      <w:rFonts w:ascii="Arial" w:hAnsi="Arial"/>
      <w:lang w:eastAsia="fr-FR"/>
    </w:rPr>
  </w:style>
  <w:style w:type="paragraph" w:customStyle="1" w:styleId="ea">
    <w:name w:val="ea"/>
    <w:basedOn w:val="Normal"/>
    <w:rsid w:val="005646CC"/>
    <w:pPr>
      <w:keepLines/>
      <w:tabs>
        <w:tab w:val="num" w:pos="360"/>
      </w:tabs>
      <w:suppressAutoHyphens w:val="0"/>
      <w:spacing w:before="60" w:line="360" w:lineRule="auto"/>
      <w:ind w:left="360" w:hanging="360"/>
      <w:jc w:val="both"/>
    </w:pPr>
    <w:rPr>
      <w:rFonts w:ascii="Arial" w:hAnsi="Arial"/>
      <w:sz w:val="22"/>
      <w:lang w:eastAsia="fr-FR"/>
    </w:rPr>
  </w:style>
  <w:style w:type="paragraph" w:styleId="SemEspaamento">
    <w:name w:val="No Spacing"/>
    <w:uiPriority w:val="1"/>
    <w:qFormat/>
    <w:rsid w:val="005646CC"/>
    <w:pPr>
      <w:spacing w:after="0" w:line="240" w:lineRule="auto"/>
    </w:pPr>
    <w:rPr>
      <w:rFonts w:ascii="Calibri" w:eastAsia="Calibri" w:hAnsi="Calibri" w:cs="Times New Roman"/>
    </w:rPr>
  </w:style>
  <w:style w:type="paragraph" w:customStyle="1" w:styleId="novoEstilo1">
    <w:name w:val="novo Estilo1"/>
    <w:basedOn w:val="Ttulo3"/>
    <w:link w:val="novoEstilo1Char"/>
    <w:qFormat/>
    <w:rsid w:val="005646CC"/>
    <w:pPr>
      <w:keepNext w:val="0"/>
      <w:numPr>
        <w:ilvl w:val="2"/>
      </w:numPr>
      <w:spacing w:after="120"/>
      <w:ind w:left="709" w:hanging="709"/>
      <w:jc w:val="both"/>
      <w:outlineLvl w:val="9"/>
    </w:pPr>
  </w:style>
  <w:style w:type="character" w:customStyle="1" w:styleId="novoEstilo1Char">
    <w:name w:val="novo Estilo1 Char"/>
    <w:basedOn w:val="Ttulo3Char"/>
    <w:link w:val="novoEstilo1"/>
    <w:rsid w:val="005646CC"/>
    <w:rPr>
      <w:rFonts w:ascii="Arial" w:eastAsia="Times New Roman" w:hAnsi="Arial" w:cs="Times New Roman"/>
      <w:b/>
      <w:sz w:val="24"/>
      <w:szCs w:val="20"/>
      <w:lang w:eastAsia="pt-BR"/>
    </w:rPr>
  </w:style>
  <w:style w:type="paragraph" w:customStyle="1" w:styleId="novoEstilo2">
    <w:name w:val="novo Estilo2"/>
    <w:basedOn w:val="Ttulo2"/>
    <w:link w:val="novoEstilo2Char"/>
    <w:qFormat/>
    <w:rsid w:val="005646CC"/>
    <w:pPr>
      <w:keepNext w:val="0"/>
      <w:numPr>
        <w:ilvl w:val="1"/>
      </w:numPr>
      <w:spacing w:before="0"/>
      <w:ind w:left="709" w:hanging="709"/>
      <w:outlineLvl w:val="9"/>
    </w:pPr>
  </w:style>
  <w:style w:type="character" w:customStyle="1" w:styleId="novoEstilo2Char">
    <w:name w:val="novo Estilo2 Char"/>
    <w:basedOn w:val="Ttulo2Char"/>
    <w:link w:val="novoEstilo2"/>
    <w:rsid w:val="005646CC"/>
    <w:rPr>
      <w:rFonts w:ascii="Times New Roman" w:eastAsia="Times New Roman" w:hAnsi="Times New Roman" w:cs="Times New Roman"/>
      <w:sz w:val="24"/>
      <w:szCs w:val="20"/>
      <w:lang w:eastAsia="pt-BR"/>
    </w:rPr>
  </w:style>
  <w:style w:type="paragraph" w:styleId="PargrafodaLista">
    <w:name w:val="List Paragraph"/>
    <w:basedOn w:val="Normal"/>
    <w:qFormat/>
    <w:rsid w:val="005646CC"/>
    <w:pPr>
      <w:suppressAutoHyphens w:val="0"/>
      <w:spacing w:after="200" w:line="276" w:lineRule="auto"/>
      <w:ind w:left="720"/>
      <w:contextualSpacing/>
    </w:pPr>
    <w:rPr>
      <w:rFonts w:ascii="Calibri" w:eastAsia="Calibri" w:hAnsi="Calibri"/>
      <w:sz w:val="22"/>
      <w:szCs w:val="22"/>
      <w:lang w:eastAsia="en-US"/>
    </w:rPr>
  </w:style>
  <w:style w:type="paragraph" w:styleId="Commarcadores2">
    <w:name w:val="List Bullet 2"/>
    <w:basedOn w:val="Normal"/>
    <w:rsid w:val="005646CC"/>
    <w:pPr>
      <w:widowControl w:val="0"/>
      <w:tabs>
        <w:tab w:val="num" w:pos="643"/>
      </w:tabs>
      <w:suppressAutoHyphens w:val="0"/>
      <w:adjustRightInd w:val="0"/>
      <w:spacing w:line="360" w:lineRule="atLeast"/>
      <w:ind w:left="643" w:hanging="360"/>
      <w:contextualSpacing/>
      <w:jc w:val="both"/>
      <w:textAlignment w:val="baseline"/>
    </w:pPr>
    <w:rPr>
      <w:sz w:val="20"/>
      <w:szCs w:val="20"/>
      <w:lang w:eastAsia="pt-BR"/>
    </w:rPr>
  </w:style>
  <w:style w:type="paragraph" w:customStyle="1" w:styleId="Finaldepgina">
    <w:name w:val="Final de página"/>
    <w:rsid w:val="005646CC"/>
    <w:pPr>
      <w:spacing w:before="120" w:after="120" w:line="240" w:lineRule="exact"/>
      <w:jc w:val="both"/>
    </w:pPr>
    <w:rPr>
      <w:rFonts w:ascii="Courier" w:eastAsia="Times New Roman" w:hAnsi="Courier" w:cs="Times New Roman"/>
      <w:sz w:val="24"/>
      <w:szCs w:val="20"/>
      <w:lang w:val="pt-PT"/>
    </w:rPr>
  </w:style>
  <w:style w:type="paragraph" w:customStyle="1" w:styleId="corpo">
    <w:name w:val="corpo"/>
    <w:basedOn w:val="Normal"/>
    <w:rsid w:val="005646CC"/>
    <w:pPr>
      <w:suppressAutoHyphens w:val="0"/>
      <w:spacing w:before="120" w:after="120"/>
      <w:jc w:val="both"/>
    </w:pPr>
    <w:rPr>
      <w:rFonts w:ascii="Arial" w:eastAsia="Calibri" w:hAnsi="Arial" w:cs="Arial"/>
      <w:sz w:val="22"/>
      <w:szCs w:val="22"/>
      <w:lang w:eastAsia="en-US"/>
    </w:rPr>
  </w:style>
  <w:style w:type="paragraph" w:customStyle="1" w:styleId="Corpodetexto211">
    <w:name w:val="Corpo de texto 211"/>
    <w:basedOn w:val="Normal"/>
    <w:rsid w:val="005646CC"/>
    <w:pPr>
      <w:tabs>
        <w:tab w:val="left" w:pos="2160"/>
        <w:tab w:val="left" w:pos="2448"/>
        <w:tab w:val="left" w:pos="3024"/>
        <w:tab w:val="left" w:pos="3168"/>
        <w:tab w:val="left" w:pos="3888"/>
        <w:tab w:val="left" w:pos="4608"/>
        <w:tab w:val="left" w:pos="5328"/>
        <w:tab w:val="left" w:pos="6048"/>
        <w:tab w:val="left" w:pos="6768"/>
      </w:tabs>
      <w:jc w:val="both"/>
    </w:pPr>
    <w:rPr>
      <w:rFonts w:ascii="Arial" w:hAnsi="Arial"/>
      <w:szCs w:val="20"/>
    </w:rPr>
  </w:style>
  <w:style w:type="paragraph" w:customStyle="1" w:styleId="Corpodetexto311">
    <w:name w:val="Corpo de texto 311"/>
    <w:basedOn w:val="Normal"/>
    <w:rsid w:val="005646CC"/>
    <w:pPr>
      <w:spacing w:after="120"/>
    </w:pPr>
    <w:rPr>
      <w:sz w:val="16"/>
      <w:szCs w:val="16"/>
    </w:rPr>
  </w:style>
  <w:style w:type="paragraph" w:customStyle="1" w:styleId="corponorma">
    <w:name w:val="corpo norma"/>
    <w:basedOn w:val="Normal"/>
    <w:autoRedefine/>
    <w:rsid w:val="005646CC"/>
    <w:pPr>
      <w:tabs>
        <w:tab w:val="left" w:pos="1015"/>
      </w:tabs>
      <w:suppressAutoHyphens w:val="0"/>
      <w:ind w:left="1015"/>
      <w:jc w:val="both"/>
    </w:pPr>
    <w:rPr>
      <w:sz w:val="26"/>
      <w:szCs w:val="20"/>
      <w:lang w:eastAsia="pt-BR"/>
    </w:rPr>
  </w:style>
  <w:style w:type="paragraph" w:customStyle="1" w:styleId="EQUAES">
    <w:name w:val="EQUAÇÕES"/>
    <w:basedOn w:val="corponorma"/>
    <w:rsid w:val="005646CC"/>
    <w:pPr>
      <w:jc w:val="center"/>
    </w:pPr>
  </w:style>
  <w:style w:type="paragraph" w:styleId="ndicedeilustraes">
    <w:name w:val="table of figures"/>
    <w:basedOn w:val="Sumrio1"/>
    <w:next w:val="Listadecontinuao"/>
    <w:autoRedefine/>
    <w:semiHidden/>
    <w:rsid w:val="005646CC"/>
    <w:pPr>
      <w:widowControl/>
      <w:tabs>
        <w:tab w:val="clear" w:pos="9639"/>
        <w:tab w:val="left" w:pos="520"/>
        <w:tab w:val="right" w:leader="dot" w:pos="9356"/>
      </w:tabs>
      <w:autoSpaceDE/>
      <w:autoSpaceDN/>
      <w:adjustRightInd/>
      <w:spacing w:before="0" w:line="360" w:lineRule="auto"/>
      <w:ind w:left="1418" w:right="-1" w:hanging="1418"/>
      <w:textAlignment w:val="auto"/>
    </w:pPr>
    <w:rPr>
      <w:rFonts w:ascii="Times New Roman" w:hAnsi="Times New Roman" w:cs="Times New Roman"/>
      <w:bCs/>
      <w:caps/>
      <w:sz w:val="20"/>
      <w:szCs w:val="28"/>
    </w:rPr>
  </w:style>
  <w:style w:type="paragraph" w:customStyle="1" w:styleId="LEGENDADEDFIGURAS">
    <w:name w:val="LEGENDA DE DFIGURAS"/>
    <w:basedOn w:val="Legenda"/>
    <w:autoRedefine/>
    <w:rsid w:val="005646CC"/>
    <w:pPr>
      <w:framePr w:w="6144" w:h="789" w:hSpace="180" w:wrap="notBeside" w:vAnchor="text" w:hAnchor="text" w:x="1554" w:y="1488"/>
      <w:shd w:val="solid" w:color="FFFFFF" w:fill="FFFFFF"/>
      <w:spacing w:before="20" w:after="60"/>
    </w:pPr>
    <w:rPr>
      <w:b w:val="0"/>
      <w:w w:val="90"/>
      <w:kern w:val="24"/>
      <w:sz w:val="22"/>
    </w:rPr>
  </w:style>
  <w:style w:type="paragraph" w:customStyle="1" w:styleId="ndicedequadrosetabelas">
    <w:name w:val="índice de quadros e tabelas"/>
    <w:basedOn w:val="ndicedeilustraes"/>
    <w:autoRedefine/>
    <w:rsid w:val="005646CC"/>
  </w:style>
  <w:style w:type="paragraph" w:customStyle="1" w:styleId="LEGENDAPARAGRAFICOS">
    <w:name w:val="LEGENDA PARA GRAFICOS"/>
    <w:basedOn w:val="Legenda"/>
    <w:rsid w:val="005646CC"/>
    <w:pPr>
      <w:widowControl w:val="0"/>
      <w:spacing w:before="20" w:after="20"/>
    </w:pPr>
    <w:rPr>
      <w:b w:val="0"/>
      <w:w w:val="90"/>
      <w:kern w:val="24"/>
      <w:sz w:val="24"/>
    </w:rPr>
  </w:style>
  <w:style w:type="paragraph" w:customStyle="1" w:styleId="LEGENDAPARATABELAS">
    <w:name w:val="LEGENDA PARA TABELAS"/>
    <w:basedOn w:val="Legenda"/>
    <w:autoRedefine/>
    <w:rsid w:val="005646CC"/>
    <w:pPr>
      <w:spacing w:before="20" w:after="20"/>
    </w:pPr>
    <w:rPr>
      <w:b w:val="0"/>
      <w:w w:val="90"/>
      <w:kern w:val="24"/>
      <w:sz w:val="24"/>
    </w:rPr>
  </w:style>
  <w:style w:type="paragraph" w:customStyle="1" w:styleId="SIGLAS">
    <w:name w:val="SIGLAS"/>
    <w:basedOn w:val="corponorma"/>
    <w:rsid w:val="005646CC"/>
    <w:pPr>
      <w:jc w:val="left"/>
    </w:pPr>
  </w:style>
  <w:style w:type="paragraph" w:customStyle="1" w:styleId="AU-PARAGRAFODEAUTOR">
    <w:name w:val="AU-PARAGRAFO DE AUTOR"/>
    <w:rsid w:val="005646CC"/>
    <w:pPr>
      <w:spacing w:after="0" w:line="480" w:lineRule="exact"/>
      <w:jc w:val="center"/>
    </w:pPr>
    <w:rPr>
      <w:rFonts w:ascii="Times New Roman" w:eastAsia="Times New Roman" w:hAnsi="Times New Roman" w:cs="Times New Roman"/>
      <w:b/>
      <w:caps/>
      <w:sz w:val="26"/>
      <w:szCs w:val="20"/>
      <w:lang w:eastAsia="pt-BR"/>
    </w:rPr>
  </w:style>
  <w:style w:type="paragraph" w:customStyle="1" w:styleId="FR-PARAGRAFOTITULOFOLHAROSTO">
    <w:name w:val="FR-PARAGRAFO TITULO FOLHA ROSTO"/>
    <w:rsid w:val="005646CC"/>
    <w:pPr>
      <w:spacing w:before="4600" w:after="0" w:line="480" w:lineRule="exact"/>
      <w:jc w:val="center"/>
    </w:pPr>
    <w:rPr>
      <w:rFonts w:ascii="Times New Roman" w:eastAsia="Times New Roman" w:hAnsi="Times New Roman" w:cs="Times New Roman"/>
      <w:b/>
      <w:caps/>
      <w:sz w:val="28"/>
      <w:szCs w:val="20"/>
      <w:lang w:eastAsia="pt-BR"/>
    </w:rPr>
  </w:style>
  <w:style w:type="paragraph" w:customStyle="1" w:styleId="NT-TTULODENOTAFOLHAROSTO">
    <w:name w:val="NT-TÍTULO DE NOTA FOLHA ROSTO"/>
    <w:rsid w:val="005646CC"/>
    <w:pPr>
      <w:spacing w:before="960" w:after="0" w:line="280" w:lineRule="exact"/>
      <w:ind w:left="4536"/>
      <w:jc w:val="both"/>
    </w:pPr>
    <w:rPr>
      <w:rFonts w:ascii="Times New Roman" w:eastAsia="Times New Roman" w:hAnsi="Times New Roman" w:cs="Times New Roman"/>
      <w:b/>
      <w:sz w:val="26"/>
      <w:szCs w:val="20"/>
      <w:lang w:eastAsia="pt-BR"/>
    </w:rPr>
  </w:style>
  <w:style w:type="paragraph" w:customStyle="1" w:styleId="PO-PARGRAFODOORIENTADOR">
    <w:name w:val="PO-PARÁGRAFO DO ORIENTADOR"/>
    <w:rsid w:val="005646CC"/>
    <w:pPr>
      <w:spacing w:before="240" w:after="0" w:line="240" w:lineRule="exact"/>
      <w:ind w:left="4536"/>
    </w:pPr>
    <w:rPr>
      <w:rFonts w:ascii="Times New Roman" w:eastAsia="Times New Roman" w:hAnsi="Times New Roman" w:cs="Times New Roman"/>
      <w:b/>
      <w:sz w:val="26"/>
      <w:szCs w:val="20"/>
      <w:lang w:eastAsia="pt-BR"/>
    </w:rPr>
  </w:style>
  <w:style w:type="paragraph" w:customStyle="1" w:styleId="INDICENORMA">
    <w:name w:val="INDICE NORMA"/>
    <w:basedOn w:val="Sumrio1"/>
    <w:rsid w:val="005646CC"/>
    <w:pPr>
      <w:widowControl/>
      <w:tabs>
        <w:tab w:val="clear" w:pos="9639"/>
        <w:tab w:val="left" w:pos="1000"/>
        <w:tab w:val="right" w:leader="dot" w:pos="9062"/>
      </w:tabs>
      <w:autoSpaceDE/>
      <w:autoSpaceDN/>
      <w:adjustRightInd/>
      <w:spacing w:before="0"/>
      <w:ind w:left="0" w:firstLine="0"/>
      <w:textAlignment w:val="auto"/>
    </w:pPr>
    <w:rPr>
      <w:rFonts w:cs="Times New Roman"/>
      <w:bCs/>
      <w:noProof w:val="0"/>
      <w:sz w:val="26"/>
      <w:szCs w:val="28"/>
    </w:rPr>
  </w:style>
  <w:style w:type="paragraph" w:customStyle="1" w:styleId="Recuodecorpodetexto31">
    <w:name w:val="Recuo de corpo de texto 31"/>
    <w:basedOn w:val="Normal"/>
    <w:rsid w:val="005646CC"/>
    <w:pPr>
      <w:suppressAutoHyphens w:val="0"/>
      <w:spacing w:line="300" w:lineRule="exact"/>
      <w:ind w:left="1418"/>
      <w:jc w:val="both"/>
    </w:pPr>
    <w:rPr>
      <w:szCs w:val="20"/>
      <w:lang w:eastAsia="pt-BR"/>
    </w:rPr>
  </w:style>
  <w:style w:type="paragraph" w:customStyle="1" w:styleId="Textoembloco1">
    <w:name w:val="Texto em bloco1"/>
    <w:basedOn w:val="Normal"/>
    <w:rsid w:val="005646CC"/>
    <w:pPr>
      <w:widowControl w:val="0"/>
      <w:suppressAutoHyphens w:val="0"/>
      <w:spacing w:line="-270" w:lineRule="auto"/>
      <w:ind w:left="1843" w:right="-288" w:hanging="259"/>
      <w:jc w:val="both"/>
    </w:pPr>
    <w:rPr>
      <w:szCs w:val="20"/>
      <w:lang w:eastAsia="pt-BR"/>
    </w:rPr>
  </w:style>
  <w:style w:type="character" w:customStyle="1" w:styleId="WW8Num58z1">
    <w:name w:val="WW8Num58z1"/>
    <w:rsid w:val="005646CC"/>
    <w:rPr>
      <w:rFonts w:ascii="Courier New" w:hAnsi="Courier New"/>
    </w:rPr>
  </w:style>
  <w:style w:type="character" w:customStyle="1" w:styleId="WW8Num59z1">
    <w:name w:val="WW8Num59z1"/>
    <w:rsid w:val="005646CC"/>
    <w:rPr>
      <w:rFonts w:ascii="Symbol" w:hAnsi="Symbol"/>
    </w:rPr>
  </w:style>
  <w:style w:type="paragraph" w:customStyle="1" w:styleId="NUMERADA0">
    <w:name w:val="NUMERADA"/>
    <w:basedOn w:val="Normal"/>
    <w:rsid w:val="005646CC"/>
    <w:pPr>
      <w:tabs>
        <w:tab w:val="num" w:pos="1375"/>
      </w:tabs>
      <w:suppressAutoHyphens w:val="0"/>
      <w:spacing w:after="240"/>
      <w:ind w:left="1375" w:hanging="360"/>
    </w:pPr>
    <w:rPr>
      <w:szCs w:val="20"/>
      <w:lang w:eastAsia="pt-BR"/>
    </w:rPr>
  </w:style>
  <w:style w:type="paragraph" w:customStyle="1" w:styleId="xl66">
    <w:name w:val="xl66"/>
    <w:basedOn w:val="Normal"/>
    <w:rsid w:val="005646CC"/>
    <w:pPr>
      <w:pBdr>
        <w:left w:val="single" w:sz="4" w:space="0" w:color="auto"/>
        <w:bottom w:val="single" w:sz="4" w:space="0" w:color="auto"/>
      </w:pBdr>
      <w:suppressAutoHyphens w:val="0"/>
      <w:spacing w:before="100" w:beforeAutospacing="1" w:after="100" w:afterAutospacing="1"/>
      <w:jc w:val="center"/>
      <w:textAlignment w:val="top"/>
    </w:pPr>
    <w:rPr>
      <w:rFonts w:ascii="Arial" w:eastAsia="Arial Unicode MS" w:hAnsi="Arial" w:cs="Arial"/>
      <w:sz w:val="16"/>
      <w:szCs w:val="16"/>
      <w:lang w:eastAsia="pt-BR"/>
    </w:rPr>
  </w:style>
  <w:style w:type="paragraph" w:customStyle="1" w:styleId="font6">
    <w:name w:val="font6"/>
    <w:basedOn w:val="Normal"/>
    <w:rsid w:val="005646CC"/>
    <w:pPr>
      <w:suppressAutoHyphens w:val="0"/>
      <w:spacing w:before="100" w:beforeAutospacing="1" w:after="100" w:afterAutospacing="1"/>
    </w:pPr>
    <w:rPr>
      <w:rFonts w:ascii="Arial" w:eastAsia="Arial Unicode MS" w:hAnsi="Arial" w:cs="Arial"/>
      <w:b/>
      <w:bCs/>
      <w:sz w:val="16"/>
      <w:szCs w:val="16"/>
      <w:lang w:eastAsia="pt-BR"/>
    </w:rPr>
  </w:style>
  <w:style w:type="paragraph" w:customStyle="1" w:styleId="xl77">
    <w:name w:val="xl77"/>
    <w:basedOn w:val="Normal"/>
    <w:rsid w:val="005646CC"/>
    <w:pPr>
      <w:pBdr>
        <w:left w:val="single" w:sz="4" w:space="0" w:color="auto"/>
        <w:bottom w:val="single" w:sz="4" w:space="0" w:color="auto"/>
      </w:pBdr>
      <w:suppressAutoHyphens w:val="0"/>
      <w:spacing w:before="100" w:beforeAutospacing="1" w:after="100" w:afterAutospacing="1"/>
      <w:jc w:val="center"/>
      <w:textAlignment w:val="top"/>
    </w:pPr>
    <w:rPr>
      <w:rFonts w:ascii="Arial" w:eastAsia="Arial Unicode MS" w:hAnsi="Arial" w:cs="Arial"/>
      <w:b/>
      <w:bCs/>
      <w:lang w:eastAsia="pt-BR"/>
    </w:rPr>
  </w:style>
  <w:style w:type="paragraph" w:customStyle="1" w:styleId="xl61">
    <w:name w:val="xl61"/>
    <w:basedOn w:val="Normal"/>
    <w:rsid w:val="005646CC"/>
    <w:pPr>
      <w:pBdr>
        <w:top w:val="single" w:sz="4" w:space="0" w:color="auto"/>
      </w:pBdr>
      <w:shd w:val="clear" w:color="auto" w:fill="C0C0C0"/>
      <w:suppressAutoHyphens w:val="0"/>
      <w:spacing w:before="100" w:beforeAutospacing="1" w:after="100" w:afterAutospacing="1"/>
      <w:jc w:val="center"/>
      <w:textAlignment w:val="center"/>
    </w:pPr>
    <w:rPr>
      <w:rFonts w:ascii="Arial" w:eastAsia="Arial Unicode MS" w:hAnsi="Arial" w:cs="Arial"/>
      <w:b/>
      <w:bCs/>
      <w:sz w:val="28"/>
      <w:szCs w:val="28"/>
      <w:lang w:eastAsia="pt-BR"/>
    </w:rPr>
  </w:style>
  <w:style w:type="paragraph" w:customStyle="1" w:styleId="xl62">
    <w:name w:val="xl62"/>
    <w:basedOn w:val="Normal"/>
    <w:rsid w:val="005646CC"/>
    <w:pPr>
      <w:pBdr>
        <w:bottom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3">
    <w:name w:val="xl63"/>
    <w:basedOn w:val="Normal"/>
    <w:rsid w:val="005646CC"/>
    <w:pPr>
      <w:pBdr>
        <w:bottom w:val="single" w:sz="4" w:space="0" w:color="auto"/>
        <w:righ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4">
    <w:name w:val="xl64"/>
    <w:basedOn w:val="Normal"/>
    <w:rsid w:val="005646CC"/>
    <w:pPr>
      <w:pBdr>
        <w:top w:val="double" w:sz="6" w:space="0" w:color="auto"/>
        <w:lef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5">
    <w:name w:val="xl65"/>
    <w:basedOn w:val="Normal"/>
    <w:rsid w:val="005646CC"/>
    <w:pPr>
      <w:pBdr>
        <w:top w:val="double" w:sz="6"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7">
    <w:name w:val="xl67"/>
    <w:basedOn w:val="Normal"/>
    <w:rsid w:val="005646CC"/>
    <w:pPr>
      <w:pBdr>
        <w:bottom w:val="double" w:sz="6"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68">
    <w:name w:val="xl68"/>
    <w:basedOn w:val="Normal"/>
    <w:rsid w:val="005646CC"/>
    <w:pPr>
      <w:pBdr>
        <w:bottom w:val="double" w:sz="6" w:space="0" w:color="auto"/>
        <w:right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69">
    <w:name w:val="xl69"/>
    <w:basedOn w:val="Normal"/>
    <w:rsid w:val="005646CC"/>
    <w:pPr>
      <w:pBdr>
        <w:left w:val="single" w:sz="4" w:space="0" w:color="auto"/>
        <w:bottom w:val="single" w:sz="4" w:space="0" w:color="auto"/>
      </w:pBdr>
      <w:suppressAutoHyphens w:val="0"/>
      <w:spacing w:before="100" w:beforeAutospacing="1" w:after="100" w:afterAutospacing="1"/>
      <w:textAlignment w:val="top"/>
    </w:pPr>
    <w:rPr>
      <w:rFonts w:ascii="Arial" w:eastAsia="Arial Unicode MS" w:hAnsi="Arial" w:cs="Arial"/>
      <w:sz w:val="15"/>
      <w:szCs w:val="15"/>
      <w:lang w:eastAsia="pt-BR"/>
    </w:rPr>
  </w:style>
  <w:style w:type="paragraph" w:customStyle="1" w:styleId="xl70">
    <w:name w:val="xl70"/>
    <w:basedOn w:val="Normal"/>
    <w:rsid w:val="005646CC"/>
    <w:pPr>
      <w:numPr>
        <w:numId w:val="38"/>
      </w:numPr>
      <w:pBdr>
        <w:bottom w:val="single" w:sz="4" w:space="0" w:color="auto"/>
      </w:pBdr>
      <w:tabs>
        <w:tab w:val="clear" w:pos="1375"/>
      </w:tabs>
      <w:suppressAutoHyphens w:val="0"/>
      <w:spacing w:before="100" w:beforeAutospacing="1" w:after="100" w:afterAutospacing="1"/>
      <w:ind w:left="0" w:firstLine="0"/>
      <w:textAlignment w:val="top"/>
    </w:pPr>
    <w:rPr>
      <w:rFonts w:ascii="Arial" w:eastAsia="Arial Unicode MS" w:hAnsi="Arial" w:cs="Arial"/>
      <w:sz w:val="15"/>
      <w:szCs w:val="15"/>
      <w:lang w:eastAsia="pt-BR"/>
    </w:rPr>
  </w:style>
  <w:style w:type="paragraph" w:customStyle="1" w:styleId="xl71">
    <w:name w:val="xl71"/>
    <w:basedOn w:val="Normal"/>
    <w:rsid w:val="005646CC"/>
    <w:pPr>
      <w:pBdr>
        <w:bottom w:val="single" w:sz="4" w:space="0" w:color="auto"/>
        <w:right w:val="single" w:sz="4" w:space="0" w:color="auto"/>
      </w:pBdr>
      <w:suppressAutoHyphens w:val="0"/>
      <w:spacing w:before="100" w:beforeAutospacing="1" w:after="100" w:afterAutospacing="1"/>
      <w:textAlignment w:val="top"/>
    </w:pPr>
    <w:rPr>
      <w:rFonts w:ascii="Arial" w:eastAsia="Arial Unicode MS" w:hAnsi="Arial" w:cs="Arial"/>
      <w:sz w:val="15"/>
      <w:szCs w:val="15"/>
      <w:lang w:eastAsia="pt-BR"/>
    </w:rPr>
  </w:style>
  <w:style w:type="paragraph" w:customStyle="1" w:styleId="xl72">
    <w:name w:val="xl72"/>
    <w:basedOn w:val="Normal"/>
    <w:rsid w:val="005646CC"/>
    <w:pPr>
      <w:pBdr>
        <w:left w:val="single" w:sz="4" w:space="0" w:color="auto"/>
        <w:bottom w:val="single" w:sz="4" w:space="0" w:color="auto"/>
      </w:pBdr>
      <w:suppressAutoHyphens w:val="0"/>
      <w:spacing w:before="100" w:beforeAutospacing="1" w:after="100" w:afterAutospacing="1"/>
    </w:pPr>
    <w:rPr>
      <w:rFonts w:ascii="Arial" w:eastAsia="Arial Unicode MS" w:hAnsi="Arial" w:cs="Arial"/>
      <w:sz w:val="16"/>
      <w:szCs w:val="16"/>
      <w:lang w:eastAsia="pt-BR"/>
    </w:rPr>
  </w:style>
  <w:style w:type="paragraph" w:customStyle="1" w:styleId="xl73">
    <w:name w:val="xl73"/>
    <w:basedOn w:val="Normal"/>
    <w:rsid w:val="005646CC"/>
    <w:pPr>
      <w:pBdr>
        <w:lef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4">
    <w:name w:val="xl74"/>
    <w:basedOn w:val="Normal"/>
    <w:rsid w:val="005646CC"/>
    <w:pP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5">
    <w:name w:val="xl75"/>
    <w:basedOn w:val="Normal"/>
    <w:rsid w:val="005646CC"/>
    <w:pPr>
      <w:pBdr>
        <w:righ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6">
    <w:name w:val="xl76"/>
    <w:basedOn w:val="Normal"/>
    <w:rsid w:val="005646CC"/>
    <w:pPr>
      <w:pBdr>
        <w:top w:val="single" w:sz="4" w:space="0" w:color="auto"/>
        <w:left w:val="single" w:sz="4" w:space="0" w:color="auto"/>
      </w:pBdr>
      <w:shd w:val="clear" w:color="auto" w:fill="C0C0C0"/>
      <w:suppressAutoHyphens w:val="0"/>
      <w:spacing w:before="100" w:beforeAutospacing="1" w:after="100" w:afterAutospacing="1"/>
      <w:textAlignment w:val="top"/>
    </w:pPr>
    <w:rPr>
      <w:rFonts w:ascii="Arial" w:eastAsia="Arial Unicode MS" w:hAnsi="Arial" w:cs="Arial"/>
      <w:sz w:val="16"/>
      <w:szCs w:val="16"/>
      <w:lang w:eastAsia="pt-BR"/>
    </w:rPr>
  </w:style>
  <w:style w:type="paragraph" w:customStyle="1" w:styleId="xl78">
    <w:name w:val="xl78"/>
    <w:basedOn w:val="Normal"/>
    <w:rsid w:val="005646CC"/>
    <w:pPr>
      <w:pBdr>
        <w:bottom w:val="double" w:sz="6"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9">
    <w:name w:val="xl79"/>
    <w:basedOn w:val="Normal"/>
    <w:rsid w:val="005646CC"/>
    <w:pPr>
      <w:pBdr>
        <w:left w:val="single" w:sz="4" w:space="0" w:color="auto"/>
        <w:bottom w:val="single" w:sz="4" w:space="0" w:color="auto"/>
      </w:pBdr>
      <w:suppressAutoHyphens w:val="0"/>
      <w:spacing w:before="100" w:beforeAutospacing="1" w:after="100" w:afterAutospacing="1"/>
      <w:jc w:val="center"/>
      <w:textAlignment w:val="top"/>
    </w:pPr>
    <w:rPr>
      <w:rFonts w:ascii="Arial" w:eastAsia="Arial Unicode MS" w:hAnsi="Arial" w:cs="Arial"/>
      <w:sz w:val="14"/>
      <w:szCs w:val="14"/>
      <w:lang w:eastAsia="pt-BR"/>
    </w:rPr>
  </w:style>
  <w:style w:type="paragraph" w:customStyle="1" w:styleId="xl80">
    <w:name w:val="xl80"/>
    <w:basedOn w:val="Normal"/>
    <w:rsid w:val="005646CC"/>
    <w:pPr>
      <w:pBdr>
        <w:top w:val="double" w:sz="6" w:space="0" w:color="auto"/>
        <w:bottom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1">
    <w:name w:val="xl81"/>
    <w:basedOn w:val="Normal"/>
    <w:rsid w:val="005646CC"/>
    <w:pPr>
      <w:pBdr>
        <w:top w:val="double" w:sz="6"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2">
    <w:name w:val="xl82"/>
    <w:basedOn w:val="Normal"/>
    <w:rsid w:val="005646CC"/>
    <w:pPr>
      <w:pBdr>
        <w:top w:val="single" w:sz="4" w:space="0" w:color="auto"/>
        <w:left w:val="single" w:sz="4" w:space="0" w:color="auto"/>
        <w:bottom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83">
    <w:name w:val="xl83"/>
    <w:basedOn w:val="Normal"/>
    <w:rsid w:val="005646CC"/>
    <w:pPr>
      <w:pBdr>
        <w:top w:val="single" w:sz="4" w:space="0" w:color="auto"/>
        <w:bottom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84">
    <w:name w:val="xl84"/>
    <w:basedOn w:val="Normal"/>
    <w:rsid w:val="005646CC"/>
    <w:pPr>
      <w:pBdr>
        <w:top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85">
    <w:name w:val="xl85"/>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6">
    <w:name w:val="xl86"/>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7">
    <w:name w:val="xl87"/>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88">
    <w:name w:val="xl88"/>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89">
    <w:name w:val="xl89"/>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0">
    <w:name w:val="xl90"/>
    <w:basedOn w:val="Normal"/>
    <w:rsid w:val="005646CC"/>
    <w:pPr>
      <w:pBdr>
        <w:top w:val="single" w:sz="4" w:space="0" w:color="auto"/>
        <w:left w:val="single" w:sz="4" w:space="0" w:color="auto"/>
        <w:bottom w:val="double" w:sz="6"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1">
    <w:name w:val="xl91"/>
    <w:basedOn w:val="Normal"/>
    <w:rsid w:val="005646CC"/>
    <w:pPr>
      <w:pBdr>
        <w:top w:val="single" w:sz="4" w:space="0" w:color="auto"/>
        <w:bottom w:val="double" w:sz="6"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2">
    <w:name w:val="xl92"/>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3">
    <w:name w:val="xl93"/>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4">
    <w:name w:val="xl94"/>
    <w:basedOn w:val="Normal"/>
    <w:rsid w:val="005646CC"/>
    <w:pPr>
      <w:pBdr>
        <w:top w:val="single" w:sz="4" w:space="0" w:color="auto"/>
        <w:left w:val="single" w:sz="4" w:space="0" w:color="auto"/>
        <w:bottom w:val="double" w:sz="6"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5">
    <w:name w:val="xl95"/>
    <w:basedOn w:val="Normal"/>
    <w:rsid w:val="005646CC"/>
    <w:pPr>
      <w:pBdr>
        <w:top w:val="single" w:sz="4" w:space="0" w:color="auto"/>
        <w:bottom w:val="double" w:sz="6"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6">
    <w:name w:val="xl96"/>
    <w:basedOn w:val="Normal"/>
    <w:rsid w:val="005646CC"/>
    <w:pPr>
      <w:pBdr>
        <w:top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97">
    <w:name w:val="xl97"/>
    <w:basedOn w:val="Normal"/>
    <w:rsid w:val="005646CC"/>
    <w:pPr>
      <w:pBdr>
        <w:top w:val="single" w:sz="4" w:space="0" w:color="auto"/>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98">
    <w:name w:val="xl98"/>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sz w:val="14"/>
      <w:szCs w:val="14"/>
      <w:lang w:eastAsia="pt-BR"/>
    </w:rPr>
  </w:style>
  <w:style w:type="paragraph" w:customStyle="1" w:styleId="xl99">
    <w:name w:val="xl99"/>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xl100">
    <w:name w:val="xl100"/>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xl101">
    <w:name w:val="xl101"/>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102">
    <w:name w:val="xl102"/>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xl103">
    <w:name w:val="xl103"/>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font5">
    <w:name w:val="font5"/>
    <w:basedOn w:val="Normal"/>
    <w:rsid w:val="005646CC"/>
    <w:pPr>
      <w:suppressAutoHyphens w:val="0"/>
      <w:spacing w:before="100" w:beforeAutospacing="1" w:after="100" w:afterAutospacing="1"/>
    </w:pPr>
    <w:rPr>
      <w:rFonts w:ascii="Helv" w:eastAsia="Arial Unicode MS" w:hAnsi="Helv" w:cs="Arial Unicode MS"/>
      <w:sz w:val="16"/>
      <w:szCs w:val="16"/>
      <w:lang w:eastAsia="pt-BR"/>
    </w:rPr>
  </w:style>
  <w:style w:type="paragraph" w:customStyle="1" w:styleId="xl104">
    <w:name w:val="xl104"/>
    <w:basedOn w:val="Normal"/>
    <w:rsid w:val="005646CC"/>
    <w:pPr>
      <w:pBdr>
        <w:top w:val="single" w:sz="4" w:space="0" w:color="auto"/>
        <w:left w:val="single" w:sz="4" w:space="0" w:color="auto"/>
      </w:pBdr>
      <w:suppressAutoHyphens w:val="0"/>
      <w:spacing w:before="100" w:beforeAutospacing="1" w:after="100" w:afterAutospacing="1"/>
      <w:jc w:val="center"/>
      <w:textAlignment w:val="center"/>
    </w:pPr>
    <w:rPr>
      <w:rFonts w:ascii="Arial" w:eastAsia="Arial Unicode MS" w:hAnsi="Arial" w:cs="Arial"/>
      <w:sz w:val="14"/>
      <w:szCs w:val="14"/>
      <w:lang w:eastAsia="pt-BR"/>
    </w:rPr>
  </w:style>
  <w:style w:type="paragraph" w:customStyle="1" w:styleId="xl105">
    <w:name w:val="xl105"/>
    <w:basedOn w:val="Normal"/>
    <w:rsid w:val="005646CC"/>
    <w:pPr>
      <w:pBdr>
        <w:top w:val="single" w:sz="4" w:space="0" w:color="auto"/>
        <w:right w:val="single" w:sz="4" w:space="0" w:color="auto"/>
      </w:pBdr>
      <w:suppressAutoHyphens w:val="0"/>
      <w:spacing w:before="100" w:beforeAutospacing="1" w:after="100" w:afterAutospacing="1"/>
      <w:jc w:val="center"/>
      <w:textAlignment w:val="center"/>
    </w:pPr>
    <w:rPr>
      <w:rFonts w:ascii="Arial" w:eastAsia="Arial Unicode MS" w:hAnsi="Arial" w:cs="Arial"/>
      <w:sz w:val="14"/>
      <w:szCs w:val="14"/>
      <w:lang w:eastAsia="pt-BR"/>
    </w:rPr>
  </w:style>
  <w:style w:type="paragraph" w:customStyle="1" w:styleId="xl106">
    <w:name w:val="xl106"/>
    <w:basedOn w:val="Normal"/>
    <w:rsid w:val="005646CC"/>
    <w:pPr>
      <w:pBdr>
        <w:top w:val="single" w:sz="4" w:space="0" w:color="auto"/>
        <w:left w:val="single" w:sz="4" w:space="0" w:color="auto"/>
        <w:bottom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07">
    <w:name w:val="xl107"/>
    <w:basedOn w:val="Normal"/>
    <w:rsid w:val="005646CC"/>
    <w:pPr>
      <w:pBdr>
        <w:top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08">
    <w:name w:val="xl108"/>
    <w:basedOn w:val="Normal"/>
    <w:rsid w:val="005646CC"/>
    <w:pPr>
      <w:pBdr>
        <w:lef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09">
    <w:name w:val="xl109"/>
    <w:basedOn w:val="Normal"/>
    <w:rsid w:val="005646CC"/>
    <w:pP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0">
    <w:name w:val="xl110"/>
    <w:basedOn w:val="Normal"/>
    <w:rsid w:val="005646CC"/>
    <w:pPr>
      <w:pBdr>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1">
    <w:name w:val="xl111"/>
    <w:basedOn w:val="Normal"/>
    <w:rsid w:val="005646CC"/>
    <w:pPr>
      <w:pBdr>
        <w:lef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2">
    <w:name w:val="xl112"/>
    <w:basedOn w:val="Normal"/>
    <w:rsid w:val="005646CC"/>
    <w:pP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3">
    <w:name w:val="xl113"/>
    <w:basedOn w:val="Normal"/>
    <w:rsid w:val="005646CC"/>
    <w:pPr>
      <w:pBdr>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adutora">
    <w:name w:val="adutora"/>
    <w:basedOn w:val="Normal"/>
    <w:rsid w:val="00691214"/>
    <w:pPr>
      <w:tabs>
        <w:tab w:val="num" w:pos="720"/>
      </w:tabs>
      <w:ind w:left="720" w:hanging="360"/>
    </w:pPr>
    <w:rPr>
      <w:rFonts w:ascii="Arial" w:hAnsi="Arial" w:cs="Arial"/>
      <w:b/>
      <w:lang w:eastAsia="zh-CN"/>
    </w:rPr>
  </w:style>
  <w:style w:type="paragraph" w:styleId="Pr-formataoHTML">
    <w:name w:val="HTML Preformatted"/>
    <w:basedOn w:val="Normal"/>
    <w:link w:val="Pr-formataoHTMLChar"/>
    <w:uiPriority w:val="99"/>
    <w:semiHidden/>
    <w:unhideWhenUsed/>
    <w:rsid w:val="00CC60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CC60F6"/>
    <w:rPr>
      <w:rFonts w:ascii="Courier New" w:eastAsia="Times New Roman" w:hAnsi="Courier New" w:cs="Courier New"/>
      <w:sz w:val="20"/>
      <w:szCs w:val="20"/>
      <w:lang w:eastAsia="pt-BR"/>
    </w:rPr>
  </w:style>
  <w:style w:type="paragraph" w:customStyle="1" w:styleId="Padro">
    <w:name w:val="Padrão"/>
    <w:rsid w:val="0023468F"/>
    <w:pPr>
      <w:suppressAutoHyphens/>
    </w:pPr>
    <w:rPr>
      <w:rFonts w:ascii="Times New Roman" w:eastAsia="Times New Roman" w:hAnsi="Times New Roman" w:cs="Times New Roman"/>
      <w:color w:val="00000A"/>
      <w:sz w:val="20"/>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table of figures" w:uiPriority="0"/>
    <w:lsdException w:name="annotation reference" w:uiPriority="0"/>
    <w:lsdException w:name="line number" w:uiPriority="0"/>
    <w:lsdException w:name="page number" w:uiPriority="0"/>
    <w:lsdException w:name="List" w:uiPriority="0"/>
    <w:lsdException w:name="List Number" w:uiPriority="0"/>
    <w:lsdException w:name="List 2" w:uiPriority="0"/>
    <w:lsdException w:name="List 3" w:uiPriority="0"/>
    <w:lsdException w:name="List Bullet 2" w:uiPriority="0"/>
    <w:lsdException w:name="List Bullet 3"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2C67"/>
    <w:pPr>
      <w:suppressAutoHyphens/>
      <w:spacing w:after="0" w:line="240" w:lineRule="auto"/>
    </w:pPr>
    <w:rPr>
      <w:rFonts w:ascii="Times New Roman" w:eastAsia="Times New Roman" w:hAnsi="Times New Roman" w:cs="Times New Roman"/>
      <w:sz w:val="24"/>
      <w:szCs w:val="24"/>
      <w:lang w:eastAsia="ar-SA"/>
    </w:rPr>
  </w:style>
  <w:style w:type="paragraph" w:styleId="Ttulo1">
    <w:name w:val="heading 1"/>
    <w:basedOn w:val="Normal"/>
    <w:next w:val="Normal"/>
    <w:link w:val="Ttulo1Char"/>
    <w:qFormat/>
    <w:rsid w:val="005646CC"/>
    <w:pPr>
      <w:keepNext/>
      <w:suppressAutoHyphens w:val="0"/>
      <w:spacing w:before="120" w:after="120"/>
      <w:jc w:val="center"/>
      <w:outlineLvl w:val="0"/>
    </w:pPr>
    <w:rPr>
      <w:szCs w:val="20"/>
      <w:lang w:eastAsia="pt-BR"/>
    </w:rPr>
  </w:style>
  <w:style w:type="paragraph" w:styleId="Ttulo2">
    <w:name w:val="heading 2"/>
    <w:basedOn w:val="Normal"/>
    <w:next w:val="Normal"/>
    <w:link w:val="Ttulo2Char"/>
    <w:qFormat/>
    <w:rsid w:val="005646CC"/>
    <w:pPr>
      <w:keepNext/>
      <w:suppressAutoHyphens w:val="0"/>
      <w:spacing w:before="120" w:after="120"/>
      <w:jc w:val="both"/>
      <w:outlineLvl w:val="1"/>
    </w:pPr>
    <w:rPr>
      <w:szCs w:val="20"/>
      <w:lang w:eastAsia="pt-BR"/>
    </w:rPr>
  </w:style>
  <w:style w:type="paragraph" w:styleId="Ttulo3">
    <w:name w:val="heading 3"/>
    <w:basedOn w:val="Normal"/>
    <w:next w:val="Normal"/>
    <w:link w:val="Ttulo3Char"/>
    <w:qFormat/>
    <w:rsid w:val="005646CC"/>
    <w:pPr>
      <w:keepNext/>
      <w:suppressAutoHyphens w:val="0"/>
      <w:outlineLvl w:val="2"/>
    </w:pPr>
    <w:rPr>
      <w:rFonts w:ascii="Arial" w:hAnsi="Arial"/>
      <w:b/>
      <w:szCs w:val="20"/>
      <w:lang w:eastAsia="pt-BR"/>
    </w:rPr>
  </w:style>
  <w:style w:type="paragraph" w:styleId="Ttulo4">
    <w:name w:val="heading 4"/>
    <w:basedOn w:val="Normal"/>
    <w:next w:val="Normal"/>
    <w:link w:val="Ttulo4Char"/>
    <w:qFormat/>
    <w:rsid w:val="005646CC"/>
    <w:pPr>
      <w:keepNext/>
      <w:suppressAutoHyphens w:val="0"/>
      <w:ind w:left="426"/>
      <w:outlineLvl w:val="3"/>
    </w:pPr>
    <w:rPr>
      <w:rFonts w:ascii="Arial" w:hAnsi="Arial"/>
      <w:b/>
      <w:szCs w:val="20"/>
      <w:lang w:eastAsia="pt-BR"/>
    </w:rPr>
  </w:style>
  <w:style w:type="paragraph" w:styleId="Ttulo5">
    <w:name w:val="heading 5"/>
    <w:basedOn w:val="Normal"/>
    <w:next w:val="Normal"/>
    <w:link w:val="Ttulo5Char"/>
    <w:qFormat/>
    <w:rsid w:val="005646CC"/>
    <w:pPr>
      <w:keepNext/>
      <w:suppressAutoHyphens w:val="0"/>
      <w:outlineLvl w:val="4"/>
    </w:pPr>
    <w:rPr>
      <w:b/>
      <w:sz w:val="20"/>
      <w:szCs w:val="20"/>
      <w:bdr w:val="single" w:sz="4" w:space="0" w:color="auto"/>
      <w:lang w:eastAsia="pt-BR"/>
    </w:rPr>
  </w:style>
  <w:style w:type="paragraph" w:styleId="Ttulo6">
    <w:name w:val="heading 6"/>
    <w:basedOn w:val="Normal"/>
    <w:next w:val="Normal"/>
    <w:link w:val="Ttulo6Char"/>
    <w:qFormat/>
    <w:rsid w:val="005646CC"/>
    <w:pPr>
      <w:keepNext/>
      <w:suppressAutoHyphens w:val="0"/>
      <w:jc w:val="center"/>
      <w:outlineLvl w:val="5"/>
    </w:pPr>
    <w:rPr>
      <w:rFonts w:ascii="Arial" w:hAnsi="Arial"/>
      <w:b/>
      <w:szCs w:val="20"/>
      <w:u w:val="single"/>
      <w:lang w:eastAsia="pt-BR"/>
    </w:rPr>
  </w:style>
  <w:style w:type="paragraph" w:styleId="Ttulo7">
    <w:name w:val="heading 7"/>
    <w:basedOn w:val="Normal"/>
    <w:next w:val="Normal"/>
    <w:link w:val="Ttulo7Char"/>
    <w:qFormat/>
    <w:rsid w:val="005646CC"/>
    <w:pPr>
      <w:keepNext/>
      <w:widowControl w:val="0"/>
      <w:suppressAutoHyphens w:val="0"/>
      <w:spacing w:before="120" w:after="120"/>
      <w:jc w:val="center"/>
      <w:outlineLvl w:val="6"/>
    </w:pPr>
    <w:rPr>
      <w:b/>
      <w:snapToGrid w:val="0"/>
      <w:spacing w:val="74"/>
      <w:szCs w:val="20"/>
      <w:lang w:eastAsia="pt-BR"/>
    </w:rPr>
  </w:style>
  <w:style w:type="paragraph" w:styleId="Ttulo8">
    <w:name w:val="heading 8"/>
    <w:basedOn w:val="Normal"/>
    <w:next w:val="Normal"/>
    <w:link w:val="Ttulo8Char"/>
    <w:qFormat/>
    <w:rsid w:val="005646CC"/>
    <w:pPr>
      <w:keepNext/>
      <w:widowControl w:val="0"/>
      <w:numPr>
        <w:numId w:val="1"/>
      </w:numPr>
      <w:suppressAutoHyphens w:val="0"/>
      <w:spacing w:before="120" w:after="120"/>
      <w:jc w:val="both"/>
      <w:outlineLvl w:val="7"/>
    </w:pPr>
    <w:rPr>
      <w:b/>
      <w:snapToGrid w:val="0"/>
      <w:szCs w:val="20"/>
      <w:lang w:eastAsia="pt-BR"/>
    </w:rPr>
  </w:style>
  <w:style w:type="paragraph" w:styleId="Ttulo9">
    <w:name w:val="heading 9"/>
    <w:basedOn w:val="Normal"/>
    <w:next w:val="Normal"/>
    <w:link w:val="Ttulo9Char"/>
    <w:qFormat/>
    <w:rsid w:val="005646CC"/>
    <w:pPr>
      <w:keepNext/>
      <w:widowControl w:val="0"/>
      <w:tabs>
        <w:tab w:val="left" w:pos="993"/>
      </w:tabs>
      <w:suppressAutoHyphens w:val="0"/>
      <w:spacing w:before="120" w:after="120"/>
      <w:jc w:val="both"/>
      <w:outlineLvl w:val="8"/>
    </w:pPr>
    <w:rPr>
      <w:b/>
      <w:snapToGrid w:val="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7F1A3A"/>
    <w:pPr>
      <w:tabs>
        <w:tab w:val="center" w:pos="4252"/>
        <w:tab w:val="right" w:pos="8504"/>
      </w:tabs>
      <w:suppressAutoHyphens w:val="0"/>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uiPriority w:val="99"/>
    <w:rsid w:val="007F1A3A"/>
  </w:style>
  <w:style w:type="paragraph" w:styleId="Rodap">
    <w:name w:val="footer"/>
    <w:basedOn w:val="Normal"/>
    <w:link w:val="RodapChar"/>
    <w:uiPriority w:val="99"/>
    <w:unhideWhenUsed/>
    <w:rsid w:val="007F1A3A"/>
    <w:pPr>
      <w:tabs>
        <w:tab w:val="center" w:pos="4252"/>
        <w:tab w:val="right" w:pos="8504"/>
      </w:tabs>
      <w:suppressAutoHyphens w:val="0"/>
    </w:pPr>
    <w:rPr>
      <w:rFonts w:asciiTheme="minorHAnsi" w:eastAsiaTheme="minorHAnsi" w:hAnsiTheme="minorHAnsi" w:cstheme="minorBidi"/>
      <w:sz w:val="22"/>
      <w:szCs w:val="22"/>
      <w:lang w:eastAsia="en-US"/>
    </w:rPr>
  </w:style>
  <w:style w:type="character" w:customStyle="1" w:styleId="RodapChar">
    <w:name w:val="Rodapé Char"/>
    <w:basedOn w:val="Fontepargpadro"/>
    <w:link w:val="Rodap"/>
    <w:uiPriority w:val="99"/>
    <w:rsid w:val="007F1A3A"/>
  </w:style>
  <w:style w:type="paragraph" w:styleId="Legenda">
    <w:name w:val="caption"/>
    <w:basedOn w:val="Normal"/>
    <w:next w:val="Normal"/>
    <w:qFormat/>
    <w:rsid w:val="007F1A3A"/>
    <w:pPr>
      <w:suppressAutoHyphens w:val="0"/>
      <w:spacing w:before="120" w:after="120"/>
      <w:jc w:val="center"/>
    </w:pPr>
    <w:rPr>
      <w:b/>
      <w:sz w:val="26"/>
      <w:szCs w:val="20"/>
      <w:lang w:eastAsia="pt-BR"/>
    </w:rPr>
  </w:style>
  <w:style w:type="character" w:customStyle="1" w:styleId="Ttulo1Char">
    <w:name w:val="Título 1 Char"/>
    <w:basedOn w:val="Fontepargpadro"/>
    <w:link w:val="Ttulo1"/>
    <w:rsid w:val="005646CC"/>
    <w:rPr>
      <w:rFonts w:ascii="Times New Roman" w:eastAsia="Times New Roman" w:hAnsi="Times New Roman" w:cs="Times New Roman"/>
      <w:sz w:val="24"/>
      <w:szCs w:val="20"/>
      <w:lang w:eastAsia="pt-BR"/>
    </w:rPr>
  </w:style>
  <w:style w:type="character" w:customStyle="1" w:styleId="Ttulo2Char">
    <w:name w:val="Título 2 Char"/>
    <w:basedOn w:val="Fontepargpadro"/>
    <w:link w:val="Ttulo2"/>
    <w:rsid w:val="005646CC"/>
    <w:rPr>
      <w:rFonts w:ascii="Times New Roman" w:eastAsia="Times New Roman" w:hAnsi="Times New Roman" w:cs="Times New Roman"/>
      <w:sz w:val="24"/>
      <w:szCs w:val="20"/>
      <w:lang w:eastAsia="pt-BR"/>
    </w:rPr>
  </w:style>
  <w:style w:type="character" w:customStyle="1" w:styleId="Ttulo3Char">
    <w:name w:val="Título 3 Char"/>
    <w:basedOn w:val="Fontepargpadro"/>
    <w:link w:val="Ttulo3"/>
    <w:rsid w:val="005646CC"/>
    <w:rPr>
      <w:rFonts w:ascii="Arial" w:eastAsia="Times New Roman" w:hAnsi="Arial" w:cs="Times New Roman"/>
      <w:b/>
      <w:sz w:val="24"/>
      <w:szCs w:val="20"/>
      <w:lang w:eastAsia="pt-BR"/>
    </w:rPr>
  </w:style>
  <w:style w:type="character" w:customStyle="1" w:styleId="Ttulo4Char">
    <w:name w:val="Título 4 Char"/>
    <w:basedOn w:val="Fontepargpadro"/>
    <w:link w:val="Ttulo4"/>
    <w:rsid w:val="005646CC"/>
    <w:rPr>
      <w:rFonts w:ascii="Arial" w:eastAsia="Times New Roman" w:hAnsi="Arial" w:cs="Times New Roman"/>
      <w:b/>
      <w:sz w:val="24"/>
      <w:szCs w:val="20"/>
      <w:lang w:eastAsia="pt-BR"/>
    </w:rPr>
  </w:style>
  <w:style w:type="character" w:customStyle="1" w:styleId="Ttulo5Char">
    <w:name w:val="Título 5 Char"/>
    <w:basedOn w:val="Fontepargpadro"/>
    <w:link w:val="Ttulo5"/>
    <w:rsid w:val="005646CC"/>
    <w:rPr>
      <w:rFonts w:ascii="Times New Roman" w:eastAsia="Times New Roman" w:hAnsi="Times New Roman" w:cs="Times New Roman"/>
      <w:b/>
      <w:sz w:val="20"/>
      <w:szCs w:val="20"/>
      <w:bdr w:val="single" w:sz="4" w:space="0" w:color="auto"/>
      <w:lang w:eastAsia="pt-BR"/>
    </w:rPr>
  </w:style>
  <w:style w:type="character" w:customStyle="1" w:styleId="Ttulo6Char">
    <w:name w:val="Título 6 Char"/>
    <w:basedOn w:val="Fontepargpadro"/>
    <w:link w:val="Ttulo6"/>
    <w:rsid w:val="005646CC"/>
    <w:rPr>
      <w:rFonts w:ascii="Arial" w:eastAsia="Times New Roman" w:hAnsi="Arial" w:cs="Times New Roman"/>
      <w:b/>
      <w:sz w:val="24"/>
      <w:szCs w:val="20"/>
      <w:u w:val="single"/>
      <w:lang w:eastAsia="pt-BR"/>
    </w:rPr>
  </w:style>
  <w:style w:type="character" w:customStyle="1" w:styleId="Ttulo7Char">
    <w:name w:val="Título 7 Char"/>
    <w:basedOn w:val="Fontepargpadro"/>
    <w:link w:val="Ttulo7"/>
    <w:rsid w:val="005646CC"/>
    <w:rPr>
      <w:rFonts w:ascii="Times New Roman" w:eastAsia="Times New Roman" w:hAnsi="Times New Roman" w:cs="Times New Roman"/>
      <w:b/>
      <w:snapToGrid w:val="0"/>
      <w:spacing w:val="74"/>
      <w:sz w:val="24"/>
      <w:szCs w:val="20"/>
      <w:lang w:eastAsia="pt-BR"/>
    </w:rPr>
  </w:style>
  <w:style w:type="character" w:customStyle="1" w:styleId="Ttulo8Char">
    <w:name w:val="Título 8 Char"/>
    <w:basedOn w:val="Fontepargpadro"/>
    <w:link w:val="Ttulo8"/>
    <w:rsid w:val="005646CC"/>
    <w:rPr>
      <w:rFonts w:ascii="Times New Roman" w:eastAsia="Times New Roman" w:hAnsi="Times New Roman" w:cs="Times New Roman"/>
      <w:b/>
      <w:snapToGrid w:val="0"/>
      <w:sz w:val="24"/>
      <w:szCs w:val="20"/>
      <w:lang w:eastAsia="pt-BR"/>
    </w:rPr>
  </w:style>
  <w:style w:type="character" w:customStyle="1" w:styleId="Ttulo9Char">
    <w:name w:val="Título 9 Char"/>
    <w:basedOn w:val="Fontepargpadro"/>
    <w:link w:val="Ttulo9"/>
    <w:rsid w:val="005646CC"/>
    <w:rPr>
      <w:rFonts w:ascii="Times New Roman" w:eastAsia="Times New Roman" w:hAnsi="Times New Roman" w:cs="Times New Roman"/>
      <w:b/>
      <w:snapToGrid w:val="0"/>
      <w:sz w:val="24"/>
      <w:szCs w:val="20"/>
      <w:lang w:eastAsia="pt-BR"/>
    </w:rPr>
  </w:style>
  <w:style w:type="paragraph" w:styleId="Textoembloco">
    <w:name w:val="Block Text"/>
    <w:basedOn w:val="Normal"/>
    <w:rsid w:val="005646CC"/>
    <w:pPr>
      <w:suppressAutoHyphens w:val="0"/>
      <w:spacing w:before="120" w:after="120"/>
      <w:ind w:left="2268" w:right="1998"/>
    </w:pPr>
    <w:rPr>
      <w:b/>
      <w:szCs w:val="20"/>
      <w:lang w:eastAsia="pt-BR"/>
    </w:rPr>
  </w:style>
  <w:style w:type="paragraph" w:styleId="Corpodetexto">
    <w:name w:val="Body Text"/>
    <w:basedOn w:val="Normal"/>
    <w:link w:val="CorpodetextoChar"/>
    <w:rsid w:val="005646CC"/>
    <w:pPr>
      <w:suppressAutoHyphens w:val="0"/>
      <w:spacing w:before="120" w:after="120"/>
      <w:jc w:val="both"/>
    </w:pPr>
    <w:rPr>
      <w:szCs w:val="20"/>
      <w:lang w:eastAsia="pt-BR"/>
    </w:rPr>
  </w:style>
  <w:style w:type="character" w:customStyle="1" w:styleId="CorpodetextoChar">
    <w:name w:val="Corpo de texto Char"/>
    <w:basedOn w:val="Fontepargpadro"/>
    <w:link w:val="Corpodetexto"/>
    <w:rsid w:val="005646CC"/>
    <w:rPr>
      <w:rFonts w:ascii="Times New Roman" w:eastAsia="Times New Roman" w:hAnsi="Times New Roman" w:cs="Times New Roman"/>
      <w:sz w:val="24"/>
      <w:szCs w:val="20"/>
      <w:lang w:eastAsia="pt-BR"/>
    </w:rPr>
  </w:style>
  <w:style w:type="paragraph" w:styleId="Recuodecorpodetexto">
    <w:name w:val="Body Text Indent"/>
    <w:basedOn w:val="Normal"/>
    <w:link w:val="RecuodecorpodetextoChar"/>
    <w:rsid w:val="005646CC"/>
    <w:pPr>
      <w:numPr>
        <w:ilvl w:val="12"/>
      </w:numPr>
      <w:suppressAutoHyphens w:val="0"/>
      <w:spacing w:before="120" w:after="120"/>
      <w:ind w:left="1021" w:firstLine="113"/>
      <w:jc w:val="both"/>
    </w:pPr>
    <w:rPr>
      <w:szCs w:val="20"/>
      <w:lang w:eastAsia="pt-BR"/>
    </w:rPr>
  </w:style>
  <w:style w:type="character" w:customStyle="1" w:styleId="RecuodecorpodetextoChar">
    <w:name w:val="Recuo de corpo de texto Char"/>
    <w:basedOn w:val="Fontepargpadro"/>
    <w:link w:val="Recuodecorpodetexto"/>
    <w:rsid w:val="005646CC"/>
    <w:rPr>
      <w:rFonts w:ascii="Times New Roman" w:eastAsia="Times New Roman" w:hAnsi="Times New Roman" w:cs="Times New Roman"/>
      <w:sz w:val="24"/>
      <w:szCs w:val="20"/>
      <w:lang w:eastAsia="pt-BR"/>
    </w:rPr>
  </w:style>
  <w:style w:type="paragraph" w:styleId="Recuodecorpodetexto2">
    <w:name w:val="Body Text Indent 2"/>
    <w:basedOn w:val="Normal"/>
    <w:link w:val="Recuodecorpodetexto2Char"/>
    <w:rsid w:val="005646CC"/>
    <w:pPr>
      <w:numPr>
        <w:ilvl w:val="12"/>
      </w:numPr>
      <w:suppressAutoHyphens w:val="0"/>
      <w:spacing w:before="120" w:after="120"/>
      <w:ind w:left="1560"/>
      <w:jc w:val="both"/>
    </w:pPr>
    <w:rPr>
      <w:szCs w:val="20"/>
      <w:lang w:eastAsia="pt-BR"/>
    </w:rPr>
  </w:style>
  <w:style w:type="character" w:customStyle="1" w:styleId="Recuodecorpodetexto2Char">
    <w:name w:val="Recuo de corpo de texto 2 Char"/>
    <w:basedOn w:val="Fontepargpadro"/>
    <w:link w:val="Recuodecorpodetexto2"/>
    <w:rsid w:val="005646CC"/>
    <w:rPr>
      <w:rFonts w:ascii="Times New Roman" w:eastAsia="Times New Roman" w:hAnsi="Times New Roman" w:cs="Times New Roman"/>
      <w:sz w:val="24"/>
      <w:szCs w:val="20"/>
      <w:lang w:eastAsia="pt-BR"/>
    </w:rPr>
  </w:style>
  <w:style w:type="character" w:styleId="Nmerodepgina">
    <w:name w:val="page number"/>
    <w:basedOn w:val="Fontepargpadro"/>
    <w:rsid w:val="005646CC"/>
  </w:style>
  <w:style w:type="paragraph" w:styleId="Recuodecorpodetexto3">
    <w:name w:val="Body Text Indent 3"/>
    <w:basedOn w:val="Normal"/>
    <w:link w:val="Recuodecorpodetexto3Char"/>
    <w:rsid w:val="005646CC"/>
    <w:pPr>
      <w:numPr>
        <w:ilvl w:val="12"/>
      </w:numPr>
      <w:suppressAutoHyphens w:val="0"/>
      <w:spacing w:before="120" w:after="120"/>
      <w:ind w:left="1021" w:hanging="1021"/>
      <w:jc w:val="both"/>
    </w:pPr>
    <w:rPr>
      <w:szCs w:val="20"/>
      <w:lang w:eastAsia="pt-BR"/>
    </w:rPr>
  </w:style>
  <w:style w:type="character" w:customStyle="1" w:styleId="Recuodecorpodetexto3Char">
    <w:name w:val="Recuo de corpo de texto 3 Char"/>
    <w:basedOn w:val="Fontepargpadro"/>
    <w:link w:val="Recuodecorpodetexto3"/>
    <w:rsid w:val="005646CC"/>
    <w:rPr>
      <w:rFonts w:ascii="Times New Roman" w:eastAsia="Times New Roman" w:hAnsi="Times New Roman" w:cs="Times New Roman"/>
      <w:sz w:val="24"/>
      <w:szCs w:val="20"/>
      <w:lang w:eastAsia="pt-BR"/>
    </w:rPr>
  </w:style>
  <w:style w:type="paragraph" w:styleId="Corpodetexto2">
    <w:name w:val="Body Text 2"/>
    <w:basedOn w:val="Normal"/>
    <w:link w:val="Corpodetexto2Char"/>
    <w:rsid w:val="005646CC"/>
    <w:pPr>
      <w:suppressAutoHyphens w:val="0"/>
      <w:jc w:val="center"/>
    </w:pPr>
    <w:rPr>
      <w:b/>
      <w:sz w:val="28"/>
      <w:szCs w:val="20"/>
      <w:lang w:eastAsia="pt-BR"/>
    </w:rPr>
  </w:style>
  <w:style w:type="character" w:customStyle="1" w:styleId="Corpodetexto2Char">
    <w:name w:val="Corpo de texto 2 Char"/>
    <w:basedOn w:val="Fontepargpadro"/>
    <w:link w:val="Corpodetexto2"/>
    <w:rsid w:val="005646CC"/>
    <w:rPr>
      <w:rFonts w:ascii="Times New Roman" w:eastAsia="Times New Roman" w:hAnsi="Times New Roman" w:cs="Times New Roman"/>
      <w:b/>
      <w:sz w:val="28"/>
      <w:szCs w:val="20"/>
      <w:lang w:eastAsia="pt-BR"/>
    </w:rPr>
  </w:style>
  <w:style w:type="character" w:styleId="Forte">
    <w:name w:val="Strong"/>
    <w:basedOn w:val="Fontepargpadro"/>
    <w:uiPriority w:val="22"/>
    <w:qFormat/>
    <w:rsid w:val="005646CC"/>
    <w:rPr>
      <w:b/>
      <w:bCs/>
    </w:rPr>
  </w:style>
  <w:style w:type="table" w:styleId="Tabelacomgrade">
    <w:name w:val="Table Grid"/>
    <w:basedOn w:val="Tabelanormal"/>
    <w:uiPriority w:val="59"/>
    <w:rsid w:val="005646CC"/>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debalo">
    <w:name w:val="Balloon Text"/>
    <w:basedOn w:val="Normal"/>
    <w:link w:val="TextodebaloChar"/>
    <w:semiHidden/>
    <w:rsid w:val="005646CC"/>
    <w:pPr>
      <w:suppressAutoHyphens w:val="0"/>
    </w:pPr>
    <w:rPr>
      <w:rFonts w:ascii="Tahoma" w:hAnsi="Tahoma" w:cs="Tahoma"/>
      <w:sz w:val="16"/>
      <w:szCs w:val="16"/>
      <w:lang w:eastAsia="pt-BR"/>
    </w:rPr>
  </w:style>
  <w:style w:type="character" w:customStyle="1" w:styleId="TextodebaloChar">
    <w:name w:val="Texto de balão Char"/>
    <w:basedOn w:val="Fontepargpadro"/>
    <w:link w:val="Textodebalo"/>
    <w:semiHidden/>
    <w:rsid w:val="005646CC"/>
    <w:rPr>
      <w:rFonts w:ascii="Tahoma" w:eastAsia="Times New Roman" w:hAnsi="Tahoma" w:cs="Tahoma"/>
      <w:sz w:val="16"/>
      <w:szCs w:val="16"/>
      <w:lang w:eastAsia="pt-BR"/>
    </w:rPr>
  </w:style>
  <w:style w:type="character" w:styleId="Hyperlink">
    <w:name w:val="Hyperlink"/>
    <w:basedOn w:val="Fontepargpadro"/>
    <w:uiPriority w:val="99"/>
    <w:rsid w:val="005646CC"/>
    <w:rPr>
      <w:color w:val="0000FF"/>
      <w:u w:val="single"/>
    </w:rPr>
  </w:style>
  <w:style w:type="character" w:styleId="HiperlinkVisitado">
    <w:name w:val="FollowedHyperlink"/>
    <w:basedOn w:val="Fontepargpadro"/>
    <w:rsid w:val="005646CC"/>
    <w:rPr>
      <w:color w:val="800080"/>
      <w:u w:val="single"/>
    </w:rPr>
  </w:style>
  <w:style w:type="paragraph" w:styleId="Ttulo">
    <w:name w:val="Title"/>
    <w:basedOn w:val="Normal"/>
    <w:link w:val="TtuloChar"/>
    <w:qFormat/>
    <w:rsid w:val="005646CC"/>
    <w:pPr>
      <w:widowControl w:val="0"/>
      <w:suppressAutoHyphens w:val="0"/>
      <w:adjustRightInd w:val="0"/>
      <w:spacing w:line="360" w:lineRule="atLeast"/>
      <w:jc w:val="center"/>
      <w:textAlignment w:val="baseline"/>
    </w:pPr>
    <w:rPr>
      <w:b/>
      <w:sz w:val="28"/>
      <w:szCs w:val="20"/>
      <w:lang w:eastAsia="pt-BR"/>
    </w:rPr>
  </w:style>
  <w:style w:type="character" w:customStyle="1" w:styleId="TtuloChar">
    <w:name w:val="Título Char"/>
    <w:basedOn w:val="Fontepargpadro"/>
    <w:link w:val="Ttulo"/>
    <w:rsid w:val="005646CC"/>
    <w:rPr>
      <w:rFonts w:ascii="Times New Roman" w:eastAsia="Times New Roman" w:hAnsi="Times New Roman" w:cs="Times New Roman"/>
      <w:b/>
      <w:sz w:val="28"/>
      <w:szCs w:val="20"/>
      <w:lang w:eastAsia="pt-BR"/>
    </w:rPr>
  </w:style>
  <w:style w:type="paragraph" w:styleId="MapadoDocumento">
    <w:name w:val="Document Map"/>
    <w:basedOn w:val="Normal"/>
    <w:link w:val="MapadoDocumentoChar"/>
    <w:rsid w:val="005646CC"/>
    <w:pPr>
      <w:widowControl w:val="0"/>
      <w:shd w:val="clear" w:color="auto" w:fill="000080"/>
      <w:suppressAutoHyphens w:val="0"/>
      <w:adjustRightInd w:val="0"/>
      <w:spacing w:line="360" w:lineRule="atLeast"/>
      <w:jc w:val="both"/>
      <w:textAlignment w:val="baseline"/>
    </w:pPr>
    <w:rPr>
      <w:rFonts w:ascii="Tahoma" w:hAnsi="Tahoma"/>
      <w:sz w:val="20"/>
      <w:szCs w:val="20"/>
      <w:lang w:eastAsia="pt-BR"/>
    </w:rPr>
  </w:style>
  <w:style w:type="character" w:customStyle="1" w:styleId="MapadoDocumentoChar">
    <w:name w:val="Mapa do Documento Char"/>
    <w:basedOn w:val="Fontepargpadro"/>
    <w:link w:val="MapadoDocumento"/>
    <w:rsid w:val="005646CC"/>
    <w:rPr>
      <w:rFonts w:ascii="Tahoma" w:eastAsia="Times New Roman" w:hAnsi="Tahoma" w:cs="Times New Roman"/>
      <w:sz w:val="20"/>
      <w:szCs w:val="20"/>
      <w:shd w:val="clear" w:color="auto" w:fill="000080"/>
      <w:lang w:eastAsia="pt-BR"/>
    </w:rPr>
  </w:style>
  <w:style w:type="paragraph" w:customStyle="1" w:styleId="TEXTO">
    <w:name w:val="TEXTO"/>
    <w:basedOn w:val="Normal"/>
    <w:rsid w:val="005646CC"/>
    <w:pPr>
      <w:widowControl w:val="0"/>
      <w:tabs>
        <w:tab w:val="left" w:pos="993"/>
      </w:tabs>
      <w:suppressAutoHyphens w:val="0"/>
      <w:adjustRightInd w:val="0"/>
      <w:spacing w:line="360" w:lineRule="atLeast"/>
      <w:ind w:left="993"/>
      <w:jc w:val="both"/>
      <w:textAlignment w:val="baseline"/>
    </w:pPr>
    <w:rPr>
      <w:rFonts w:ascii="CG Times" w:hAnsi="CG Times"/>
      <w:kern w:val="28"/>
      <w:szCs w:val="20"/>
      <w:lang w:eastAsia="pt-BR"/>
    </w:rPr>
  </w:style>
  <w:style w:type="paragraph" w:customStyle="1" w:styleId="xl24">
    <w:name w:val="xl24"/>
    <w:basedOn w:val="Normal"/>
    <w:rsid w:val="005646CC"/>
    <w:pPr>
      <w:widowControl w:val="0"/>
      <w:pBdr>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25">
    <w:name w:val="xl25"/>
    <w:basedOn w:val="Normal"/>
    <w:rsid w:val="005646CC"/>
    <w:pPr>
      <w:widowControl w:val="0"/>
      <w:pBdr>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b/>
      <w:bCs/>
      <w:lang w:eastAsia="pt-BR"/>
    </w:rPr>
  </w:style>
  <w:style w:type="paragraph" w:customStyle="1" w:styleId="xl26">
    <w:name w:val="xl26"/>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b/>
      <w:bCs/>
      <w:sz w:val="18"/>
      <w:szCs w:val="18"/>
      <w:lang w:eastAsia="pt-BR"/>
    </w:rPr>
  </w:style>
  <w:style w:type="paragraph" w:customStyle="1" w:styleId="xl27">
    <w:name w:val="xl27"/>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28">
    <w:name w:val="xl28"/>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29">
    <w:name w:val="xl29"/>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sz w:val="18"/>
      <w:szCs w:val="18"/>
      <w:lang w:eastAsia="pt-BR"/>
    </w:rPr>
  </w:style>
  <w:style w:type="paragraph" w:customStyle="1" w:styleId="xl30">
    <w:name w:val="xl30"/>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sz w:val="18"/>
      <w:szCs w:val="18"/>
      <w:lang w:eastAsia="pt-BR"/>
    </w:rPr>
  </w:style>
  <w:style w:type="paragraph" w:customStyle="1" w:styleId="xl31">
    <w:name w:val="xl31"/>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sz w:val="18"/>
      <w:szCs w:val="18"/>
      <w:lang w:eastAsia="pt-BR"/>
    </w:rPr>
  </w:style>
  <w:style w:type="paragraph" w:customStyle="1" w:styleId="xl32">
    <w:name w:val="xl32"/>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sz w:val="18"/>
      <w:szCs w:val="18"/>
      <w:lang w:eastAsia="pt-BR"/>
    </w:rPr>
  </w:style>
  <w:style w:type="paragraph" w:customStyle="1" w:styleId="xl33">
    <w:name w:val="xl33"/>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lang w:eastAsia="pt-BR"/>
    </w:rPr>
  </w:style>
  <w:style w:type="paragraph" w:customStyle="1" w:styleId="xl34">
    <w:name w:val="xl34"/>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35">
    <w:name w:val="xl35"/>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lang w:eastAsia="pt-BR"/>
    </w:rPr>
  </w:style>
  <w:style w:type="paragraph" w:customStyle="1" w:styleId="xl36">
    <w:name w:val="xl36"/>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lang w:eastAsia="pt-BR"/>
    </w:rPr>
  </w:style>
  <w:style w:type="paragraph" w:customStyle="1" w:styleId="xl37">
    <w:name w:val="xl37"/>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sz w:val="18"/>
      <w:szCs w:val="18"/>
      <w:lang w:eastAsia="pt-BR"/>
    </w:rPr>
  </w:style>
  <w:style w:type="paragraph" w:customStyle="1" w:styleId="xl38">
    <w:name w:val="xl38"/>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39">
    <w:name w:val="xl39"/>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b/>
      <w:bCs/>
      <w:sz w:val="18"/>
      <w:szCs w:val="18"/>
      <w:lang w:eastAsia="pt-BR"/>
    </w:rPr>
  </w:style>
  <w:style w:type="paragraph" w:customStyle="1" w:styleId="xl41">
    <w:name w:val="xl41"/>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42">
    <w:name w:val="xl42"/>
    <w:basedOn w:val="Normal"/>
    <w:rsid w:val="005646CC"/>
    <w:pPr>
      <w:widowControl w:val="0"/>
      <w:pBdr>
        <w:top w:val="single" w:sz="4" w:space="0" w:color="auto"/>
        <w:left w:val="single" w:sz="4" w:space="0" w:color="auto"/>
        <w:right w:val="single" w:sz="4" w:space="0" w:color="auto"/>
      </w:pBdr>
      <w:suppressAutoHyphens w:val="0"/>
      <w:adjustRightInd w:val="0"/>
      <w:spacing w:before="100" w:beforeAutospacing="1" w:after="100" w:afterAutospacing="1" w:line="360" w:lineRule="atLeast"/>
      <w:jc w:val="center"/>
      <w:textAlignment w:val="center"/>
    </w:pPr>
    <w:rPr>
      <w:rFonts w:ascii="Arial" w:hAnsi="Arial" w:cs="Arial"/>
      <w:b/>
      <w:bCs/>
      <w:lang w:eastAsia="pt-BR"/>
    </w:rPr>
  </w:style>
  <w:style w:type="paragraph" w:customStyle="1" w:styleId="xl43">
    <w:name w:val="xl43"/>
    <w:basedOn w:val="Normal"/>
    <w:rsid w:val="005646CC"/>
    <w:pPr>
      <w:widowControl w:val="0"/>
      <w:pBdr>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center"/>
    </w:pPr>
    <w:rPr>
      <w:rFonts w:ascii="Arial" w:hAnsi="Arial" w:cs="Arial"/>
      <w:b/>
      <w:bCs/>
      <w:lang w:eastAsia="pt-BR"/>
    </w:rPr>
  </w:style>
  <w:style w:type="paragraph" w:customStyle="1" w:styleId="xl44">
    <w:name w:val="xl44"/>
    <w:basedOn w:val="Normal"/>
    <w:rsid w:val="005646CC"/>
    <w:pPr>
      <w:widowControl w:val="0"/>
      <w:pBdr>
        <w:top w:val="single" w:sz="4" w:space="0" w:color="auto"/>
        <w:left w:val="single" w:sz="4" w:space="0" w:color="auto"/>
        <w:bottom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45">
    <w:name w:val="xl45"/>
    <w:basedOn w:val="Normal"/>
    <w:rsid w:val="005646CC"/>
    <w:pPr>
      <w:widowControl w:val="0"/>
      <w:pBdr>
        <w:top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46">
    <w:name w:val="xl46"/>
    <w:basedOn w:val="Normal"/>
    <w:rsid w:val="005646CC"/>
    <w:pPr>
      <w:widowControl w:val="0"/>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47">
    <w:name w:val="xl47"/>
    <w:basedOn w:val="Normal"/>
    <w:rsid w:val="005646CC"/>
    <w:pPr>
      <w:widowControl w:val="0"/>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48">
    <w:name w:val="xl48"/>
    <w:basedOn w:val="Normal"/>
    <w:rsid w:val="005646CC"/>
    <w:pPr>
      <w:widowControl w:val="0"/>
      <w:pBdr>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center"/>
    </w:pPr>
    <w:rPr>
      <w:rFonts w:ascii="Arial" w:hAnsi="Arial" w:cs="Arial"/>
      <w:b/>
      <w:bCs/>
      <w:lang w:eastAsia="pt-BR"/>
    </w:rPr>
  </w:style>
  <w:style w:type="paragraph" w:customStyle="1" w:styleId="xl49">
    <w:name w:val="xl49"/>
    <w:basedOn w:val="Normal"/>
    <w:rsid w:val="005646CC"/>
    <w:pPr>
      <w:widowControl w:val="0"/>
      <w:pBdr>
        <w:top w:val="single" w:sz="4" w:space="0" w:color="auto"/>
        <w:left w:val="single" w:sz="4" w:space="0" w:color="auto"/>
        <w:bottom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50">
    <w:name w:val="xl50"/>
    <w:basedOn w:val="Normal"/>
    <w:rsid w:val="005646CC"/>
    <w:pPr>
      <w:widowControl w:val="0"/>
      <w:pBdr>
        <w:top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b/>
      <w:bCs/>
      <w:lang w:eastAsia="pt-BR"/>
    </w:rPr>
  </w:style>
  <w:style w:type="paragraph" w:customStyle="1" w:styleId="xl40">
    <w:name w:val="xl40"/>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both"/>
      <w:textAlignment w:val="baseline"/>
    </w:pPr>
    <w:rPr>
      <w:rFonts w:ascii="Arial" w:hAnsi="Arial" w:cs="Arial"/>
      <w:sz w:val="18"/>
      <w:szCs w:val="18"/>
      <w:lang w:eastAsia="pt-BR"/>
    </w:rPr>
  </w:style>
  <w:style w:type="paragraph" w:customStyle="1" w:styleId="xl51">
    <w:name w:val="xl51"/>
    <w:basedOn w:val="Normal"/>
    <w:rsid w:val="005646CC"/>
    <w:pPr>
      <w:widowControl w:val="0"/>
      <w:pBdr>
        <w:top w:val="single" w:sz="4" w:space="0" w:color="auto"/>
        <w:left w:val="single" w:sz="4" w:space="0" w:color="auto"/>
        <w:bottom w:val="single" w:sz="4" w:space="0" w:color="auto"/>
        <w:right w:val="single" w:sz="4" w:space="0" w:color="auto"/>
      </w:pBdr>
      <w:shd w:val="clear" w:color="auto" w:fill="FFFFFF"/>
      <w:suppressAutoHyphens w:val="0"/>
      <w:adjustRightInd w:val="0"/>
      <w:spacing w:before="100" w:beforeAutospacing="1" w:after="100" w:afterAutospacing="1" w:line="360" w:lineRule="atLeast"/>
      <w:jc w:val="right"/>
      <w:textAlignment w:val="top"/>
    </w:pPr>
    <w:rPr>
      <w:rFonts w:ascii="Arial" w:hAnsi="Arial" w:cs="Arial"/>
      <w:sz w:val="18"/>
      <w:szCs w:val="18"/>
      <w:lang w:eastAsia="pt-BR"/>
    </w:rPr>
  </w:style>
  <w:style w:type="paragraph" w:customStyle="1" w:styleId="xl52">
    <w:name w:val="xl52"/>
    <w:basedOn w:val="Normal"/>
    <w:rsid w:val="005646CC"/>
    <w:pPr>
      <w:widowControl w:val="0"/>
      <w:pBdr>
        <w:top w:val="single" w:sz="4" w:space="0" w:color="auto"/>
        <w:left w:val="single" w:sz="4" w:space="0" w:color="auto"/>
        <w:bottom w:val="single" w:sz="4" w:space="0" w:color="auto"/>
        <w:right w:val="single" w:sz="4" w:space="0" w:color="auto"/>
      </w:pBdr>
      <w:shd w:val="clear" w:color="auto" w:fill="FFFFFF"/>
      <w:suppressAutoHyphens w:val="0"/>
      <w:adjustRightInd w:val="0"/>
      <w:spacing w:before="100" w:beforeAutospacing="1" w:after="100" w:afterAutospacing="1" w:line="360" w:lineRule="atLeast"/>
      <w:jc w:val="right"/>
      <w:textAlignment w:val="top"/>
    </w:pPr>
    <w:rPr>
      <w:rFonts w:ascii="Arial" w:hAnsi="Arial" w:cs="Arial"/>
      <w:b/>
      <w:bCs/>
      <w:sz w:val="18"/>
      <w:szCs w:val="18"/>
      <w:lang w:eastAsia="pt-BR"/>
    </w:rPr>
  </w:style>
  <w:style w:type="paragraph" w:customStyle="1" w:styleId="xl53">
    <w:name w:val="xl53"/>
    <w:basedOn w:val="Normal"/>
    <w:rsid w:val="005646CC"/>
    <w:pPr>
      <w:widowControl w:val="0"/>
      <w:pBdr>
        <w:top w:val="single" w:sz="4" w:space="0" w:color="auto"/>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54">
    <w:name w:val="xl54"/>
    <w:basedOn w:val="Normal"/>
    <w:rsid w:val="005646CC"/>
    <w:pPr>
      <w:widowControl w:val="0"/>
      <w:pBdr>
        <w:top w:val="single" w:sz="4" w:space="0" w:color="auto"/>
        <w:left w:val="single" w:sz="4" w:space="0" w:color="auto"/>
        <w:right w:val="single" w:sz="4" w:space="0" w:color="auto"/>
      </w:pBdr>
      <w:suppressAutoHyphens w:val="0"/>
      <w:adjustRightInd w:val="0"/>
      <w:spacing w:before="100" w:beforeAutospacing="1" w:after="100" w:afterAutospacing="1" w:line="360" w:lineRule="atLeast"/>
      <w:jc w:val="right"/>
      <w:textAlignment w:val="baseline"/>
    </w:pPr>
    <w:rPr>
      <w:rFonts w:ascii="Arial" w:hAnsi="Arial" w:cs="Arial"/>
      <w:b/>
      <w:bCs/>
      <w:sz w:val="18"/>
      <w:szCs w:val="18"/>
      <w:lang w:eastAsia="pt-BR"/>
    </w:rPr>
  </w:style>
  <w:style w:type="paragraph" w:customStyle="1" w:styleId="xl55">
    <w:name w:val="xl55"/>
    <w:basedOn w:val="Normal"/>
    <w:rsid w:val="005646CC"/>
    <w:pPr>
      <w:widowControl w:val="0"/>
      <w:pBdr>
        <w:top w:val="single" w:sz="8" w:space="0" w:color="auto"/>
        <w:left w:val="single" w:sz="4" w:space="0" w:color="auto"/>
        <w:bottom w:val="single" w:sz="8" w:space="0" w:color="auto"/>
        <w:right w:val="single" w:sz="8" w:space="0" w:color="auto"/>
      </w:pBdr>
      <w:suppressAutoHyphens w:val="0"/>
      <w:adjustRightInd w:val="0"/>
      <w:spacing w:before="100" w:beforeAutospacing="1" w:after="100" w:afterAutospacing="1" w:line="360" w:lineRule="atLeast"/>
      <w:jc w:val="right"/>
      <w:textAlignment w:val="center"/>
    </w:pPr>
    <w:rPr>
      <w:rFonts w:ascii="Arial" w:hAnsi="Arial" w:cs="Arial"/>
      <w:b/>
      <w:bCs/>
      <w:sz w:val="18"/>
      <w:szCs w:val="18"/>
      <w:lang w:eastAsia="pt-BR"/>
    </w:rPr>
  </w:style>
  <w:style w:type="paragraph" w:customStyle="1" w:styleId="xl56">
    <w:name w:val="xl56"/>
    <w:basedOn w:val="Normal"/>
    <w:rsid w:val="005646CC"/>
    <w:pPr>
      <w:widowControl w:val="0"/>
      <w:pBdr>
        <w:left w:val="single" w:sz="4" w:space="0" w:color="auto"/>
        <w:bottom w:val="single" w:sz="4" w:space="0" w:color="auto"/>
        <w:right w:val="single" w:sz="4" w:space="0" w:color="auto"/>
      </w:pBdr>
      <w:suppressAutoHyphens w:val="0"/>
      <w:adjustRightInd w:val="0"/>
      <w:spacing w:before="100" w:beforeAutospacing="1" w:after="100" w:afterAutospacing="1" w:line="360" w:lineRule="atLeast"/>
      <w:jc w:val="center"/>
      <w:textAlignment w:val="baseline"/>
    </w:pPr>
    <w:rPr>
      <w:rFonts w:ascii="Arial" w:hAnsi="Arial" w:cs="Arial"/>
      <w:sz w:val="18"/>
      <w:szCs w:val="18"/>
      <w:lang w:eastAsia="pt-BR"/>
    </w:rPr>
  </w:style>
  <w:style w:type="paragraph" w:customStyle="1" w:styleId="xl57">
    <w:name w:val="xl57"/>
    <w:basedOn w:val="Normal"/>
    <w:rsid w:val="005646CC"/>
    <w:pPr>
      <w:widowControl w:val="0"/>
      <w:pBdr>
        <w:top w:val="single" w:sz="8" w:space="0" w:color="auto"/>
        <w:left w:val="single" w:sz="8" w:space="0" w:color="auto"/>
        <w:bottom w:val="single" w:sz="8" w:space="0" w:color="auto"/>
      </w:pBdr>
      <w:suppressAutoHyphens w:val="0"/>
      <w:adjustRightInd w:val="0"/>
      <w:spacing w:before="100" w:beforeAutospacing="1" w:after="100" w:afterAutospacing="1" w:line="360" w:lineRule="atLeast"/>
      <w:jc w:val="center"/>
      <w:textAlignment w:val="center"/>
    </w:pPr>
    <w:rPr>
      <w:rFonts w:ascii="Arial" w:hAnsi="Arial" w:cs="Arial"/>
      <w:b/>
      <w:bCs/>
      <w:sz w:val="18"/>
      <w:szCs w:val="18"/>
      <w:lang w:eastAsia="pt-BR"/>
    </w:rPr>
  </w:style>
  <w:style w:type="paragraph" w:customStyle="1" w:styleId="xl58">
    <w:name w:val="xl58"/>
    <w:basedOn w:val="Normal"/>
    <w:rsid w:val="005646CC"/>
    <w:pPr>
      <w:widowControl w:val="0"/>
      <w:numPr>
        <w:numId w:val="10"/>
      </w:numPr>
      <w:pBdr>
        <w:top w:val="single" w:sz="8" w:space="0" w:color="auto"/>
        <w:bottom w:val="single" w:sz="8" w:space="0" w:color="auto"/>
      </w:pBdr>
      <w:tabs>
        <w:tab w:val="clear" w:pos="998"/>
      </w:tabs>
      <w:suppressAutoHyphens w:val="0"/>
      <w:adjustRightInd w:val="0"/>
      <w:spacing w:before="100" w:beforeAutospacing="1" w:after="100" w:afterAutospacing="1" w:line="360" w:lineRule="atLeast"/>
      <w:ind w:left="0" w:firstLine="0"/>
      <w:jc w:val="center"/>
      <w:textAlignment w:val="center"/>
    </w:pPr>
    <w:rPr>
      <w:lang w:eastAsia="pt-BR"/>
    </w:rPr>
  </w:style>
  <w:style w:type="paragraph" w:customStyle="1" w:styleId="xl59">
    <w:name w:val="xl59"/>
    <w:basedOn w:val="Normal"/>
    <w:rsid w:val="005646CC"/>
    <w:pPr>
      <w:widowControl w:val="0"/>
      <w:numPr>
        <w:numId w:val="5"/>
      </w:numPr>
      <w:pBdr>
        <w:top w:val="single" w:sz="8" w:space="0" w:color="auto"/>
        <w:bottom w:val="single" w:sz="8" w:space="0" w:color="auto"/>
        <w:right w:val="single" w:sz="4" w:space="0" w:color="auto"/>
      </w:pBdr>
      <w:tabs>
        <w:tab w:val="clear" w:pos="360"/>
      </w:tabs>
      <w:suppressAutoHyphens w:val="0"/>
      <w:adjustRightInd w:val="0"/>
      <w:spacing w:before="100" w:beforeAutospacing="1" w:after="100" w:afterAutospacing="1" w:line="360" w:lineRule="atLeast"/>
      <w:ind w:left="0" w:firstLine="0"/>
      <w:jc w:val="center"/>
      <w:textAlignment w:val="center"/>
    </w:pPr>
    <w:rPr>
      <w:lang w:eastAsia="pt-BR"/>
    </w:rPr>
  </w:style>
  <w:style w:type="paragraph" w:customStyle="1" w:styleId="xl60">
    <w:name w:val="xl60"/>
    <w:basedOn w:val="Normal"/>
    <w:rsid w:val="005646CC"/>
    <w:pPr>
      <w:widowControl w:val="0"/>
      <w:numPr>
        <w:numId w:val="6"/>
      </w:numPr>
      <w:pBdr>
        <w:top w:val="single" w:sz="8" w:space="0" w:color="auto"/>
        <w:left w:val="single" w:sz="8" w:space="0" w:color="auto"/>
        <w:bottom w:val="single" w:sz="8" w:space="0" w:color="auto"/>
        <w:right w:val="single" w:sz="8" w:space="0" w:color="auto"/>
      </w:pBdr>
      <w:shd w:val="clear" w:color="auto" w:fill="C0C0C0"/>
      <w:tabs>
        <w:tab w:val="clear" w:pos="643"/>
      </w:tabs>
      <w:suppressAutoHyphens w:val="0"/>
      <w:adjustRightInd w:val="0"/>
      <w:spacing w:before="100" w:beforeAutospacing="1" w:after="100" w:afterAutospacing="1" w:line="360" w:lineRule="atLeast"/>
      <w:ind w:left="0" w:firstLine="0"/>
      <w:jc w:val="center"/>
      <w:textAlignment w:val="center"/>
    </w:pPr>
    <w:rPr>
      <w:rFonts w:ascii="Arial" w:hAnsi="Arial" w:cs="Arial"/>
      <w:b/>
      <w:bCs/>
      <w:lang w:eastAsia="pt-BR"/>
    </w:rPr>
  </w:style>
  <w:style w:type="paragraph" w:customStyle="1" w:styleId="T2">
    <w:name w:val="T2"/>
    <w:basedOn w:val="Normal"/>
    <w:next w:val="Recuodecorpodetexto"/>
    <w:rsid w:val="005646CC"/>
    <w:pPr>
      <w:keepNext/>
      <w:widowControl w:val="0"/>
      <w:tabs>
        <w:tab w:val="num" w:pos="998"/>
      </w:tabs>
      <w:suppressAutoHyphens w:val="0"/>
      <w:adjustRightInd w:val="0"/>
      <w:spacing w:before="240" w:after="60" w:line="360" w:lineRule="auto"/>
      <w:ind w:left="998" w:hanging="998"/>
      <w:jc w:val="both"/>
      <w:textAlignment w:val="baseline"/>
    </w:pPr>
    <w:rPr>
      <w:b/>
      <w:smallCaps/>
      <w:sz w:val="26"/>
      <w:lang w:eastAsia="pt-BR"/>
    </w:rPr>
  </w:style>
  <w:style w:type="paragraph" w:styleId="Numerada">
    <w:name w:val="List Number"/>
    <w:basedOn w:val="Normal"/>
    <w:rsid w:val="005646CC"/>
    <w:pPr>
      <w:keepNext/>
      <w:widowControl w:val="0"/>
      <w:numPr>
        <w:numId w:val="7"/>
      </w:numPr>
      <w:tabs>
        <w:tab w:val="clear" w:pos="1209"/>
        <w:tab w:val="num" w:pos="1474"/>
      </w:tabs>
      <w:suppressAutoHyphens w:val="0"/>
      <w:adjustRightInd w:val="0"/>
      <w:spacing w:before="120" w:after="60" w:line="360" w:lineRule="atLeast"/>
      <w:ind w:left="1474" w:hanging="459"/>
      <w:jc w:val="both"/>
      <w:textAlignment w:val="baseline"/>
    </w:pPr>
    <w:rPr>
      <w:szCs w:val="20"/>
      <w:lang w:eastAsia="pt-BR"/>
    </w:rPr>
  </w:style>
  <w:style w:type="paragraph" w:styleId="Numerada2">
    <w:name w:val="List Number 2"/>
    <w:basedOn w:val="Normal"/>
    <w:rsid w:val="005646CC"/>
    <w:pPr>
      <w:keepNext/>
      <w:widowControl w:val="0"/>
      <w:numPr>
        <w:numId w:val="8"/>
      </w:numPr>
      <w:tabs>
        <w:tab w:val="clear" w:pos="1492"/>
        <w:tab w:val="num" w:pos="1834"/>
      </w:tabs>
      <w:suppressAutoHyphens w:val="0"/>
      <w:adjustRightInd w:val="0"/>
      <w:spacing w:before="120" w:after="60" w:line="360" w:lineRule="atLeast"/>
      <w:ind w:left="1831" w:hanging="357"/>
      <w:jc w:val="both"/>
      <w:textAlignment w:val="baseline"/>
    </w:pPr>
    <w:rPr>
      <w:szCs w:val="20"/>
      <w:lang w:eastAsia="pt-BR"/>
    </w:rPr>
  </w:style>
  <w:style w:type="paragraph" w:styleId="Numerada3">
    <w:name w:val="List Number 3"/>
    <w:basedOn w:val="Normal"/>
    <w:rsid w:val="005646CC"/>
    <w:pPr>
      <w:keepNext/>
      <w:widowControl w:val="0"/>
      <w:numPr>
        <w:numId w:val="9"/>
      </w:numPr>
      <w:tabs>
        <w:tab w:val="clear" w:pos="360"/>
      </w:tabs>
      <w:suppressAutoHyphens w:val="0"/>
      <w:adjustRightInd w:val="0"/>
      <w:spacing w:before="120" w:after="60" w:line="360" w:lineRule="atLeast"/>
      <w:ind w:left="1021" w:hanging="284"/>
      <w:jc w:val="both"/>
      <w:textAlignment w:val="baseline"/>
    </w:pPr>
    <w:rPr>
      <w:szCs w:val="20"/>
      <w:lang w:eastAsia="pt-BR"/>
    </w:rPr>
  </w:style>
  <w:style w:type="paragraph" w:styleId="Numerada4">
    <w:name w:val="List Number 4"/>
    <w:basedOn w:val="Normal"/>
    <w:rsid w:val="005646CC"/>
    <w:pPr>
      <w:keepNext/>
      <w:widowControl w:val="0"/>
      <w:numPr>
        <w:ilvl w:val="1"/>
        <w:numId w:val="11"/>
      </w:numPr>
      <w:tabs>
        <w:tab w:val="clear" w:pos="3345"/>
        <w:tab w:val="num" w:pos="2628"/>
      </w:tabs>
      <w:suppressAutoHyphens w:val="0"/>
      <w:adjustRightInd w:val="0"/>
      <w:spacing w:before="60" w:after="60" w:line="360" w:lineRule="atLeast"/>
      <w:ind w:left="2608" w:hanging="340"/>
      <w:jc w:val="both"/>
      <w:textAlignment w:val="baseline"/>
    </w:pPr>
    <w:rPr>
      <w:szCs w:val="20"/>
      <w:lang w:eastAsia="pt-BR"/>
    </w:rPr>
  </w:style>
  <w:style w:type="paragraph" w:styleId="Numerada5">
    <w:name w:val="List Number 5"/>
    <w:basedOn w:val="Normal"/>
    <w:rsid w:val="005646CC"/>
    <w:pPr>
      <w:keepNext/>
      <w:widowControl w:val="0"/>
      <w:numPr>
        <w:numId w:val="12"/>
      </w:numPr>
      <w:tabs>
        <w:tab w:val="clear" w:pos="717"/>
        <w:tab w:val="num" w:pos="1474"/>
      </w:tabs>
      <w:suppressAutoHyphens w:val="0"/>
      <w:adjustRightInd w:val="0"/>
      <w:spacing w:before="120" w:after="60" w:line="360" w:lineRule="atLeast"/>
      <w:ind w:left="1474" w:hanging="459"/>
      <w:jc w:val="both"/>
      <w:textAlignment w:val="baseline"/>
    </w:pPr>
    <w:rPr>
      <w:szCs w:val="20"/>
      <w:lang w:eastAsia="pt-BR"/>
    </w:rPr>
  </w:style>
  <w:style w:type="paragraph" w:customStyle="1" w:styleId="Estilo1">
    <w:name w:val="Estilo1"/>
    <w:basedOn w:val="Recuodecorpodetexto3"/>
    <w:rsid w:val="005646CC"/>
    <w:pPr>
      <w:widowControl w:val="0"/>
      <w:numPr>
        <w:ilvl w:val="0"/>
        <w:numId w:val="14"/>
      </w:numPr>
      <w:adjustRightInd w:val="0"/>
      <w:spacing w:before="0" w:line="360" w:lineRule="atLeast"/>
      <w:ind w:left="360" w:hanging="360"/>
      <w:textAlignment w:val="baseline"/>
    </w:pPr>
    <w:rPr>
      <w:rFonts w:ascii="Arial" w:hAnsi="Arial"/>
      <w:sz w:val="28"/>
    </w:rPr>
  </w:style>
  <w:style w:type="paragraph" w:customStyle="1" w:styleId="Numerada6">
    <w:name w:val="Numerada 6"/>
    <w:basedOn w:val="Normal"/>
    <w:autoRedefine/>
    <w:rsid w:val="005646CC"/>
    <w:pPr>
      <w:keepNext/>
      <w:widowControl w:val="0"/>
      <w:numPr>
        <w:numId w:val="13"/>
      </w:numPr>
      <w:tabs>
        <w:tab w:val="clear" w:pos="360"/>
        <w:tab w:val="left" w:pos="-2552"/>
        <w:tab w:val="left" w:pos="-1276"/>
        <w:tab w:val="num" w:pos="3345"/>
      </w:tabs>
      <w:suppressAutoHyphens w:val="0"/>
      <w:adjustRightInd w:val="0"/>
      <w:spacing w:before="60" w:after="60" w:line="360" w:lineRule="atLeast"/>
      <w:ind w:left="3345" w:right="-170" w:hanging="2071"/>
      <w:jc w:val="both"/>
      <w:textAlignment w:val="baseline"/>
    </w:pPr>
    <w:rPr>
      <w:bCs/>
      <w:szCs w:val="20"/>
      <w:lang w:eastAsia="pt-BR"/>
    </w:rPr>
  </w:style>
  <w:style w:type="paragraph" w:customStyle="1" w:styleId="Marcador2">
    <w:name w:val="Marcador2"/>
    <w:basedOn w:val="Normal"/>
    <w:rsid w:val="005646CC"/>
    <w:pPr>
      <w:widowControl w:val="0"/>
      <w:tabs>
        <w:tab w:val="num" w:pos="717"/>
        <w:tab w:val="left" w:pos="924"/>
      </w:tabs>
      <w:suppressAutoHyphens w:val="0"/>
      <w:adjustRightInd w:val="0"/>
      <w:spacing w:line="360" w:lineRule="atLeast"/>
      <w:ind w:left="714" w:hanging="357"/>
      <w:jc w:val="both"/>
      <w:textAlignment w:val="baseline"/>
    </w:pPr>
    <w:rPr>
      <w:rFonts w:ascii="Arial" w:hAnsi="Arial"/>
      <w:sz w:val="22"/>
      <w:szCs w:val="20"/>
      <w:lang w:eastAsia="pt-BR"/>
    </w:rPr>
  </w:style>
  <w:style w:type="paragraph" w:customStyle="1" w:styleId="Marcador1">
    <w:name w:val="Marcador1"/>
    <w:basedOn w:val="Normal"/>
    <w:rsid w:val="005646CC"/>
    <w:pPr>
      <w:widowControl w:val="0"/>
      <w:tabs>
        <w:tab w:val="num" w:pos="360"/>
      </w:tabs>
      <w:suppressAutoHyphens w:val="0"/>
      <w:adjustRightInd w:val="0"/>
      <w:spacing w:line="360" w:lineRule="atLeast"/>
      <w:ind w:left="357" w:hanging="357"/>
      <w:jc w:val="both"/>
      <w:textAlignment w:val="baseline"/>
    </w:pPr>
    <w:rPr>
      <w:rFonts w:ascii="Arial" w:hAnsi="Arial"/>
      <w:sz w:val="22"/>
      <w:szCs w:val="20"/>
      <w:lang w:eastAsia="pt-BR"/>
    </w:rPr>
  </w:style>
  <w:style w:type="paragraph" w:customStyle="1" w:styleId="Numeradaa">
    <w:name w:val="Numerada a)"/>
    <w:basedOn w:val="Cabealho"/>
    <w:rsid w:val="005646CC"/>
    <w:pPr>
      <w:widowControl w:val="0"/>
      <w:tabs>
        <w:tab w:val="clear" w:pos="4252"/>
        <w:tab w:val="clear" w:pos="8504"/>
        <w:tab w:val="num" w:pos="360"/>
      </w:tabs>
      <w:adjustRightInd w:val="0"/>
      <w:spacing w:line="360" w:lineRule="atLeast"/>
      <w:ind w:left="357" w:hanging="357"/>
      <w:jc w:val="both"/>
      <w:textAlignment w:val="baseline"/>
    </w:pPr>
    <w:rPr>
      <w:rFonts w:ascii="Arial" w:eastAsia="Times New Roman" w:hAnsi="Arial" w:cs="Times New Roman"/>
      <w:szCs w:val="20"/>
      <w:lang w:eastAsia="pt-BR"/>
    </w:rPr>
  </w:style>
  <w:style w:type="paragraph" w:styleId="Sumrio1">
    <w:name w:val="toc 1"/>
    <w:basedOn w:val="Normal"/>
    <w:next w:val="Normal"/>
    <w:autoRedefine/>
    <w:uiPriority w:val="39"/>
    <w:qFormat/>
    <w:rsid w:val="005646CC"/>
    <w:pPr>
      <w:widowControl w:val="0"/>
      <w:tabs>
        <w:tab w:val="right" w:leader="dot" w:pos="9639"/>
      </w:tabs>
      <w:suppressAutoHyphens w:val="0"/>
      <w:autoSpaceDE w:val="0"/>
      <w:autoSpaceDN w:val="0"/>
      <w:adjustRightInd w:val="0"/>
      <w:spacing w:before="120"/>
      <w:ind w:left="426" w:hanging="426"/>
      <w:textAlignment w:val="baseline"/>
    </w:pPr>
    <w:rPr>
      <w:rFonts w:ascii="Arial" w:hAnsi="Arial" w:cs="Arial"/>
      <w:noProof/>
      <w:lang w:eastAsia="pt-BR"/>
    </w:rPr>
  </w:style>
  <w:style w:type="paragraph" w:styleId="Listadecontinuao">
    <w:name w:val="List Continue"/>
    <w:basedOn w:val="Normal"/>
    <w:rsid w:val="005646CC"/>
    <w:pPr>
      <w:keepNext/>
      <w:widowControl w:val="0"/>
      <w:suppressAutoHyphens w:val="0"/>
      <w:adjustRightInd w:val="0"/>
      <w:spacing w:after="120" w:line="360" w:lineRule="atLeast"/>
      <w:ind w:left="283"/>
      <w:jc w:val="both"/>
      <w:textAlignment w:val="baseline"/>
    </w:pPr>
    <w:rPr>
      <w:szCs w:val="20"/>
      <w:lang w:eastAsia="pt-BR"/>
    </w:rPr>
  </w:style>
  <w:style w:type="paragraph" w:styleId="Textodecomentrio">
    <w:name w:val="annotation text"/>
    <w:basedOn w:val="Normal"/>
    <w:link w:val="TextodecomentrioChar"/>
    <w:semiHidden/>
    <w:rsid w:val="005646CC"/>
    <w:pPr>
      <w:keepNext/>
      <w:widowControl w:val="0"/>
      <w:suppressAutoHyphens w:val="0"/>
      <w:adjustRightInd w:val="0"/>
      <w:spacing w:line="360" w:lineRule="atLeast"/>
      <w:jc w:val="both"/>
      <w:textAlignment w:val="baseline"/>
    </w:pPr>
    <w:rPr>
      <w:szCs w:val="20"/>
      <w:lang w:eastAsia="pt-BR"/>
    </w:rPr>
  </w:style>
  <w:style w:type="character" w:customStyle="1" w:styleId="TextodecomentrioChar">
    <w:name w:val="Texto de comentário Char"/>
    <w:basedOn w:val="Fontepargpadro"/>
    <w:link w:val="Textodecomentrio"/>
    <w:semiHidden/>
    <w:rsid w:val="005646CC"/>
    <w:rPr>
      <w:rFonts w:ascii="Times New Roman" w:eastAsia="Times New Roman" w:hAnsi="Times New Roman" w:cs="Times New Roman"/>
      <w:sz w:val="24"/>
      <w:szCs w:val="20"/>
      <w:lang w:eastAsia="pt-BR"/>
    </w:rPr>
  </w:style>
  <w:style w:type="paragraph" w:customStyle="1" w:styleId="Courier12">
    <w:name w:val="Courier12"/>
    <w:basedOn w:val="Normal"/>
    <w:rsid w:val="005646CC"/>
    <w:pPr>
      <w:keepNext/>
      <w:widowControl w:val="0"/>
      <w:suppressAutoHyphens w:val="0"/>
      <w:adjustRightInd w:val="0"/>
      <w:spacing w:line="360" w:lineRule="atLeast"/>
      <w:jc w:val="both"/>
      <w:textAlignment w:val="baseline"/>
    </w:pPr>
    <w:rPr>
      <w:rFonts w:ascii="Courier New" w:hAnsi="Courier New"/>
      <w:szCs w:val="20"/>
      <w:lang w:eastAsia="pt-BR"/>
    </w:rPr>
  </w:style>
  <w:style w:type="paragraph" w:customStyle="1" w:styleId="Pargrafo">
    <w:name w:val="Parágrafo"/>
    <w:basedOn w:val="Recuodecorpodetexto"/>
    <w:rsid w:val="005646CC"/>
    <w:pPr>
      <w:widowControl w:val="0"/>
      <w:numPr>
        <w:ilvl w:val="0"/>
      </w:numPr>
      <w:tabs>
        <w:tab w:val="left" w:pos="851"/>
      </w:tabs>
      <w:adjustRightInd w:val="0"/>
      <w:spacing w:before="0" w:after="0" w:line="360" w:lineRule="atLeast"/>
      <w:ind w:left="1021" w:firstLine="851"/>
      <w:textAlignment w:val="baseline"/>
    </w:pPr>
    <w:rPr>
      <w:rFonts w:ascii="Arial" w:hAnsi="Arial"/>
      <w:sz w:val="22"/>
    </w:rPr>
  </w:style>
  <w:style w:type="paragraph" w:styleId="Textodenotaderodap">
    <w:name w:val="footnote text"/>
    <w:basedOn w:val="Normal"/>
    <w:link w:val="TextodenotaderodapChar"/>
    <w:rsid w:val="005646CC"/>
    <w:pPr>
      <w:widowControl w:val="0"/>
      <w:suppressAutoHyphens w:val="0"/>
      <w:adjustRightInd w:val="0"/>
      <w:spacing w:line="360" w:lineRule="atLeast"/>
      <w:jc w:val="both"/>
      <w:textAlignment w:val="baseline"/>
    </w:pPr>
    <w:rPr>
      <w:szCs w:val="20"/>
      <w:lang w:eastAsia="pt-BR"/>
    </w:rPr>
  </w:style>
  <w:style w:type="character" w:customStyle="1" w:styleId="TextodenotaderodapChar">
    <w:name w:val="Texto de nota de rodapé Char"/>
    <w:basedOn w:val="Fontepargpadro"/>
    <w:link w:val="Textodenotaderodap"/>
    <w:uiPriority w:val="99"/>
    <w:rsid w:val="005646CC"/>
    <w:rPr>
      <w:rFonts w:ascii="Times New Roman" w:eastAsia="Times New Roman" w:hAnsi="Times New Roman" w:cs="Times New Roman"/>
      <w:sz w:val="24"/>
      <w:szCs w:val="20"/>
      <w:lang w:eastAsia="pt-BR"/>
    </w:rPr>
  </w:style>
  <w:style w:type="paragraph" w:customStyle="1" w:styleId="Incluso">
    <w:name w:val="Inclusão"/>
    <w:basedOn w:val="Corpodetexto"/>
    <w:next w:val="Normal"/>
    <w:rsid w:val="005646CC"/>
    <w:pPr>
      <w:keepNext/>
      <w:widowControl w:val="0"/>
      <w:adjustRightInd w:val="0"/>
      <w:spacing w:before="0" w:after="0" w:line="360" w:lineRule="atLeast"/>
      <w:jc w:val="left"/>
      <w:textAlignment w:val="baseline"/>
    </w:pPr>
    <w:rPr>
      <w:rFonts w:ascii="Courier New" w:hAnsi="Courier New"/>
    </w:rPr>
  </w:style>
  <w:style w:type="paragraph" w:styleId="Corpodetexto3">
    <w:name w:val="Body Text 3"/>
    <w:basedOn w:val="Normal"/>
    <w:link w:val="Corpodetexto3Char"/>
    <w:rsid w:val="005646CC"/>
    <w:pPr>
      <w:widowControl w:val="0"/>
      <w:suppressAutoHyphens w:val="0"/>
      <w:adjustRightInd w:val="0"/>
      <w:spacing w:after="120" w:line="360" w:lineRule="atLeast"/>
      <w:jc w:val="both"/>
      <w:textAlignment w:val="baseline"/>
    </w:pPr>
    <w:rPr>
      <w:sz w:val="16"/>
      <w:szCs w:val="16"/>
      <w:lang w:eastAsia="pt-BR"/>
    </w:rPr>
  </w:style>
  <w:style w:type="character" w:customStyle="1" w:styleId="Corpodetexto3Char">
    <w:name w:val="Corpo de texto 3 Char"/>
    <w:basedOn w:val="Fontepargpadro"/>
    <w:link w:val="Corpodetexto3"/>
    <w:rsid w:val="005646CC"/>
    <w:rPr>
      <w:rFonts w:ascii="Times New Roman" w:eastAsia="Times New Roman" w:hAnsi="Times New Roman" w:cs="Times New Roman"/>
      <w:sz w:val="16"/>
      <w:szCs w:val="16"/>
      <w:lang w:eastAsia="pt-BR"/>
    </w:rPr>
  </w:style>
  <w:style w:type="paragraph" w:styleId="Lista2">
    <w:name w:val="List 2"/>
    <w:basedOn w:val="Normal"/>
    <w:rsid w:val="005646CC"/>
    <w:pPr>
      <w:widowControl w:val="0"/>
      <w:suppressAutoHyphens w:val="0"/>
      <w:adjustRightInd w:val="0"/>
      <w:spacing w:line="360" w:lineRule="atLeast"/>
      <w:ind w:left="566" w:hanging="283"/>
      <w:jc w:val="both"/>
      <w:textAlignment w:val="baseline"/>
    </w:pPr>
    <w:rPr>
      <w:sz w:val="20"/>
      <w:szCs w:val="20"/>
      <w:lang w:eastAsia="pt-BR"/>
    </w:rPr>
  </w:style>
  <w:style w:type="paragraph" w:styleId="Listadecontinuao2">
    <w:name w:val="List Continue 2"/>
    <w:basedOn w:val="Normal"/>
    <w:rsid w:val="005646CC"/>
    <w:pPr>
      <w:widowControl w:val="0"/>
      <w:suppressAutoHyphens w:val="0"/>
      <w:adjustRightInd w:val="0"/>
      <w:spacing w:after="120" w:line="360" w:lineRule="atLeast"/>
      <w:ind w:left="566"/>
      <w:jc w:val="both"/>
      <w:textAlignment w:val="baseline"/>
    </w:pPr>
    <w:rPr>
      <w:sz w:val="20"/>
      <w:szCs w:val="20"/>
      <w:lang w:eastAsia="pt-BR"/>
    </w:rPr>
  </w:style>
  <w:style w:type="paragraph" w:customStyle="1" w:styleId="Texto0">
    <w:name w:val="Texto"/>
    <w:basedOn w:val="Normal"/>
    <w:rsid w:val="005646CC"/>
    <w:pPr>
      <w:widowControl w:val="0"/>
      <w:suppressAutoHyphens w:val="0"/>
      <w:adjustRightInd w:val="0"/>
      <w:spacing w:after="60" w:line="360" w:lineRule="atLeast"/>
      <w:jc w:val="both"/>
      <w:textAlignment w:val="baseline"/>
    </w:pPr>
    <w:rPr>
      <w:rFonts w:ascii="Arial" w:hAnsi="Arial"/>
      <w:sz w:val="22"/>
      <w:szCs w:val="20"/>
      <w:lang w:eastAsia="pt-BR"/>
    </w:rPr>
  </w:style>
  <w:style w:type="paragraph" w:customStyle="1" w:styleId="Legenda1">
    <w:name w:val="Legenda1"/>
    <w:basedOn w:val="Normal"/>
    <w:rsid w:val="005646CC"/>
    <w:pPr>
      <w:widowControl w:val="0"/>
      <w:suppressLineNumbers/>
      <w:adjustRightInd w:val="0"/>
      <w:spacing w:before="120" w:after="120" w:line="360" w:lineRule="atLeast"/>
      <w:jc w:val="both"/>
      <w:textAlignment w:val="baseline"/>
    </w:pPr>
    <w:rPr>
      <w:rFonts w:eastAsia="Lucida Sans Unicode" w:cs="Lucida Sans Unicode"/>
      <w:i/>
      <w:iCs/>
    </w:rPr>
  </w:style>
  <w:style w:type="character" w:customStyle="1" w:styleId="Refdecomentrio1">
    <w:name w:val="Ref. de comentário1"/>
    <w:basedOn w:val="Fontepargpadro"/>
    <w:rsid w:val="005646CC"/>
    <w:rPr>
      <w:sz w:val="16"/>
      <w:szCs w:val="16"/>
    </w:rPr>
  </w:style>
  <w:style w:type="paragraph" w:customStyle="1" w:styleId="Numerada1">
    <w:name w:val="Numerada1"/>
    <w:basedOn w:val="Normal"/>
    <w:rsid w:val="005646CC"/>
    <w:pPr>
      <w:widowControl w:val="0"/>
      <w:numPr>
        <w:numId w:val="15"/>
      </w:numPr>
      <w:tabs>
        <w:tab w:val="clear" w:pos="425"/>
        <w:tab w:val="num" w:pos="1474"/>
      </w:tabs>
      <w:adjustRightInd w:val="0"/>
      <w:spacing w:before="120" w:after="60" w:line="360" w:lineRule="atLeast"/>
      <w:ind w:left="-7105" w:firstLine="0"/>
      <w:jc w:val="both"/>
      <w:textAlignment w:val="baseline"/>
    </w:pPr>
    <w:rPr>
      <w:rFonts w:eastAsia="Lucida Sans Unicode"/>
    </w:rPr>
  </w:style>
  <w:style w:type="character" w:styleId="Nmerodelinha">
    <w:name w:val="line number"/>
    <w:basedOn w:val="Fontepargpadro"/>
    <w:rsid w:val="005646CC"/>
  </w:style>
  <w:style w:type="paragraph" w:customStyle="1" w:styleId="Item">
    <w:name w:val="Item"/>
    <w:basedOn w:val="Normal"/>
    <w:rsid w:val="005646CC"/>
    <w:pPr>
      <w:widowControl w:val="0"/>
      <w:tabs>
        <w:tab w:val="num" w:pos="425"/>
      </w:tabs>
      <w:suppressAutoHyphens w:val="0"/>
      <w:adjustRightInd w:val="0"/>
      <w:spacing w:line="360" w:lineRule="atLeast"/>
      <w:ind w:left="425" w:hanging="425"/>
      <w:jc w:val="both"/>
      <w:textAlignment w:val="baseline"/>
    </w:pPr>
    <w:rPr>
      <w:rFonts w:ascii="Arial" w:hAnsi="Arial"/>
      <w:b/>
      <w:szCs w:val="20"/>
      <w:u w:val="single"/>
      <w:lang w:eastAsia="pt-BR"/>
    </w:rPr>
  </w:style>
  <w:style w:type="paragraph" w:customStyle="1" w:styleId="SubItem">
    <w:name w:val="SubItem"/>
    <w:basedOn w:val="Normal"/>
    <w:rsid w:val="005646CC"/>
    <w:pPr>
      <w:widowControl w:val="0"/>
      <w:tabs>
        <w:tab w:val="num" w:pos="992"/>
      </w:tabs>
      <w:suppressAutoHyphens w:val="0"/>
      <w:adjustRightInd w:val="0"/>
      <w:spacing w:before="240" w:line="360" w:lineRule="atLeast"/>
      <w:ind w:left="992" w:hanging="567"/>
      <w:jc w:val="both"/>
      <w:textAlignment w:val="baseline"/>
    </w:pPr>
    <w:rPr>
      <w:rFonts w:ascii="Arial" w:hAnsi="Arial"/>
      <w:szCs w:val="20"/>
      <w:lang w:eastAsia="pt-BR"/>
    </w:rPr>
  </w:style>
  <w:style w:type="paragraph" w:customStyle="1" w:styleId="Style2">
    <w:name w:val="Style 2"/>
    <w:basedOn w:val="Normal"/>
    <w:rsid w:val="005646CC"/>
    <w:pPr>
      <w:widowControl w:val="0"/>
      <w:suppressAutoHyphens w:val="0"/>
      <w:adjustRightInd w:val="0"/>
      <w:spacing w:line="360" w:lineRule="atLeast"/>
      <w:ind w:left="576" w:hanging="576"/>
      <w:jc w:val="both"/>
      <w:textAlignment w:val="baseline"/>
    </w:pPr>
    <w:rPr>
      <w:noProof/>
      <w:color w:val="000000"/>
      <w:sz w:val="20"/>
      <w:szCs w:val="20"/>
      <w:lang w:eastAsia="pt-BR"/>
    </w:rPr>
  </w:style>
  <w:style w:type="paragraph" w:customStyle="1" w:styleId="JGP">
    <w:name w:val="JGP"/>
    <w:basedOn w:val="Normal"/>
    <w:rsid w:val="005646CC"/>
    <w:pPr>
      <w:widowControl w:val="0"/>
      <w:tabs>
        <w:tab w:val="left" w:pos="567"/>
        <w:tab w:val="left" w:pos="1701"/>
        <w:tab w:val="left" w:pos="1985"/>
      </w:tabs>
      <w:suppressAutoHyphens w:val="0"/>
      <w:adjustRightInd w:val="0"/>
      <w:spacing w:line="360" w:lineRule="atLeast"/>
      <w:jc w:val="both"/>
      <w:textAlignment w:val="baseline"/>
    </w:pPr>
    <w:rPr>
      <w:rFonts w:ascii="Arial" w:hAnsi="Arial"/>
      <w:szCs w:val="20"/>
      <w:lang w:eastAsia="pt-BR"/>
    </w:rPr>
  </w:style>
  <w:style w:type="paragraph" w:customStyle="1" w:styleId="Corpodetexto21">
    <w:name w:val="Corpo de texto 21"/>
    <w:basedOn w:val="Normal"/>
    <w:rsid w:val="005646CC"/>
    <w:pPr>
      <w:widowControl w:val="0"/>
      <w:suppressAutoHyphens w:val="0"/>
      <w:overflowPunct w:val="0"/>
      <w:autoSpaceDE w:val="0"/>
      <w:autoSpaceDN w:val="0"/>
      <w:adjustRightInd w:val="0"/>
      <w:spacing w:line="360" w:lineRule="atLeast"/>
      <w:jc w:val="both"/>
      <w:textAlignment w:val="baseline"/>
    </w:pPr>
    <w:rPr>
      <w:b/>
      <w:sz w:val="20"/>
      <w:szCs w:val="20"/>
      <w:lang w:eastAsia="pt-BR"/>
    </w:rPr>
  </w:style>
  <w:style w:type="paragraph" w:customStyle="1" w:styleId="Recuodecorpodetexto21">
    <w:name w:val="Recuo de corpo de texto 21"/>
    <w:basedOn w:val="Normal"/>
    <w:rsid w:val="005646CC"/>
    <w:pPr>
      <w:widowControl w:val="0"/>
      <w:suppressAutoHyphens w:val="0"/>
      <w:overflowPunct w:val="0"/>
      <w:autoSpaceDE w:val="0"/>
      <w:autoSpaceDN w:val="0"/>
      <w:adjustRightInd w:val="0"/>
      <w:spacing w:before="120" w:line="360" w:lineRule="atLeast"/>
      <w:ind w:left="2268" w:hanging="566"/>
      <w:jc w:val="both"/>
      <w:textAlignment w:val="baseline"/>
    </w:pPr>
    <w:rPr>
      <w:rFonts w:ascii="Courier New" w:hAnsi="Courier New"/>
      <w:sz w:val="22"/>
      <w:szCs w:val="20"/>
      <w:lang w:eastAsia="pt-BR"/>
    </w:rPr>
  </w:style>
  <w:style w:type="paragraph" w:styleId="Lista3">
    <w:name w:val="List 3"/>
    <w:basedOn w:val="Normal"/>
    <w:rsid w:val="005646CC"/>
    <w:pPr>
      <w:widowControl w:val="0"/>
      <w:suppressAutoHyphens w:val="0"/>
      <w:overflowPunct w:val="0"/>
      <w:autoSpaceDE w:val="0"/>
      <w:autoSpaceDN w:val="0"/>
      <w:adjustRightInd w:val="0"/>
      <w:spacing w:line="360" w:lineRule="atLeast"/>
      <w:ind w:left="849" w:hanging="283"/>
      <w:jc w:val="both"/>
      <w:textAlignment w:val="baseline"/>
    </w:pPr>
    <w:rPr>
      <w:sz w:val="20"/>
      <w:szCs w:val="20"/>
      <w:lang w:eastAsia="pt-BR"/>
    </w:rPr>
  </w:style>
  <w:style w:type="paragraph" w:styleId="Commarcadores3">
    <w:name w:val="List Bullet 3"/>
    <w:basedOn w:val="Normal"/>
    <w:autoRedefine/>
    <w:rsid w:val="005646CC"/>
    <w:pPr>
      <w:widowControl w:val="0"/>
      <w:suppressAutoHyphens w:val="0"/>
      <w:overflowPunct w:val="0"/>
      <w:autoSpaceDE w:val="0"/>
      <w:autoSpaceDN w:val="0"/>
      <w:adjustRightInd w:val="0"/>
      <w:spacing w:line="360" w:lineRule="atLeast"/>
      <w:ind w:left="849" w:hanging="283"/>
      <w:jc w:val="both"/>
      <w:textAlignment w:val="baseline"/>
    </w:pPr>
    <w:rPr>
      <w:sz w:val="20"/>
      <w:szCs w:val="20"/>
      <w:lang w:eastAsia="pt-BR"/>
    </w:rPr>
  </w:style>
  <w:style w:type="paragraph" w:customStyle="1" w:styleId="LEGENDAPARAQUADROS">
    <w:name w:val="LEGENDA PARA QUADROS"/>
    <w:basedOn w:val="Legenda"/>
    <w:autoRedefine/>
    <w:rsid w:val="005646CC"/>
    <w:pPr>
      <w:keepNext/>
      <w:widowControl w:val="0"/>
      <w:adjustRightInd w:val="0"/>
      <w:spacing w:before="20" w:after="20" w:line="360" w:lineRule="atLeast"/>
      <w:textAlignment w:val="baseline"/>
    </w:pPr>
    <w:rPr>
      <w:b w:val="0"/>
      <w:bCs/>
      <w:w w:val="90"/>
      <w:kern w:val="24"/>
      <w:sz w:val="24"/>
    </w:rPr>
  </w:style>
  <w:style w:type="paragraph" w:styleId="NormalWeb">
    <w:name w:val="Normal (Web)"/>
    <w:basedOn w:val="Normal"/>
    <w:uiPriority w:val="99"/>
    <w:rsid w:val="005646CC"/>
    <w:pPr>
      <w:widowControl w:val="0"/>
      <w:suppressAutoHyphens w:val="0"/>
      <w:adjustRightInd w:val="0"/>
      <w:spacing w:before="100" w:after="100" w:line="360" w:lineRule="atLeast"/>
      <w:jc w:val="both"/>
      <w:textAlignment w:val="baseline"/>
    </w:pPr>
    <w:rPr>
      <w:szCs w:val="20"/>
      <w:lang w:eastAsia="pt-BR"/>
    </w:rPr>
  </w:style>
  <w:style w:type="paragraph" w:customStyle="1" w:styleId="BodyText21">
    <w:name w:val="Body Text 21"/>
    <w:basedOn w:val="Normal"/>
    <w:rsid w:val="005646CC"/>
    <w:pPr>
      <w:widowControl w:val="0"/>
      <w:suppressAutoHyphens w:val="0"/>
      <w:adjustRightInd w:val="0"/>
      <w:spacing w:line="360" w:lineRule="atLeast"/>
      <w:jc w:val="both"/>
      <w:textAlignment w:val="baseline"/>
    </w:pPr>
    <w:rPr>
      <w:rFonts w:ascii="Arial" w:hAnsi="Arial"/>
      <w:snapToGrid w:val="0"/>
      <w:szCs w:val="20"/>
      <w:lang w:eastAsia="pt-BR"/>
    </w:rPr>
  </w:style>
  <w:style w:type="character" w:customStyle="1" w:styleId="WW8Num29z0">
    <w:name w:val="WW8Num29z0"/>
    <w:rsid w:val="005646CC"/>
    <w:rPr>
      <w:b w:val="0"/>
      <w:i w:val="0"/>
    </w:rPr>
  </w:style>
  <w:style w:type="paragraph" w:styleId="Lista">
    <w:name w:val="List"/>
    <w:basedOn w:val="Corpodetexto"/>
    <w:rsid w:val="005646CC"/>
    <w:pPr>
      <w:suppressAutoHyphens/>
      <w:spacing w:before="0" w:after="0"/>
    </w:pPr>
    <w:rPr>
      <w:rFonts w:cs="Lucida Sans Unicode"/>
      <w:lang w:eastAsia="ar-SA"/>
    </w:rPr>
  </w:style>
  <w:style w:type="paragraph" w:styleId="TextosemFormatao">
    <w:name w:val="Plain Text"/>
    <w:basedOn w:val="Normal"/>
    <w:link w:val="TextosemFormataoChar"/>
    <w:rsid w:val="005646CC"/>
    <w:pPr>
      <w:widowControl w:val="0"/>
      <w:suppressAutoHyphens w:val="0"/>
      <w:adjustRightInd w:val="0"/>
      <w:spacing w:line="360" w:lineRule="atLeast"/>
      <w:jc w:val="both"/>
      <w:textAlignment w:val="baseline"/>
    </w:pPr>
    <w:rPr>
      <w:rFonts w:ascii="Courier New" w:hAnsi="Courier New" w:cs="Wingdings"/>
      <w:sz w:val="20"/>
      <w:szCs w:val="20"/>
      <w:lang w:eastAsia="pt-BR"/>
    </w:rPr>
  </w:style>
  <w:style w:type="character" w:customStyle="1" w:styleId="TextosemFormataoChar">
    <w:name w:val="Texto sem Formatação Char"/>
    <w:basedOn w:val="Fontepargpadro"/>
    <w:link w:val="TextosemFormatao"/>
    <w:rsid w:val="005646CC"/>
    <w:rPr>
      <w:rFonts w:ascii="Courier New" w:eastAsia="Times New Roman" w:hAnsi="Courier New" w:cs="Wingdings"/>
      <w:sz w:val="20"/>
      <w:szCs w:val="20"/>
      <w:lang w:eastAsia="pt-BR"/>
    </w:rPr>
  </w:style>
  <w:style w:type="paragraph" w:customStyle="1" w:styleId="Corpodetexto31">
    <w:name w:val="Corpo de texto 31"/>
    <w:basedOn w:val="Normal"/>
    <w:rsid w:val="005646CC"/>
    <w:pPr>
      <w:numPr>
        <w:ilvl w:val="1"/>
        <w:numId w:val="16"/>
      </w:numPr>
      <w:tabs>
        <w:tab w:val="clear" w:pos="792"/>
      </w:tabs>
      <w:suppressAutoHyphens w:val="0"/>
      <w:spacing w:line="270" w:lineRule="exact"/>
      <w:ind w:left="0" w:firstLine="0"/>
      <w:jc w:val="both"/>
    </w:pPr>
    <w:rPr>
      <w:rFonts w:ascii="Arial" w:hAnsi="Arial"/>
      <w:szCs w:val="20"/>
      <w:lang w:eastAsia="pt-BR"/>
    </w:rPr>
  </w:style>
  <w:style w:type="paragraph" w:customStyle="1" w:styleId="Itens">
    <w:name w:val="Itens"/>
    <w:basedOn w:val="Normal"/>
    <w:rsid w:val="005646CC"/>
    <w:pPr>
      <w:tabs>
        <w:tab w:val="left" w:pos="1134"/>
      </w:tabs>
      <w:suppressAutoHyphens w:val="0"/>
      <w:ind w:left="1134" w:hanging="1134"/>
      <w:jc w:val="both"/>
    </w:pPr>
    <w:rPr>
      <w:rFonts w:ascii="Arial" w:hAnsi="Arial"/>
      <w:b/>
      <w:sz w:val="26"/>
      <w:szCs w:val="20"/>
      <w:lang w:eastAsia="pt-BR"/>
    </w:rPr>
  </w:style>
  <w:style w:type="paragraph" w:customStyle="1" w:styleId="Estilo5">
    <w:name w:val="Estilo5"/>
    <w:basedOn w:val="Normal"/>
    <w:rsid w:val="005646CC"/>
    <w:pPr>
      <w:widowControl w:val="0"/>
      <w:tabs>
        <w:tab w:val="num" w:pos="360"/>
      </w:tabs>
      <w:suppressAutoHyphens w:val="0"/>
      <w:ind w:left="360" w:hanging="360"/>
      <w:jc w:val="both"/>
    </w:pPr>
    <w:rPr>
      <w:snapToGrid w:val="0"/>
      <w:szCs w:val="20"/>
      <w:lang w:eastAsia="pt-BR"/>
    </w:rPr>
  </w:style>
  <w:style w:type="paragraph" w:customStyle="1" w:styleId="Default">
    <w:name w:val="Default"/>
    <w:rsid w:val="005646CC"/>
    <w:pPr>
      <w:widowControl w:val="0"/>
      <w:autoSpaceDE w:val="0"/>
      <w:autoSpaceDN w:val="0"/>
      <w:adjustRightInd w:val="0"/>
      <w:spacing w:after="0" w:line="240" w:lineRule="auto"/>
    </w:pPr>
    <w:rPr>
      <w:rFonts w:ascii="Times New Roman PS" w:eastAsia="Times New Roman" w:hAnsi="Times New Roman PS" w:cs="Times New Roman PS"/>
      <w:color w:val="000000"/>
      <w:sz w:val="24"/>
      <w:szCs w:val="24"/>
      <w:lang w:eastAsia="pt-BR"/>
    </w:rPr>
  </w:style>
  <w:style w:type="paragraph" w:customStyle="1" w:styleId="CM47">
    <w:name w:val="CM47"/>
    <w:basedOn w:val="Default"/>
    <w:next w:val="Default"/>
    <w:rsid w:val="005646CC"/>
    <w:pPr>
      <w:spacing w:after="248"/>
    </w:pPr>
    <w:rPr>
      <w:color w:val="auto"/>
    </w:rPr>
  </w:style>
  <w:style w:type="paragraph" w:customStyle="1" w:styleId="TtulodeSeo">
    <w:name w:val="Título de Seção"/>
    <w:basedOn w:val="Normal"/>
    <w:rsid w:val="005646CC"/>
    <w:pPr>
      <w:suppressAutoHyphens w:val="0"/>
      <w:spacing w:line="360" w:lineRule="auto"/>
      <w:jc w:val="both"/>
    </w:pPr>
    <w:rPr>
      <w:rFonts w:ascii="Arial" w:hAnsi="Arial"/>
      <w:b/>
      <w:lang w:eastAsia="pt-BR"/>
    </w:rPr>
  </w:style>
  <w:style w:type="paragraph" w:customStyle="1" w:styleId="CM43">
    <w:name w:val="CM43"/>
    <w:basedOn w:val="Default"/>
    <w:next w:val="Default"/>
    <w:rsid w:val="005646CC"/>
    <w:pPr>
      <w:spacing w:after="718"/>
    </w:pPr>
    <w:rPr>
      <w:color w:val="auto"/>
    </w:rPr>
  </w:style>
  <w:style w:type="paragraph" w:customStyle="1" w:styleId="CM58">
    <w:name w:val="CM58"/>
    <w:basedOn w:val="Default"/>
    <w:next w:val="Default"/>
    <w:rsid w:val="005646CC"/>
    <w:pPr>
      <w:spacing w:after="138"/>
    </w:pPr>
    <w:rPr>
      <w:color w:val="auto"/>
    </w:rPr>
  </w:style>
  <w:style w:type="paragraph" w:customStyle="1" w:styleId="CM61">
    <w:name w:val="CM61"/>
    <w:basedOn w:val="Default"/>
    <w:next w:val="Default"/>
    <w:rsid w:val="005646CC"/>
    <w:pPr>
      <w:spacing w:after="135"/>
    </w:pPr>
    <w:rPr>
      <w:color w:val="auto"/>
    </w:rPr>
  </w:style>
  <w:style w:type="paragraph" w:customStyle="1" w:styleId="CM26">
    <w:name w:val="CM26"/>
    <w:basedOn w:val="Default"/>
    <w:next w:val="Default"/>
    <w:rsid w:val="005646CC"/>
    <w:pPr>
      <w:spacing w:line="271" w:lineRule="atLeast"/>
    </w:pPr>
    <w:rPr>
      <w:color w:val="auto"/>
    </w:rPr>
  </w:style>
  <w:style w:type="paragraph" w:customStyle="1" w:styleId="CM28">
    <w:name w:val="CM28"/>
    <w:basedOn w:val="Default"/>
    <w:next w:val="Default"/>
    <w:rsid w:val="005646CC"/>
    <w:pPr>
      <w:spacing w:line="511" w:lineRule="atLeast"/>
    </w:pPr>
    <w:rPr>
      <w:color w:val="auto"/>
    </w:rPr>
  </w:style>
  <w:style w:type="paragraph" w:customStyle="1" w:styleId="CM65">
    <w:name w:val="CM65"/>
    <w:basedOn w:val="Default"/>
    <w:next w:val="Default"/>
    <w:rsid w:val="005646CC"/>
    <w:pPr>
      <w:spacing w:after="240"/>
    </w:pPr>
    <w:rPr>
      <w:color w:val="auto"/>
    </w:rPr>
  </w:style>
  <w:style w:type="paragraph" w:customStyle="1" w:styleId="CM1">
    <w:name w:val="CM1"/>
    <w:basedOn w:val="Default"/>
    <w:next w:val="Default"/>
    <w:rsid w:val="005646CC"/>
    <w:pPr>
      <w:spacing w:line="271" w:lineRule="atLeast"/>
    </w:pPr>
    <w:rPr>
      <w:rFonts w:cs="Times New Roman"/>
      <w:color w:val="auto"/>
    </w:rPr>
  </w:style>
  <w:style w:type="paragraph" w:customStyle="1" w:styleId="CM48">
    <w:name w:val="CM48"/>
    <w:basedOn w:val="Default"/>
    <w:next w:val="Default"/>
    <w:rsid w:val="005646CC"/>
    <w:pPr>
      <w:spacing w:after="1215"/>
    </w:pPr>
    <w:rPr>
      <w:rFonts w:cs="Times New Roman"/>
      <w:color w:val="auto"/>
    </w:rPr>
  </w:style>
  <w:style w:type="paragraph" w:customStyle="1" w:styleId="CM49">
    <w:name w:val="CM49"/>
    <w:basedOn w:val="Default"/>
    <w:next w:val="Default"/>
    <w:rsid w:val="005646CC"/>
    <w:pPr>
      <w:spacing w:after="1708"/>
    </w:pPr>
    <w:rPr>
      <w:rFonts w:cs="Times New Roman"/>
      <w:color w:val="auto"/>
    </w:rPr>
  </w:style>
  <w:style w:type="paragraph" w:customStyle="1" w:styleId="CM32">
    <w:name w:val="CM32"/>
    <w:basedOn w:val="Default"/>
    <w:next w:val="Default"/>
    <w:rsid w:val="005646CC"/>
    <w:pPr>
      <w:spacing w:line="428" w:lineRule="atLeast"/>
    </w:pPr>
    <w:rPr>
      <w:rFonts w:cs="Times New Roman"/>
      <w:color w:val="auto"/>
    </w:rPr>
  </w:style>
  <w:style w:type="paragraph" w:customStyle="1" w:styleId="CM9">
    <w:name w:val="CM9"/>
    <w:basedOn w:val="Default"/>
    <w:next w:val="Default"/>
    <w:rsid w:val="005646CC"/>
    <w:rPr>
      <w:rFonts w:cs="Times New Roman"/>
      <w:color w:val="auto"/>
    </w:rPr>
  </w:style>
  <w:style w:type="paragraph" w:customStyle="1" w:styleId="CM35">
    <w:name w:val="CM35"/>
    <w:basedOn w:val="Default"/>
    <w:next w:val="Default"/>
    <w:rsid w:val="005646CC"/>
    <w:pPr>
      <w:spacing w:line="271" w:lineRule="atLeast"/>
    </w:pPr>
    <w:rPr>
      <w:rFonts w:cs="Times New Roman"/>
      <w:color w:val="auto"/>
    </w:rPr>
  </w:style>
  <w:style w:type="paragraph" w:customStyle="1" w:styleId="CM46">
    <w:name w:val="CM46"/>
    <w:basedOn w:val="Default"/>
    <w:next w:val="Default"/>
    <w:rsid w:val="005646CC"/>
    <w:pPr>
      <w:spacing w:after="950"/>
    </w:pPr>
    <w:rPr>
      <w:rFonts w:cs="Times New Roman"/>
      <w:color w:val="auto"/>
    </w:rPr>
  </w:style>
  <w:style w:type="paragraph" w:customStyle="1" w:styleId="CM60">
    <w:name w:val="CM60"/>
    <w:basedOn w:val="Default"/>
    <w:next w:val="Default"/>
    <w:rsid w:val="005646CC"/>
    <w:pPr>
      <w:spacing w:after="523"/>
    </w:pPr>
    <w:rPr>
      <w:rFonts w:cs="Times New Roman"/>
      <w:color w:val="auto"/>
    </w:rPr>
  </w:style>
  <w:style w:type="paragraph" w:customStyle="1" w:styleId="CM34">
    <w:name w:val="CM34"/>
    <w:basedOn w:val="Default"/>
    <w:next w:val="Default"/>
    <w:rsid w:val="005646CC"/>
    <w:pPr>
      <w:spacing w:line="271" w:lineRule="atLeast"/>
    </w:pPr>
    <w:rPr>
      <w:rFonts w:cs="Times New Roman"/>
      <w:color w:val="auto"/>
    </w:rPr>
  </w:style>
  <w:style w:type="paragraph" w:customStyle="1" w:styleId="CM38">
    <w:name w:val="CM38"/>
    <w:basedOn w:val="Default"/>
    <w:next w:val="Default"/>
    <w:rsid w:val="005646CC"/>
    <w:pPr>
      <w:spacing w:line="271" w:lineRule="atLeast"/>
    </w:pPr>
    <w:rPr>
      <w:rFonts w:cs="Times New Roman"/>
      <w:color w:val="auto"/>
    </w:rPr>
  </w:style>
  <w:style w:type="paragraph" w:styleId="Sumrio2">
    <w:name w:val="toc 2"/>
    <w:basedOn w:val="Normal"/>
    <w:next w:val="Normal"/>
    <w:autoRedefine/>
    <w:uiPriority w:val="39"/>
    <w:qFormat/>
    <w:rsid w:val="005646CC"/>
    <w:pPr>
      <w:suppressAutoHyphens w:val="0"/>
      <w:spacing w:before="240"/>
    </w:pPr>
    <w:rPr>
      <w:rFonts w:ascii="Calibri" w:hAnsi="Calibri"/>
      <w:b/>
      <w:bCs/>
      <w:sz w:val="20"/>
      <w:szCs w:val="20"/>
      <w:lang w:eastAsia="pt-BR"/>
    </w:rPr>
  </w:style>
  <w:style w:type="paragraph" w:customStyle="1" w:styleId="CM42">
    <w:name w:val="CM42"/>
    <w:basedOn w:val="Default"/>
    <w:next w:val="Default"/>
    <w:rsid w:val="005646CC"/>
    <w:pPr>
      <w:spacing w:after="1318"/>
    </w:pPr>
    <w:rPr>
      <w:rFonts w:cs="Times New Roman"/>
      <w:color w:val="auto"/>
    </w:rPr>
  </w:style>
  <w:style w:type="paragraph" w:customStyle="1" w:styleId="CM45">
    <w:name w:val="CM45"/>
    <w:basedOn w:val="Default"/>
    <w:next w:val="Default"/>
    <w:rsid w:val="005646CC"/>
    <w:pPr>
      <w:spacing w:after="828"/>
    </w:pPr>
    <w:rPr>
      <w:rFonts w:cs="Times New Roman"/>
      <w:color w:val="auto"/>
    </w:rPr>
  </w:style>
  <w:style w:type="paragraph" w:customStyle="1" w:styleId="CM2">
    <w:name w:val="CM2"/>
    <w:basedOn w:val="Default"/>
    <w:next w:val="Default"/>
    <w:rsid w:val="005646CC"/>
    <w:pPr>
      <w:spacing w:line="271" w:lineRule="atLeast"/>
    </w:pPr>
    <w:rPr>
      <w:rFonts w:cs="Times New Roman"/>
      <w:color w:val="auto"/>
    </w:rPr>
  </w:style>
  <w:style w:type="paragraph" w:customStyle="1" w:styleId="CM4">
    <w:name w:val="CM4"/>
    <w:basedOn w:val="Default"/>
    <w:next w:val="Default"/>
    <w:rsid w:val="005646CC"/>
    <w:pPr>
      <w:spacing w:line="271" w:lineRule="atLeast"/>
    </w:pPr>
    <w:rPr>
      <w:rFonts w:cs="Times New Roman"/>
      <w:color w:val="auto"/>
    </w:rPr>
  </w:style>
  <w:style w:type="paragraph" w:customStyle="1" w:styleId="CM50">
    <w:name w:val="CM50"/>
    <w:basedOn w:val="Default"/>
    <w:next w:val="Default"/>
    <w:rsid w:val="005646CC"/>
    <w:pPr>
      <w:spacing w:after="1603"/>
    </w:pPr>
    <w:rPr>
      <w:rFonts w:cs="Times New Roman"/>
      <w:color w:val="auto"/>
    </w:rPr>
  </w:style>
  <w:style w:type="paragraph" w:customStyle="1" w:styleId="CM5">
    <w:name w:val="CM5"/>
    <w:basedOn w:val="Default"/>
    <w:next w:val="Default"/>
    <w:rsid w:val="005646CC"/>
    <w:pPr>
      <w:spacing w:line="228" w:lineRule="atLeast"/>
    </w:pPr>
    <w:rPr>
      <w:rFonts w:cs="Times New Roman"/>
      <w:color w:val="auto"/>
    </w:rPr>
  </w:style>
  <w:style w:type="paragraph" w:customStyle="1" w:styleId="CM6">
    <w:name w:val="CM6"/>
    <w:basedOn w:val="Default"/>
    <w:next w:val="Default"/>
    <w:rsid w:val="005646CC"/>
    <w:rPr>
      <w:rFonts w:cs="Times New Roman"/>
      <w:color w:val="auto"/>
    </w:rPr>
  </w:style>
  <w:style w:type="paragraph" w:customStyle="1" w:styleId="CM7">
    <w:name w:val="CM7"/>
    <w:basedOn w:val="Default"/>
    <w:next w:val="Default"/>
    <w:rsid w:val="005646CC"/>
    <w:pPr>
      <w:spacing w:line="271" w:lineRule="atLeast"/>
    </w:pPr>
    <w:rPr>
      <w:rFonts w:cs="Times New Roman"/>
      <w:color w:val="auto"/>
    </w:rPr>
  </w:style>
  <w:style w:type="paragraph" w:customStyle="1" w:styleId="CM8">
    <w:name w:val="CM8"/>
    <w:basedOn w:val="Default"/>
    <w:next w:val="Default"/>
    <w:rsid w:val="005646CC"/>
    <w:pPr>
      <w:spacing w:line="271" w:lineRule="atLeast"/>
    </w:pPr>
    <w:rPr>
      <w:rFonts w:cs="Times New Roman"/>
      <w:color w:val="auto"/>
    </w:rPr>
  </w:style>
  <w:style w:type="paragraph" w:customStyle="1" w:styleId="CM10">
    <w:name w:val="CM10"/>
    <w:basedOn w:val="Default"/>
    <w:next w:val="Default"/>
    <w:rsid w:val="005646CC"/>
    <w:pPr>
      <w:spacing w:line="271" w:lineRule="atLeast"/>
    </w:pPr>
    <w:rPr>
      <w:rFonts w:cs="Times New Roman"/>
      <w:color w:val="auto"/>
    </w:rPr>
  </w:style>
  <w:style w:type="paragraph" w:customStyle="1" w:styleId="CM11">
    <w:name w:val="CM11"/>
    <w:basedOn w:val="Default"/>
    <w:next w:val="Default"/>
    <w:rsid w:val="005646CC"/>
    <w:pPr>
      <w:spacing w:line="271" w:lineRule="atLeast"/>
    </w:pPr>
    <w:rPr>
      <w:rFonts w:cs="Times New Roman"/>
      <w:color w:val="auto"/>
    </w:rPr>
  </w:style>
  <w:style w:type="paragraph" w:customStyle="1" w:styleId="CM53">
    <w:name w:val="CM53"/>
    <w:basedOn w:val="Default"/>
    <w:next w:val="Default"/>
    <w:rsid w:val="005646CC"/>
    <w:pPr>
      <w:spacing w:after="350"/>
    </w:pPr>
    <w:rPr>
      <w:rFonts w:cs="Times New Roman"/>
      <w:color w:val="auto"/>
    </w:rPr>
  </w:style>
  <w:style w:type="paragraph" w:customStyle="1" w:styleId="CM12">
    <w:name w:val="CM12"/>
    <w:basedOn w:val="Default"/>
    <w:next w:val="Default"/>
    <w:rsid w:val="005646CC"/>
    <w:pPr>
      <w:spacing w:line="271" w:lineRule="atLeast"/>
    </w:pPr>
    <w:rPr>
      <w:rFonts w:cs="Times New Roman"/>
      <w:color w:val="auto"/>
    </w:rPr>
  </w:style>
  <w:style w:type="paragraph" w:customStyle="1" w:styleId="CM51">
    <w:name w:val="CM51"/>
    <w:basedOn w:val="Default"/>
    <w:next w:val="Default"/>
    <w:rsid w:val="005646CC"/>
    <w:pPr>
      <w:spacing w:after="445"/>
    </w:pPr>
    <w:rPr>
      <w:rFonts w:cs="Times New Roman"/>
      <w:color w:val="auto"/>
    </w:rPr>
  </w:style>
  <w:style w:type="paragraph" w:customStyle="1" w:styleId="CM13">
    <w:name w:val="CM13"/>
    <w:basedOn w:val="Default"/>
    <w:next w:val="Default"/>
    <w:rsid w:val="005646CC"/>
    <w:pPr>
      <w:spacing w:line="271" w:lineRule="atLeast"/>
    </w:pPr>
    <w:rPr>
      <w:rFonts w:cs="Times New Roman"/>
      <w:color w:val="auto"/>
    </w:rPr>
  </w:style>
  <w:style w:type="paragraph" w:customStyle="1" w:styleId="CM55">
    <w:name w:val="CM55"/>
    <w:basedOn w:val="Default"/>
    <w:next w:val="Default"/>
    <w:rsid w:val="005646CC"/>
    <w:pPr>
      <w:spacing w:after="770"/>
    </w:pPr>
    <w:rPr>
      <w:rFonts w:cs="Times New Roman"/>
      <w:color w:val="auto"/>
    </w:rPr>
  </w:style>
  <w:style w:type="paragraph" w:customStyle="1" w:styleId="CM56">
    <w:name w:val="CM56"/>
    <w:basedOn w:val="Default"/>
    <w:next w:val="Default"/>
    <w:rsid w:val="005646CC"/>
    <w:pPr>
      <w:spacing w:after="1073"/>
    </w:pPr>
    <w:rPr>
      <w:rFonts w:cs="Times New Roman"/>
      <w:color w:val="auto"/>
    </w:rPr>
  </w:style>
  <w:style w:type="paragraph" w:customStyle="1" w:styleId="CM14">
    <w:name w:val="CM14"/>
    <w:basedOn w:val="Default"/>
    <w:next w:val="Default"/>
    <w:rsid w:val="005646CC"/>
    <w:pPr>
      <w:spacing w:line="271" w:lineRule="atLeast"/>
    </w:pPr>
    <w:rPr>
      <w:rFonts w:cs="Times New Roman"/>
      <w:color w:val="auto"/>
    </w:rPr>
  </w:style>
  <w:style w:type="paragraph" w:customStyle="1" w:styleId="CM15">
    <w:name w:val="CM15"/>
    <w:basedOn w:val="Default"/>
    <w:next w:val="Default"/>
    <w:rsid w:val="005646CC"/>
    <w:pPr>
      <w:spacing w:line="226" w:lineRule="atLeast"/>
    </w:pPr>
    <w:rPr>
      <w:rFonts w:cs="Times New Roman"/>
      <w:color w:val="auto"/>
    </w:rPr>
  </w:style>
  <w:style w:type="paragraph" w:customStyle="1" w:styleId="CM3">
    <w:name w:val="CM3"/>
    <w:basedOn w:val="Default"/>
    <w:next w:val="Default"/>
    <w:rsid w:val="005646CC"/>
    <w:pPr>
      <w:spacing w:line="228" w:lineRule="atLeast"/>
    </w:pPr>
    <w:rPr>
      <w:rFonts w:cs="Times New Roman"/>
      <w:color w:val="auto"/>
    </w:rPr>
  </w:style>
  <w:style w:type="paragraph" w:customStyle="1" w:styleId="CM16">
    <w:name w:val="CM16"/>
    <w:basedOn w:val="Default"/>
    <w:next w:val="Default"/>
    <w:rsid w:val="005646CC"/>
    <w:rPr>
      <w:rFonts w:cs="Times New Roman"/>
      <w:color w:val="auto"/>
    </w:rPr>
  </w:style>
  <w:style w:type="paragraph" w:customStyle="1" w:styleId="CM17">
    <w:name w:val="CM17"/>
    <w:basedOn w:val="Default"/>
    <w:next w:val="Default"/>
    <w:rsid w:val="005646CC"/>
    <w:pPr>
      <w:spacing w:line="226" w:lineRule="atLeast"/>
    </w:pPr>
    <w:rPr>
      <w:rFonts w:cs="Times New Roman"/>
      <w:color w:val="auto"/>
    </w:rPr>
  </w:style>
  <w:style w:type="paragraph" w:customStyle="1" w:styleId="CM57">
    <w:name w:val="CM57"/>
    <w:basedOn w:val="Default"/>
    <w:next w:val="Default"/>
    <w:rsid w:val="005646CC"/>
    <w:pPr>
      <w:spacing w:after="635"/>
    </w:pPr>
    <w:rPr>
      <w:rFonts w:cs="Times New Roman"/>
      <w:color w:val="auto"/>
    </w:rPr>
  </w:style>
  <w:style w:type="paragraph" w:customStyle="1" w:styleId="CM19">
    <w:name w:val="CM19"/>
    <w:basedOn w:val="Default"/>
    <w:next w:val="Default"/>
    <w:rsid w:val="005646CC"/>
    <w:pPr>
      <w:spacing w:line="271" w:lineRule="atLeast"/>
    </w:pPr>
    <w:rPr>
      <w:rFonts w:cs="Times New Roman"/>
      <w:color w:val="auto"/>
    </w:rPr>
  </w:style>
  <w:style w:type="paragraph" w:customStyle="1" w:styleId="CM21">
    <w:name w:val="CM21"/>
    <w:basedOn w:val="Default"/>
    <w:next w:val="Default"/>
    <w:rsid w:val="005646CC"/>
    <w:pPr>
      <w:spacing w:line="271" w:lineRule="atLeast"/>
    </w:pPr>
    <w:rPr>
      <w:rFonts w:cs="Times New Roman"/>
      <w:color w:val="auto"/>
    </w:rPr>
  </w:style>
  <w:style w:type="paragraph" w:customStyle="1" w:styleId="CM22">
    <w:name w:val="CM22"/>
    <w:basedOn w:val="Default"/>
    <w:next w:val="Default"/>
    <w:rsid w:val="005646CC"/>
    <w:pPr>
      <w:spacing w:line="226" w:lineRule="atLeast"/>
    </w:pPr>
    <w:rPr>
      <w:rFonts w:cs="Times New Roman"/>
      <w:color w:val="auto"/>
    </w:rPr>
  </w:style>
  <w:style w:type="paragraph" w:customStyle="1" w:styleId="CM23">
    <w:name w:val="CM23"/>
    <w:basedOn w:val="Default"/>
    <w:next w:val="Default"/>
    <w:rsid w:val="005646CC"/>
    <w:pPr>
      <w:spacing w:line="271" w:lineRule="atLeast"/>
    </w:pPr>
    <w:rPr>
      <w:rFonts w:cs="Times New Roman"/>
      <w:color w:val="auto"/>
    </w:rPr>
  </w:style>
  <w:style w:type="paragraph" w:customStyle="1" w:styleId="CM20">
    <w:name w:val="CM20"/>
    <w:basedOn w:val="Default"/>
    <w:next w:val="Default"/>
    <w:rsid w:val="005646CC"/>
    <w:rPr>
      <w:rFonts w:cs="Times New Roman"/>
      <w:color w:val="auto"/>
    </w:rPr>
  </w:style>
  <w:style w:type="paragraph" w:customStyle="1" w:styleId="CM18">
    <w:name w:val="CM18"/>
    <w:basedOn w:val="Default"/>
    <w:next w:val="Default"/>
    <w:rsid w:val="005646CC"/>
    <w:pPr>
      <w:spacing w:line="271" w:lineRule="atLeast"/>
    </w:pPr>
    <w:rPr>
      <w:rFonts w:cs="Times New Roman"/>
      <w:color w:val="auto"/>
    </w:rPr>
  </w:style>
  <w:style w:type="paragraph" w:customStyle="1" w:styleId="CM24">
    <w:name w:val="CM24"/>
    <w:basedOn w:val="Default"/>
    <w:next w:val="Default"/>
    <w:rsid w:val="005646CC"/>
    <w:pPr>
      <w:spacing w:line="443" w:lineRule="atLeast"/>
    </w:pPr>
    <w:rPr>
      <w:rFonts w:cs="Times New Roman"/>
      <w:color w:val="auto"/>
    </w:rPr>
  </w:style>
  <w:style w:type="paragraph" w:customStyle="1" w:styleId="CM63">
    <w:name w:val="CM63"/>
    <w:basedOn w:val="Default"/>
    <w:next w:val="Default"/>
    <w:rsid w:val="005646CC"/>
    <w:pPr>
      <w:spacing w:after="335"/>
    </w:pPr>
    <w:rPr>
      <w:rFonts w:cs="Times New Roman"/>
      <w:color w:val="auto"/>
    </w:rPr>
  </w:style>
  <w:style w:type="paragraph" w:customStyle="1" w:styleId="CM27">
    <w:name w:val="CM27"/>
    <w:basedOn w:val="Default"/>
    <w:next w:val="Default"/>
    <w:rsid w:val="005646CC"/>
    <w:pPr>
      <w:spacing w:line="391" w:lineRule="atLeast"/>
    </w:pPr>
    <w:rPr>
      <w:rFonts w:cs="Times New Roman"/>
      <w:color w:val="auto"/>
    </w:rPr>
  </w:style>
  <w:style w:type="paragraph" w:customStyle="1" w:styleId="CM29">
    <w:name w:val="CM29"/>
    <w:basedOn w:val="Default"/>
    <w:next w:val="Default"/>
    <w:rsid w:val="005646CC"/>
    <w:pPr>
      <w:spacing w:line="453" w:lineRule="atLeast"/>
    </w:pPr>
    <w:rPr>
      <w:rFonts w:cs="Times New Roman"/>
      <w:color w:val="auto"/>
    </w:rPr>
  </w:style>
  <w:style w:type="paragraph" w:customStyle="1" w:styleId="CM64">
    <w:name w:val="CM64"/>
    <w:basedOn w:val="Default"/>
    <w:next w:val="Default"/>
    <w:rsid w:val="005646CC"/>
    <w:pPr>
      <w:spacing w:after="185"/>
    </w:pPr>
    <w:rPr>
      <w:rFonts w:cs="Times New Roman"/>
      <w:color w:val="auto"/>
    </w:rPr>
  </w:style>
  <w:style w:type="paragraph" w:customStyle="1" w:styleId="CM33">
    <w:name w:val="CM33"/>
    <w:basedOn w:val="Default"/>
    <w:next w:val="Default"/>
    <w:rsid w:val="005646CC"/>
    <w:rPr>
      <w:rFonts w:cs="Times New Roman"/>
      <w:color w:val="auto"/>
    </w:rPr>
  </w:style>
  <w:style w:type="paragraph" w:customStyle="1" w:styleId="CM36">
    <w:name w:val="CM36"/>
    <w:basedOn w:val="Default"/>
    <w:next w:val="Default"/>
    <w:rsid w:val="005646CC"/>
    <w:pPr>
      <w:spacing w:line="271" w:lineRule="atLeast"/>
    </w:pPr>
    <w:rPr>
      <w:rFonts w:cs="Times New Roman"/>
      <w:color w:val="auto"/>
    </w:rPr>
  </w:style>
  <w:style w:type="paragraph" w:customStyle="1" w:styleId="CM37">
    <w:name w:val="CM37"/>
    <w:basedOn w:val="Default"/>
    <w:next w:val="Default"/>
    <w:rsid w:val="005646CC"/>
    <w:pPr>
      <w:spacing w:line="271" w:lineRule="atLeast"/>
    </w:pPr>
    <w:rPr>
      <w:rFonts w:cs="Times New Roman"/>
      <w:color w:val="auto"/>
    </w:rPr>
  </w:style>
  <w:style w:type="paragraph" w:customStyle="1" w:styleId="CM41">
    <w:name w:val="CM41"/>
    <w:basedOn w:val="Default"/>
    <w:next w:val="Default"/>
    <w:rsid w:val="005646CC"/>
    <w:pPr>
      <w:spacing w:line="268" w:lineRule="atLeast"/>
    </w:pPr>
    <w:rPr>
      <w:rFonts w:cs="Times New Roman"/>
      <w:color w:val="auto"/>
    </w:rPr>
  </w:style>
  <w:style w:type="character" w:styleId="Refdenotaderodap">
    <w:name w:val="footnote reference"/>
    <w:basedOn w:val="Fontepargpadro"/>
    <w:uiPriority w:val="99"/>
    <w:rsid w:val="005646CC"/>
    <w:rPr>
      <w:vertAlign w:val="superscript"/>
    </w:rPr>
  </w:style>
  <w:style w:type="character" w:styleId="Refdecomentrio">
    <w:name w:val="annotation reference"/>
    <w:basedOn w:val="Fontepargpadro"/>
    <w:rsid w:val="005646CC"/>
    <w:rPr>
      <w:sz w:val="16"/>
      <w:szCs w:val="16"/>
    </w:rPr>
  </w:style>
  <w:style w:type="paragraph" w:customStyle="1" w:styleId="Assuntodocomentrio1">
    <w:name w:val="Assunto do comentário1"/>
    <w:basedOn w:val="Textodecomentrio"/>
    <w:next w:val="Textodecomentrio"/>
    <w:rsid w:val="005646CC"/>
    <w:pPr>
      <w:keepNext w:val="0"/>
      <w:widowControl/>
      <w:adjustRightInd/>
      <w:spacing w:line="240" w:lineRule="auto"/>
      <w:textAlignment w:val="auto"/>
    </w:pPr>
    <w:rPr>
      <w:rFonts w:ascii="Arial" w:hAnsi="Arial" w:cs="Arial"/>
      <w:b/>
      <w:bCs/>
      <w:szCs w:val="24"/>
    </w:rPr>
  </w:style>
  <w:style w:type="paragraph" w:customStyle="1" w:styleId="Textodebalo1">
    <w:name w:val="Texto de balão1"/>
    <w:basedOn w:val="Normal"/>
    <w:rsid w:val="005646CC"/>
    <w:pPr>
      <w:suppressAutoHyphens w:val="0"/>
      <w:jc w:val="both"/>
    </w:pPr>
    <w:rPr>
      <w:rFonts w:ascii="Tahoma" w:hAnsi="Tahoma" w:cs="Tahoma"/>
      <w:sz w:val="16"/>
      <w:szCs w:val="16"/>
      <w:lang w:eastAsia="pt-BR"/>
    </w:rPr>
  </w:style>
  <w:style w:type="paragraph" w:styleId="Sumrio3">
    <w:name w:val="toc 3"/>
    <w:basedOn w:val="Normal"/>
    <w:next w:val="Normal"/>
    <w:autoRedefine/>
    <w:uiPriority w:val="39"/>
    <w:qFormat/>
    <w:rsid w:val="005646CC"/>
    <w:pPr>
      <w:suppressAutoHyphens w:val="0"/>
      <w:ind w:left="240"/>
    </w:pPr>
    <w:rPr>
      <w:rFonts w:ascii="Calibri" w:hAnsi="Calibri"/>
      <w:sz w:val="20"/>
      <w:szCs w:val="20"/>
      <w:lang w:eastAsia="pt-BR"/>
    </w:rPr>
  </w:style>
  <w:style w:type="paragraph" w:styleId="Sumrio4">
    <w:name w:val="toc 4"/>
    <w:basedOn w:val="Normal"/>
    <w:next w:val="Normal"/>
    <w:autoRedefine/>
    <w:uiPriority w:val="39"/>
    <w:rsid w:val="005646CC"/>
    <w:pPr>
      <w:suppressAutoHyphens w:val="0"/>
      <w:ind w:left="480"/>
    </w:pPr>
    <w:rPr>
      <w:rFonts w:ascii="Calibri" w:hAnsi="Calibri"/>
      <w:sz w:val="20"/>
      <w:szCs w:val="20"/>
      <w:lang w:eastAsia="pt-BR"/>
    </w:rPr>
  </w:style>
  <w:style w:type="paragraph" w:styleId="Sumrio9">
    <w:name w:val="toc 9"/>
    <w:basedOn w:val="Normal"/>
    <w:next w:val="Normal"/>
    <w:autoRedefine/>
    <w:uiPriority w:val="39"/>
    <w:rsid w:val="005646CC"/>
    <w:pPr>
      <w:numPr>
        <w:numId w:val="17"/>
      </w:numPr>
      <w:tabs>
        <w:tab w:val="clear" w:pos="360"/>
      </w:tabs>
      <w:suppressAutoHyphens w:val="0"/>
      <w:ind w:left="1680" w:firstLine="0"/>
    </w:pPr>
    <w:rPr>
      <w:rFonts w:ascii="Calibri" w:hAnsi="Calibri"/>
      <w:sz w:val="20"/>
      <w:szCs w:val="20"/>
      <w:lang w:eastAsia="pt-BR"/>
    </w:rPr>
  </w:style>
  <w:style w:type="paragraph" w:customStyle="1" w:styleId="Alnea">
    <w:name w:val="Alínea"/>
    <w:basedOn w:val="Normal"/>
    <w:rsid w:val="005646CC"/>
    <w:pPr>
      <w:tabs>
        <w:tab w:val="num" w:pos="360"/>
        <w:tab w:val="left" w:pos="851"/>
      </w:tabs>
      <w:suppressAutoHyphens w:val="0"/>
      <w:ind w:left="360" w:hanging="360"/>
      <w:jc w:val="both"/>
    </w:pPr>
    <w:rPr>
      <w:rFonts w:ascii="Arial" w:hAnsi="Arial" w:cs="Arial"/>
      <w:b/>
      <w:bCs/>
      <w:sz w:val="22"/>
      <w:szCs w:val="22"/>
      <w:lang w:eastAsia="pt-BR"/>
    </w:rPr>
  </w:style>
  <w:style w:type="paragraph" w:styleId="Assinatura">
    <w:name w:val="Signature"/>
    <w:basedOn w:val="Normal"/>
    <w:link w:val="AssinaturaChar"/>
    <w:rsid w:val="005646CC"/>
    <w:pPr>
      <w:suppressAutoHyphens w:val="0"/>
      <w:ind w:left="4252"/>
      <w:jc w:val="both"/>
    </w:pPr>
    <w:rPr>
      <w:rFonts w:ascii="Arial" w:hAnsi="Arial" w:cs="Arial"/>
      <w:sz w:val="22"/>
      <w:szCs w:val="22"/>
      <w:lang w:eastAsia="pt-BR"/>
    </w:rPr>
  </w:style>
  <w:style w:type="character" w:customStyle="1" w:styleId="AssinaturaChar">
    <w:name w:val="Assinatura Char"/>
    <w:basedOn w:val="Fontepargpadro"/>
    <w:link w:val="Assinatura"/>
    <w:rsid w:val="005646CC"/>
    <w:rPr>
      <w:rFonts w:ascii="Arial" w:eastAsia="Times New Roman" w:hAnsi="Arial" w:cs="Arial"/>
      <w:lang w:eastAsia="pt-BR"/>
    </w:rPr>
  </w:style>
  <w:style w:type="paragraph" w:customStyle="1" w:styleId="Titulo1">
    <w:name w:val="Titulo1"/>
    <w:basedOn w:val="Ttulo1"/>
    <w:next w:val="Pargrafo"/>
    <w:rsid w:val="005646CC"/>
    <w:pPr>
      <w:numPr>
        <w:ilvl w:val="1"/>
        <w:numId w:val="18"/>
      </w:numPr>
      <w:spacing w:before="0" w:after="0"/>
      <w:jc w:val="left"/>
    </w:pPr>
    <w:rPr>
      <w:rFonts w:ascii="Arial" w:hAnsi="Arial" w:cs="Arial"/>
      <w:bCs/>
      <w:sz w:val="22"/>
      <w:szCs w:val="22"/>
    </w:rPr>
  </w:style>
  <w:style w:type="paragraph" w:customStyle="1" w:styleId="Titulo2">
    <w:name w:val="Titulo2"/>
    <w:basedOn w:val="Ttulo2"/>
    <w:next w:val="Pargrafo"/>
    <w:rsid w:val="005646CC"/>
    <w:pPr>
      <w:keepNext w:val="0"/>
      <w:numPr>
        <w:ilvl w:val="2"/>
        <w:numId w:val="18"/>
      </w:numPr>
      <w:spacing w:before="0" w:after="0"/>
    </w:pPr>
    <w:rPr>
      <w:b/>
      <w:i/>
      <w:sz w:val="22"/>
      <w:szCs w:val="22"/>
    </w:rPr>
  </w:style>
  <w:style w:type="paragraph" w:customStyle="1" w:styleId="Titulo3">
    <w:name w:val="Titulo3"/>
    <w:basedOn w:val="Ttulo3"/>
    <w:next w:val="Pargrafo"/>
    <w:rsid w:val="005646CC"/>
    <w:pPr>
      <w:tabs>
        <w:tab w:val="num" w:pos="709"/>
      </w:tabs>
      <w:ind w:left="709" w:hanging="709"/>
      <w:jc w:val="both"/>
    </w:pPr>
    <w:rPr>
      <w:rFonts w:ascii="Times New Roman" w:hAnsi="Times New Roman"/>
      <w:b w:val="0"/>
      <w:bCs/>
      <w:i/>
      <w:iCs/>
      <w:sz w:val="22"/>
      <w:szCs w:val="22"/>
    </w:rPr>
  </w:style>
  <w:style w:type="paragraph" w:styleId="Sumrio5">
    <w:name w:val="toc 5"/>
    <w:basedOn w:val="Normal"/>
    <w:next w:val="Normal"/>
    <w:autoRedefine/>
    <w:uiPriority w:val="39"/>
    <w:rsid w:val="005646CC"/>
    <w:pPr>
      <w:suppressAutoHyphens w:val="0"/>
      <w:ind w:left="720"/>
    </w:pPr>
    <w:rPr>
      <w:rFonts w:ascii="Calibri" w:hAnsi="Calibri"/>
      <w:sz w:val="20"/>
      <w:szCs w:val="20"/>
      <w:lang w:eastAsia="pt-BR"/>
    </w:rPr>
  </w:style>
  <w:style w:type="paragraph" w:styleId="Sumrio6">
    <w:name w:val="toc 6"/>
    <w:basedOn w:val="Normal"/>
    <w:next w:val="Normal"/>
    <w:autoRedefine/>
    <w:uiPriority w:val="39"/>
    <w:rsid w:val="005646CC"/>
    <w:pPr>
      <w:suppressAutoHyphens w:val="0"/>
      <w:ind w:left="960"/>
    </w:pPr>
    <w:rPr>
      <w:rFonts w:ascii="Calibri" w:hAnsi="Calibri"/>
      <w:sz w:val="20"/>
      <w:szCs w:val="20"/>
      <w:lang w:eastAsia="pt-BR"/>
    </w:rPr>
  </w:style>
  <w:style w:type="paragraph" w:styleId="Sumrio7">
    <w:name w:val="toc 7"/>
    <w:basedOn w:val="Normal"/>
    <w:next w:val="Normal"/>
    <w:autoRedefine/>
    <w:uiPriority w:val="39"/>
    <w:rsid w:val="005646CC"/>
    <w:pPr>
      <w:suppressAutoHyphens w:val="0"/>
      <w:ind w:left="1200"/>
    </w:pPr>
    <w:rPr>
      <w:rFonts w:ascii="Calibri" w:hAnsi="Calibri"/>
      <w:sz w:val="20"/>
      <w:szCs w:val="20"/>
      <w:lang w:eastAsia="pt-BR"/>
    </w:rPr>
  </w:style>
  <w:style w:type="paragraph" w:styleId="Sumrio8">
    <w:name w:val="toc 8"/>
    <w:basedOn w:val="Normal"/>
    <w:next w:val="Normal"/>
    <w:autoRedefine/>
    <w:uiPriority w:val="39"/>
    <w:rsid w:val="005646CC"/>
    <w:pPr>
      <w:suppressAutoHyphens w:val="0"/>
      <w:ind w:left="1440"/>
    </w:pPr>
    <w:rPr>
      <w:rFonts w:ascii="Calibri" w:hAnsi="Calibri"/>
      <w:sz w:val="20"/>
      <w:szCs w:val="20"/>
      <w:lang w:eastAsia="pt-BR"/>
    </w:rPr>
  </w:style>
  <w:style w:type="paragraph" w:customStyle="1" w:styleId="Ttulo212pt">
    <w:name w:val="Título 2 + 12 pt"/>
    <w:aliases w:val="Não TNORMAL"/>
    <w:basedOn w:val="Ttulo2"/>
    <w:rsid w:val="005646CC"/>
    <w:pPr>
      <w:keepNext w:val="0"/>
      <w:numPr>
        <w:ilvl w:val="1"/>
      </w:numPr>
      <w:tabs>
        <w:tab w:val="num" w:pos="576"/>
      </w:tabs>
      <w:spacing w:before="0" w:after="0"/>
      <w:ind w:left="576" w:hanging="576"/>
    </w:pPr>
    <w:rPr>
      <w:b/>
      <w:i/>
      <w:caps/>
      <w:szCs w:val="24"/>
    </w:rPr>
  </w:style>
  <w:style w:type="paragraph" w:customStyle="1" w:styleId="WW-Corpodetexto2">
    <w:name w:val="WW-Corpo de texto 2"/>
    <w:basedOn w:val="Normal"/>
    <w:rsid w:val="005646CC"/>
    <w:pPr>
      <w:jc w:val="both"/>
    </w:pPr>
    <w:rPr>
      <w:rFonts w:ascii="Arial" w:hAnsi="Arial" w:cs="Arial"/>
    </w:rPr>
  </w:style>
  <w:style w:type="paragraph" w:styleId="CabealhodoSumrio">
    <w:name w:val="TOC Heading"/>
    <w:basedOn w:val="Ttulo1"/>
    <w:next w:val="Normal"/>
    <w:uiPriority w:val="39"/>
    <w:qFormat/>
    <w:rsid w:val="005646CC"/>
    <w:pPr>
      <w:keepLines/>
      <w:spacing w:before="480" w:after="0" w:line="276" w:lineRule="auto"/>
      <w:jc w:val="left"/>
      <w:outlineLvl w:val="9"/>
    </w:pPr>
    <w:rPr>
      <w:rFonts w:ascii="Cambria" w:hAnsi="Cambria"/>
      <w:bCs/>
      <w:caps/>
      <w:color w:val="365F91"/>
      <w:sz w:val="28"/>
      <w:szCs w:val="28"/>
      <w:lang w:eastAsia="en-US"/>
    </w:rPr>
  </w:style>
  <w:style w:type="character" w:styleId="nfase">
    <w:name w:val="Emphasis"/>
    <w:basedOn w:val="Fontepargpadro"/>
    <w:qFormat/>
    <w:rsid w:val="005646CC"/>
    <w:rPr>
      <w:i/>
      <w:iCs/>
    </w:rPr>
  </w:style>
  <w:style w:type="paragraph" w:customStyle="1" w:styleId="ps">
    <w:name w:val="ps"/>
    <w:basedOn w:val="Normal"/>
    <w:rsid w:val="005646CC"/>
    <w:pPr>
      <w:keepLines/>
      <w:suppressAutoHyphens w:val="0"/>
      <w:spacing w:before="240" w:line="360" w:lineRule="auto"/>
      <w:jc w:val="both"/>
    </w:pPr>
    <w:rPr>
      <w:rFonts w:ascii="Arial" w:hAnsi="Arial"/>
      <w:lang w:eastAsia="fr-FR"/>
    </w:rPr>
  </w:style>
  <w:style w:type="paragraph" w:customStyle="1" w:styleId="ztitre">
    <w:name w:val="ztitre"/>
    <w:basedOn w:val="Normal"/>
    <w:next w:val="ps"/>
    <w:rsid w:val="005646CC"/>
    <w:pPr>
      <w:keepNext/>
      <w:keepLines/>
      <w:tabs>
        <w:tab w:val="left" w:pos="567"/>
      </w:tabs>
      <w:suppressAutoHyphens w:val="0"/>
      <w:spacing w:before="240" w:line="360" w:lineRule="auto"/>
      <w:jc w:val="both"/>
    </w:pPr>
    <w:rPr>
      <w:rFonts w:ascii="Arial" w:hAnsi="Arial"/>
      <w:lang w:eastAsia="fr-FR"/>
    </w:rPr>
  </w:style>
  <w:style w:type="paragraph" w:customStyle="1" w:styleId="ea">
    <w:name w:val="ea"/>
    <w:basedOn w:val="Normal"/>
    <w:rsid w:val="005646CC"/>
    <w:pPr>
      <w:keepLines/>
      <w:tabs>
        <w:tab w:val="num" w:pos="360"/>
      </w:tabs>
      <w:suppressAutoHyphens w:val="0"/>
      <w:spacing w:before="60" w:line="360" w:lineRule="auto"/>
      <w:ind w:left="360" w:hanging="360"/>
      <w:jc w:val="both"/>
    </w:pPr>
    <w:rPr>
      <w:rFonts w:ascii="Arial" w:hAnsi="Arial"/>
      <w:sz w:val="22"/>
      <w:lang w:eastAsia="fr-FR"/>
    </w:rPr>
  </w:style>
  <w:style w:type="paragraph" w:styleId="SemEspaamento">
    <w:name w:val="No Spacing"/>
    <w:uiPriority w:val="1"/>
    <w:qFormat/>
    <w:rsid w:val="005646CC"/>
    <w:pPr>
      <w:spacing w:after="0" w:line="240" w:lineRule="auto"/>
    </w:pPr>
    <w:rPr>
      <w:rFonts w:ascii="Calibri" w:eastAsia="Calibri" w:hAnsi="Calibri" w:cs="Times New Roman"/>
    </w:rPr>
  </w:style>
  <w:style w:type="paragraph" w:customStyle="1" w:styleId="novoEstilo1">
    <w:name w:val="novo Estilo1"/>
    <w:basedOn w:val="Ttulo3"/>
    <w:link w:val="novoEstilo1Char"/>
    <w:qFormat/>
    <w:rsid w:val="005646CC"/>
    <w:pPr>
      <w:keepNext w:val="0"/>
      <w:numPr>
        <w:ilvl w:val="2"/>
      </w:numPr>
      <w:spacing w:after="120"/>
      <w:ind w:left="709" w:hanging="709"/>
      <w:jc w:val="both"/>
      <w:outlineLvl w:val="9"/>
    </w:pPr>
  </w:style>
  <w:style w:type="character" w:customStyle="1" w:styleId="novoEstilo1Char">
    <w:name w:val="novo Estilo1 Char"/>
    <w:basedOn w:val="Ttulo3Char"/>
    <w:link w:val="novoEstilo1"/>
    <w:rsid w:val="005646CC"/>
    <w:rPr>
      <w:rFonts w:ascii="Arial" w:eastAsia="Times New Roman" w:hAnsi="Arial" w:cs="Times New Roman"/>
      <w:b/>
      <w:sz w:val="24"/>
      <w:szCs w:val="20"/>
      <w:lang w:eastAsia="pt-BR"/>
    </w:rPr>
  </w:style>
  <w:style w:type="paragraph" w:customStyle="1" w:styleId="novoEstilo2">
    <w:name w:val="novo Estilo2"/>
    <w:basedOn w:val="Ttulo2"/>
    <w:link w:val="novoEstilo2Char"/>
    <w:qFormat/>
    <w:rsid w:val="005646CC"/>
    <w:pPr>
      <w:keepNext w:val="0"/>
      <w:numPr>
        <w:ilvl w:val="1"/>
      </w:numPr>
      <w:spacing w:before="0"/>
      <w:ind w:left="709" w:hanging="709"/>
      <w:outlineLvl w:val="9"/>
    </w:pPr>
  </w:style>
  <w:style w:type="character" w:customStyle="1" w:styleId="novoEstilo2Char">
    <w:name w:val="novo Estilo2 Char"/>
    <w:basedOn w:val="Ttulo2Char"/>
    <w:link w:val="novoEstilo2"/>
    <w:rsid w:val="005646CC"/>
    <w:rPr>
      <w:rFonts w:ascii="Times New Roman" w:eastAsia="Times New Roman" w:hAnsi="Times New Roman" w:cs="Times New Roman"/>
      <w:sz w:val="24"/>
      <w:szCs w:val="20"/>
      <w:lang w:eastAsia="pt-BR"/>
    </w:rPr>
  </w:style>
  <w:style w:type="paragraph" w:styleId="PargrafodaLista">
    <w:name w:val="List Paragraph"/>
    <w:basedOn w:val="Normal"/>
    <w:qFormat/>
    <w:rsid w:val="005646CC"/>
    <w:pPr>
      <w:suppressAutoHyphens w:val="0"/>
      <w:spacing w:after="200" w:line="276" w:lineRule="auto"/>
      <w:ind w:left="720"/>
      <w:contextualSpacing/>
    </w:pPr>
    <w:rPr>
      <w:rFonts w:ascii="Calibri" w:eastAsia="Calibri" w:hAnsi="Calibri"/>
      <w:sz w:val="22"/>
      <w:szCs w:val="22"/>
      <w:lang w:eastAsia="en-US"/>
    </w:rPr>
  </w:style>
  <w:style w:type="paragraph" w:styleId="Commarcadores2">
    <w:name w:val="List Bullet 2"/>
    <w:basedOn w:val="Normal"/>
    <w:rsid w:val="005646CC"/>
    <w:pPr>
      <w:widowControl w:val="0"/>
      <w:tabs>
        <w:tab w:val="num" w:pos="643"/>
      </w:tabs>
      <w:suppressAutoHyphens w:val="0"/>
      <w:adjustRightInd w:val="0"/>
      <w:spacing w:line="360" w:lineRule="atLeast"/>
      <w:ind w:left="643" w:hanging="360"/>
      <w:contextualSpacing/>
      <w:jc w:val="both"/>
      <w:textAlignment w:val="baseline"/>
    </w:pPr>
    <w:rPr>
      <w:sz w:val="20"/>
      <w:szCs w:val="20"/>
      <w:lang w:eastAsia="pt-BR"/>
    </w:rPr>
  </w:style>
  <w:style w:type="paragraph" w:customStyle="1" w:styleId="Finaldepgina">
    <w:name w:val="Final de página"/>
    <w:rsid w:val="005646CC"/>
    <w:pPr>
      <w:spacing w:before="120" w:after="120" w:line="240" w:lineRule="exact"/>
      <w:jc w:val="both"/>
    </w:pPr>
    <w:rPr>
      <w:rFonts w:ascii="Courier" w:eastAsia="Times New Roman" w:hAnsi="Courier" w:cs="Times New Roman"/>
      <w:sz w:val="24"/>
      <w:szCs w:val="20"/>
      <w:lang w:val="pt-PT"/>
    </w:rPr>
  </w:style>
  <w:style w:type="paragraph" w:customStyle="1" w:styleId="corpo">
    <w:name w:val="corpo"/>
    <w:basedOn w:val="Normal"/>
    <w:rsid w:val="005646CC"/>
    <w:pPr>
      <w:suppressAutoHyphens w:val="0"/>
      <w:spacing w:before="120" w:after="120"/>
      <w:jc w:val="both"/>
    </w:pPr>
    <w:rPr>
      <w:rFonts w:ascii="Arial" w:eastAsia="Calibri" w:hAnsi="Arial" w:cs="Arial"/>
      <w:sz w:val="22"/>
      <w:szCs w:val="22"/>
      <w:lang w:eastAsia="en-US"/>
    </w:rPr>
  </w:style>
  <w:style w:type="paragraph" w:customStyle="1" w:styleId="Corpodetexto211">
    <w:name w:val="Corpo de texto 211"/>
    <w:basedOn w:val="Normal"/>
    <w:rsid w:val="005646CC"/>
    <w:pPr>
      <w:tabs>
        <w:tab w:val="left" w:pos="2160"/>
        <w:tab w:val="left" w:pos="2448"/>
        <w:tab w:val="left" w:pos="3024"/>
        <w:tab w:val="left" w:pos="3168"/>
        <w:tab w:val="left" w:pos="3888"/>
        <w:tab w:val="left" w:pos="4608"/>
        <w:tab w:val="left" w:pos="5328"/>
        <w:tab w:val="left" w:pos="6048"/>
        <w:tab w:val="left" w:pos="6768"/>
      </w:tabs>
      <w:jc w:val="both"/>
    </w:pPr>
    <w:rPr>
      <w:rFonts w:ascii="Arial" w:hAnsi="Arial"/>
      <w:szCs w:val="20"/>
    </w:rPr>
  </w:style>
  <w:style w:type="paragraph" w:customStyle="1" w:styleId="Corpodetexto311">
    <w:name w:val="Corpo de texto 311"/>
    <w:basedOn w:val="Normal"/>
    <w:rsid w:val="005646CC"/>
    <w:pPr>
      <w:spacing w:after="120"/>
    </w:pPr>
    <w:rPr>
      <w:sz w:val="16"/>
      <w:szCs w:val="16"/>
    </w:rPr>
  </w:style>
  <w:style w:type="paragraph" w:customStyle="1" w:styleId="corponorma">
    <w:name w:val="corpo norma"/>
    <w:basedOn w:val="Normal"/>
    <w:autoRedefine/>
    <w:rsid w:val="005646CC"/>
    <w:pPr>
      <w:tabs>
        <w:tab w:val="left" w:pos="1015"/>
      </w:tabs>
      <w:suppressAutoHyphens w:val="0"/>
      <w:ind w:left="1015"/>
      <w:jc w:val="both"/>
    </w:pPr>
    <w:rPr>
      <w:sz w:val="26"/>
      <w:szCs w:val="20"/>
      <w:lang w:eastAsia="pt-BR"/>
    </w:rPr>
  </w:style>
  <w:style w:type="paragraph" w:customStyle="1" w:styleId="EQUAES">
    <w:name w:val="EQUAÇÕES"/>
    <w:basedOn w:val="corponorma"/>
    <w:rsid w:val="005646CC"/>
    <w:pPr>
      <w:jc w:val="center"/>
    </w:pPr>
  </w:style>
  <w:style w:type="paragraph" w:styleId="ndicedeilustraes">
    <w:name w:val="table of figures"/>
    <w:basedOn w:val="Sumrio1"/>
    <w:next w:val="Listadecontinuao"/>
    <w:autoRedefine/>
    <w:semiHidden/>
    <w:rsid w:val="005646CC"/>
    <w:pPr>
      <w:widowControl/>
      <w:tabs>
        <w:tab w:val="clear" w:pos="9639"/>
        <w:tab w:val="left" w:pos="520"/>
        <w:tab w:val="right" w:leader="dot" w:pos="9356"/>
      </w:tabs>
      <w:autoSpaceDE/>
      <w:autoSpaceDN/>
      <w:adjustRightInd/>
      <w:spacing w:before="0" w:line="360" w:lineRule="auto"/>
      <w:ind w:left="1418" w:right="-1" w:hanging="1418"/>
      <w:textAlignment w:val="auto"/>
    </w:pPr>
    <w:rPr>
      <w:rFonts w:ascii="Times New Roman" w:hAnsi="Times New Roman" w:cs="Times New Roman"/>
      <w:bCs/>
      <w:caps/>
      <w:sz w:val="20"/>
      <w:szCs w:val="28"/>
    </w:rPr>
  </w:style>
  <w:style w:type="paragraph" w:customStyle="1" w:styleId="LEGENDADEDFIGURAS">
    <w:name w:val="LEGENDA DE DFIGURAS"/>
    <w:basedOn w:val="Legenda"/>
    <w:autoRedefine/>
    <w:rsid w:val="005646CC"/>
    <w:pPr>
      <w:framePr w:w="6144" w:h="789" w:hSpace="180" w:wrap="notBeside" w:vAnchor="text" w:hAnchor="text" w:x="1554" w:y="1488"/>
      <w:shd w:val="solid" w:color="FFFFFF" w:fill="FFFFFF"/>
      <w:spacing w:before="20" w:after="60"/>
    </w:pPr>
    <w:rPr>
      <w:b w:val="0"/>
      <w:w w:val="90"/>
      <w:kern w:val="24"/>
      <w:sz w:val="22"/>
    </w:rPr>
  </w:style>
  <w:style w:type="paragraph" w:customStyle="1" w:styleId="ndicedequadrosetabelas">
    <w:name w:val="índice de quadros e tabelas"/>
    <w:basedOn w:val="ndicedeilustraes"/>
    <w:autoRedefine/>
    <w:rsid w:val="005646CC"/>
  </w:style>
  <w:style w:type="paragraph" w:customStyle="1" w:styleId="LEGENDAPARAGRAFICOS">
    <w:name w:val="LEGENDA PARA GRAFICOS"/>
    <w:basedOn w:val="Legenda"/>
    <w:rsid w:val="005646CC"/>
    <w:pPr>
      <w:widowControl w:val="0"/>
      <w:spacing w:before="20" w:after="20"/>
    </w:pPr>
    <w:rPr>
      <w:b w:val="0"/>
      <w:w w:val="90"/>
      <w:kern w:val="24"/>
      <w:sz w:val="24"/>
    </w:rPr>
  </w:style>
  <w:style w:type="paragraph" w:customStyle="1" w:styleId="LEGENDAPARATABELAS">
    <w:name w:val="LEGENDA PARA TABELAS"/>
    <w:basedOn w:val="Legenda"/>
    <w:autoRedefine/>
    <w:rsid w:val="005646CC"/>
    <w:pPr>
      <w:spacing w:before="20" w:after="20"/>
    </w:pPr>
    <w:rPr>
      <w:b w:val="0"/>
      <w:w w:val="90"/>
      <w:kern w:val="24"/>
      <w:sz w:val="24"/>
    </w:rPr>
  </w:style>
  <w:style w:type="paragraph" w:customStyle="1" w:styleId="SIGLAS">
    <w:name w:val="SIGLAS"/>
    <w:basedOn w:val="corponorma"/>
    <w:rsid w:val="005646CC"/>
    <w:pPr>
      <w:jc w:val="left"/>
    </w:pPr>
  </w:style>
  <w:style w:type="paragraph" w:customStyle="1" w:styleId="AU-PARAGRAFODEAUTOR">
    <w:name w:val="AU-PARAGRAFO DE AUTOR"/>
    <w:rsid w:val="005646CC"/>
    <w:pPr>
      <w:spacing w:after="0" w:line="480" w:lineRule="exact"/>
      <w:jc w:val="center"/>
    </w:pPr>
    <w:rPr>
      <w:rFonts w:ascii="Times New Roman" w:eastAsia="Times New Roman" w:hAnsi="Times New Roman" w:cs="Times New Roman"/>
      <w:b/>
      <w:caps/>
      <w:sz w:val="26"/>
      <w:szCs w:val="20"/>
      <w:lang w:eastAsia="pt-BR"/>
    </w:rPr>
  </w:style>
  <w:style w:type="paragraph" w:customStyle="1" w:styleId="FR-PARAGRAFOTITULOFOLHAROSTO">
    <w:name w:val="FR-PARAGRAFO TITULO FOLHA ROSTO"/>
    <w:rsid w:val="005646CC"/>
    <w:pPr>
      <w:spacing w:before="4600" w:after="0" w:line="480" w:lineRule="exact"/>
      <w:jc w:val="center"/>
    </w:pPr>
    <w:rPr>
      <w:rFonts w:ascii="Times New Roman" w:eastAsia="Times New Roman" w:hAnsi="Times New Roman" w:cs="Times New Roman"/>
      <w:b/>
      <w:caps/>
      <w:sz w:val="28"/>
      <w:szCs w:val="20"/>
      <w:lang w:eastAsia="pt-BR"/>
    </w:rPr>
  </w:style>
  <w:style w:type="paragraph" w:customStyle="1" w:styleId="NT-TTULODENOTAFOLHAROSTO">
    <w:name w:val="NT-TÍTULO DE NOTA FOLHA ROSTO"/>
    <w:rsid w:val="005646CC"/>
    <w:pPr>
      <w:spacing w:before="960" w:after="0" w:line="280" w:lineRule="exact"/>
      <w:ind w:left="4536"/>
      <w:jc w:val="both"/>
    </w:pPr>
    <w:rPr>
      <w:rFonts w:ascii="Times New Roman" w:eastAsia="Times New Roman" w:hAnsi="Times New Roman" w:cs="Times New Roman"/>
      <w:b/>
      <w:sz w:val="26"/>
      <w:szCs w:val="20"/>
      <w:lang w:eastAsia="pt-BR"/>
    </w:rPr>
  </w:style>
  <w:style w:type="paragraph" w:customStyle="1" w:styleId="PO-PARGRAFODOORIENTADOR">
    <w:name w:val="PO-PARÁGRAFO DO ORIENTADOR"/>
    <w:rsid w:val="005646CC"/>
    <w:pPr>
      <w:spacing w:before="240" w:after="0" w:line="240" w:lineRule="exact"/>
      <w:ind w:left="4536"/>
    </w:pPr>
    <w:rPr>
      <w:rFonts w:ascii="Times New Roman" w:eastAsia="Times New Roman" w:hAnsi="Times New Roman" w:cs="Times New Roman"/>
      <w:b/>
      <w:sz w:val="26"/>
      <w:szCs w:val="20"/>
      <w:lang w:eastAsia="pt-BR"/>
    </w:rPr>
  </w:style>
  <w:style w:type="paragraph" w:customStyle="1" w:styleId="INDICENORMA">
    <w:name w:val="INDICE NORMA"/>
    <w:basedOn w:val="Sumrio1"/>
    <w:rsid w:val="005646CC"/>
    <w:pPr>
      <w:widowControl/>
      <w:tabs>
        <w:tab w:val="clear" w:pos="9639"/>
        <w:tab w:val="left" w:pos="1000"/>
        <w:tab w:val="right" w:leader="dot" w:pos="9062"/>
      </w:tabs>
      <w:autoSpaceDE/>
      <w:autoSpaceDN/>
      <w:adjustRightInd/>
      <w:spacing w:before="0"/>
      <w:ind w:left="0" w:firstLine="0"/>
      <w:textAlignment w:val="auto"/>
    </w:pPr>
    <w:rPr>
      <w:rFonts w:cs="Times New Roman"/>
      <w:bCs/>
      <w:noProof w:val="0"/>
      <w:sz w:val="26"/>
      <w:szCs w:val="28"/>
    </w:rPr>
  </w:style>
  <w:style w:type="paragraph" w:customStyle="1" w:styleId="Recuodecorpodetexto31">
    <w:name w:val="Recuo de corpo de texto 31"/>
    <w:basedOn w:val="Normal"/>
    <w:rsid w:val="005646CC"/>
    <w:pPr>
      <w:suppressAutoHyphens w:val="0"/>
      <w:spacing w:line="300" w:lineRule="exact"/>
      <w:ind w:left="1418"/>
      <w:jc w:val="both"/>
    </w:pPr>
    <w:rPr>
      <w:szCs w:val="20"/>
      <w:lang w:eastAsia="pt-BR"/>
    </w:rPr>
  </w:style>
  <w:style w:type="paragraph" w:customStyle="1" w:styleId="Textoembloco1">
    <w:name w:val="Texto em bloco1"/>
    <w:basedOn w:val="Normal"/>
    <w:rsid w:val="005646CC"/>
    <w:pPr>
      <w:widowControl w:val="0"/>
      <w:suppressAutoHyphens w:val="0"/>
      <w:spacing w:line="-270" w:lineRule="auto"/>
      <w:ind w:left="1843" w:right="-288" w:hanging="259"/>
      <w:jc w:val="both"/>
    </w:pPr>
    <w:rPr>
      <w:szCs w:val="20"/>
      <w:lang w:eastAsia="pt-BR"/>
    </w:rPr>
  </w:style>
  <w:style w:type="character" w:customStyle="1" w:styleId="WW8Num58z1">
    <w:name w:val="WW8Num58z1"/>
    <w:rsid w:val="005646CC"/>
    <w:rPr>
      <w:rFonts w:ascii="Courier New" w:hAnsi="Courier New"/>
    </w:rPr>
  </w:style>
  <w:style w:type="character" w:customStyle="1" w:styleId="WW8Num59z1">
    <w:name w:val="WW8Num59z1"/>
    <w:rsid w:val="005646CC"/>
    <w:rPr>
      <w:rFonts w:ascii="Symbol" w:hAnsi="Symbol"/>
    </w:rPr>
  </w:style>
  <w:style w:type="paragraph" w:customStyle="1" w:styleId="NUMERADA0">
    <w:name w:val="NUMERADA"/>
    <w:basedOn w:val="Normal"/>
    <w:rsid w:val="005646CC"/>
    <w:pPr>
      <w:tabs>
        <w:tab w:val="num" w:pos="1375"/>
      </w:tabs>
      <w:suppressAutoHyphens w:val="0"/>
      <w:spacing w:after="240"/>
      <w:ind w:left="1375" w:hanging="360"/>
    </w:pPr>
    <w:rPr>
      <w:szCs w:val="20"/>
      <w:lang w:eastAsia="pt-BR"/>
    </w:rPr>
  </w:style>
  <w:style w:type="paragraph" w:customStyle="1" w:styleId="xl66">
    <w:name w:val="xl66"/>
    <w:basedOn w:val="Normal"/>
    <w:rsid w:val="005646CC"/>
    <w:pPr>
      <w:pBdr>
        <w:left w:val="single" w:sz="4" w:space="0" w:color="auto"/>
        <w:bottom w:val="single" w:sz="4" w:space="0" w:color="auto"/>
      </w:pBdr>
      <w:suppressAutoHyphens w:val="0"/>
      <w:spacing w:before="100" w:beforeAutospacing="1" w:after="100" w:afterAutospacing="1"/>
      <w:jc w:val="center"/>
      <w:textAlignment w:val="top"/>
    </w:pPr>
    <w:rPr>
      <w:rFonts w:ascii="Arial" w:eastAsia="Arial Unicode MS" w:hAnsi="Arial" w:cs="Arial"/>
      <w:sz w:val="16"/>
      <w:szCs w:val="16"/>
      <w:lang w:eastAsia="pt-BR"/>
    </w:rPr>
  </w:style>
  <w:style w:type="paragraph" w:customStyle="1" w:styleId="font6">
    <w:name w:val="font6"/>
    <w:basedOn w:val="Normal"/>
    <w:rsid w:val="005646CC"/>
    <w:pPr>
      <w:suppressAutoHyphens w:val="0"/>
      <w:spacing w:before="100" w:beforeAutospacing="1" w:after="100" w:afterAutospacing="1"/>
    </w:pPr>
    <w:rPr>
      <w:rFonts w:ascii="Arial" w:eastAsia="Arial Unicode MS" w:hAnsi="Arial" w:cs="Arial"/>
      <w:b/>
      <w:bCs/>
      <w:sz w:val="16"/>
      <w:szCs w:val="16"/>
      <w:lang w:eastAsia="pt-BR"/>
    </w:rPr>
  </w:style>
  <w:style w:type="paragraph" w:customStyle="1" w:styleId="xl77">
    <w:name w:val="xl77"/>
    <w:basedOn w:val="Normal"/>
    <w:rsid w:val="005646CC"/>
    <w:pPr>
      <w:pBdr>
        <w:left w:val="single" w:sz="4" w:space="0" w:color="auto"/>
        <w:bottom w:val="single" w:sz="4" w:space="0" w:color="auto"/>
      </w:pBdr>
      <w:suppressAutoHyphens w:val="0"/>
      <w:spacing w:before="100" w:beforeAutospacing="1" w:after="100" w:afterAutospacing="1"/>
      <w:jc w:val="center"/>
      <w:textAlignment w:val="top"/>
    </w:pPr>
    <w:rPr>
      <w:rFonts w:ascii="Arial" w:eastAsia="Arial Unicode MS" w:hAnsi="Arial" w:cs="Arial"/>
      <w:b/>
      <w:bCs/>
      <w:lang w:eastAsia="pt-BR"/>
    </w:rPr>
  </w:style>
  <w:style w:type="paragraph" w:customStyle="1" w:styleId="xl61">
    <w:name w:val="xl61"/>
    <w:basedOn w:val="Normal"/>
    <w:rsid w:val="005646CC"/>
    <w:pPr>
      <w:pBdr>
        <w:top w:val="single" w:sz="4" w:space="0" w:color="auto"/>
      </w:pBdr>
      <w:shd w:val="clear" w:color="auto" w:fill="C0C0C0"/>
      <w:suppressAutoHyphens w:val="0"/>
      <w:spacing w:before="100" w:beforeAutospacing="1" w:after="100" w:afterAutospacing="1"/>
      <w:jc w:val="center"/>
      <w:textAlignment w:val="center"/>
    </w:pPr>
    <w:rPr>
      <w:rFonts w:ascii="Arial" w:eastAsia="Arial Unicode MS" w:hAnsi="Arial" w:cs="Arial"/>
      <w:b/>
      <w:bCs/>
      <w:sz w:val="28"/>
      <w:szCs w:val="28"/>
      <w:lang w:eastAsia="pt-BR"/>
    </w:rPr>
  </w:style>
  <w:style w:type="paragraph" w:customStyle="1" w:styleId="xl62">
    <w:name w:val="xl62"/>
    <w:basedOn w:val="Normal"/>
    <w:rsid w:val="005646CC"/>
    <w:pPr>
      <w:pBdr>
        <w:bottom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3">
    <w:name w:val="xl63"/>
    <w:basedOn w:val="Normal"/>
    <w:rsid w:val="005646CC"/>
    <w:pPr>
      <w:pBdr>
        <w:bottom w:val="single" w:sz="4" w:space="0" w:color="auto"/>
        <w:righ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4">
    <w:name w:val="xl64"/>
    <w:basedOn w:val="Normal"/>
    <w:rsid w:val="005646CC"/>
    <w:pPr>
      <w:pBdr>
        <w:top w:val="double" w:sz="6" w:space="0" w:color="auto"/>
        <w:lef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5">
    <w:name w:val="xl65"/>
    <w:basedOn w:val="Normal"/>
    <w:rsid w:val="005646CC"/>
    <w:pPr>
      <w:pBdr>
        <w:top w:val="double" w:sz="6"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67">
    <w:name w:val="xl67"/>
    <w:basedOn w:val="Normal"/>
    <w:rsid w:val="005646CC"/>
    <w:pPr>
      <w:pBdr>
        <w:bottom w:val="double" w:sz="6"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68">
    <w:name w:val="xl68"/>
    <w:basedOn w:val="Normal"/>
    <w:rsid w:val="005646CC"/>
    <w:pPr>
      <w:pBdr>
        <w:bottom w:val="double" w:sz="6" w:space="0" w:color="auto"/>
        <w:right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69">
    <w:name w:val="xl69"/>
    <w:basedOn w:val="Normal"/>
    <w:rsid w:val="005646CC"/>
    <w:pPr>
      <w:pBdr>
        <w:left w:val="single" w:sz="4" w:space="0" w:color="auto"/>
        <w:bottom w:val="single" w:sz="4" w:space="0" w:color="auto"/>
      </w:pBdr>
      <w:suppressAutoHyphens w:val="0"/>
      <w:spacing w:before="100" w:beforeAutospacing="1" w:after="100" w:afterAutospacing="1"/>
      <w:textAlignment w:val="top"/>
    </w:pPr>
    <w:rPr>
      <w:rFonts w:ascii="Arial" w:eastAsia="Arial Unicode MS" w:hAnsi="Arial" w:cs="Arial"/>
      <w:sz w:val="15"/>
      <w:szCs w:val="15"/>
      <w:lang w:eastAsia="pt-BR"/>
    </w:rPr>
  </w:style>
  <w:style w:type="paragraph" w:customStyle="1" w:styleId="xl70">
    <w:name w:val="xl70"/>
    <w:basedOn w:val="Normal"/>
    <w:rsid w:val="005646CC"/>
    <w:pPr>
      <w:numPr>
        <w:numId w:val="38"/>
      </w:numPr>
      <w:pBdr>
        <w:bottom w:val="single" w:sz="4" w:space="0" w:color="auto"/>
      </w:pBdr>
      <w:tabs>
        <w:tab w:val="clear" w:pos="1375"/>
      </w:tabs>
      <w:suppressAutoHyphens w:val="0"/>
      <w:spacing w:before="100" w:beforeAutospacing="1" w:after="100" w:afterAutospacing="1"/>
      <w:ind w:left="0" w:firstLine="0"/>
      <w:textAlignment w:val="top"/>
    </w:pPr>
    <w:rPr>
      <w:rFonts w:ascii="Arial" w:eastAsia="Arial Unicode MS" w:hAnsi="Arial" w:cs="Arial"/>
      <w:sz w:val="15"/>
      <w:szCs w:val="15"/>
      <w:lang w:eastAsia="pt-BR"/>
    </w:rPr>
  </w:style>
  <w:style w:type="paragraph" w:customStyle="1" w:styleId="xl71">
    <w:name w:val="xl71"/>
    <w:basedOn w:val="Normal"/>
    <w:rsid w:val="005646CC"/>
    <w:pPr>
      <w:pBdr>
        <w:bottom w:val="single" w:sz="4" w:space="0" w:color="auto"/>
        <w:right w:val="single" w:sz="4" w:space="0" w:color="auto"/>
      </w:pBdr>
      <w:suppressAutoHyphens w:val="0"/>
      <w:spacing w:before="100" w:beforeAutospacing="1" w:after="100" w:afterAutospacing="1"/>
      <w:textAlignment w:val="top"/>
    </w:pPr>
    <w:rPr>
      <w:rFonts w:ascii="Arial" w:eastAsia="Arial Unicode MS" w:hAnsi="Arial" w:cs="Arial"/>
      <w:sz w:val="15"/>
      <w:szCs w:val="15"/>
      <w:lang w:eastAsia="pt-BR"/>
    </w:rPr>
  </w:style>
  <w:style w:type="paragraph" w:customStyle="1" w:styleId="xl72">
    <w:name w:val="xl72"/>
    <w:basedOn w:val="Normal"/>
    <w:rsid w:val="005646CC"/>
    <w:pPr>
      <w:pBdr>
        <w:left w:val="single" w:sz="4" w:space="0" w:color="auto"/>
        <w:bottom w:val="single" w:sz="4" w:space="0" w:color="auto"/>
      </w:pBdr>
      <w:suppressAutoHyphens w:val="0"/>
      <w:spacing w:before="100" w:beforeAutospacing="1" w:after="100" w:afterAutospacing="1"/>
    </w:pPr>
    <w:rPr>
      <w:rFonts w:ascii="Arial" w:eastAsia="Arial Unicode MS" w:hAnsi="Arial" w:cs="Arial"/>
      <w:sz w:val="16"/>
      <w:szCs w:val="16"/>
      <w:lang w:eastAsia="pt-BR"/>
    </w:rPr>
  </w:style>
  <w:style w:type="paragraph" w:customStyle="1" w:styleId="xl73">
    <w:name w:val="xl73"/>
    <w:basedOn w:val="Normal"/>
    <w:rsid w:val="005646CC"/>
    <w:pPr>
      <w:pBdr>
        <w:lef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4">
    <w:name w:val="xl74"/>
    <w:basedOn w:val="Normal"/>
    <w:rsid w:val="005646CC"/>
    <w:pP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5">
    <w:name w:val="xl75"/>
    <w:basedOn w:val="Normal"/>
    <w:rsid w:val="005646CC"/>
    <w:pPr>
      <w:pBdr>
        <w:right w:val="single" w:sz="4"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6">
    <w:name w:val="xl76"/>
    <w:basedOn w:val="Normal"/>
    <w:rsid w:val="005646CC"/>
    <w:pPr>
      <w:pBdr>
        <w:top w:val="single" w:sz="4" w:space="0" w:color="auto"/>
        <w:left w:val="single" w:sz="4" w:space="0" w:color="auto"/>
      </w:pBdr>
      <w:shd w:val="clear" w:color="auto" w:fill="C0C0C0"/>
      <w:suppressAutoHyphens w:val="0"/>
      <w:spacing w:before="100" w:beforeAutospacing="1" w:after="100" w:afterAutospacing="1"/>
      <w:textAlignment w:val="top"/>
    </w:pPr>
    <w:rPr>
      <w:rFonts w:ascii="Arial" w:eastAsia="Arial Unicode MS" w:hAnsi="Arial" w:cs="Arial"/>
      <w:sz w:val="16"/>
      <w:szCs w:val="16"/>
      <w:lang w:eastAsia="pt-BR"/>
    </w:rPr>
  </w:style>
  <w:style w:type="paragraph" w:customStyle="1" w:styleId="xl78">
    <w:name w:val="xl78"/>
    <w:basedOn w:val="Normal"/>
    <w:rsid w:val="005646CC"/>
    <w:pPr>
      <w:pBdr>
        <w:bottom w:val="double" w:sz="6" w:space="0" w:color="auto"/>
      </w:pBdr>
      <w:suppressAutoHyphens w:val="0"/>
      <w:spacing w:before="100" w:beforeAutospacing="1" w:after="100" w:afterAutospacing="1"/>
      <w:textAlignment w:val="top"/>
    </w:pPr>
    <w:rPr>
      <w:rFonts w:ascii="Arial" w:eastAsia="Arial Unicode MS" w:hAnsi="Arial" w:cs="Arial"/>
      <w:sz w:val="14"/>
      <w:szCs w:val="14"/>
      <w:lang w:eastAsia="pt-BR"/>
    </w:rPr>
  </w:style>
  <w:style w:type="paragraph" w:customStyle="1" w:styleId="xl79">
    <w:name w:val="xl79"/>
    <w:basedOn w:val="Normal"/>
    <w:rsid w:val="005646CC"/>
    <w:pPr>
      <w:pBdr>
        <w:left w:val="single" w:sz="4" w:space="0" w:color="auto"/>
        <w:bottom w:val="single" w:sz="4" w:space="0" w:color="auto"/>
      </w:pBdr>
      <w:suppressAutoHyphens w:val="0"/>
      <w:spacing w:before="100" w:beforeAutospacing="1" w:after="100" w:afterAutospacing="1"/>
      <w:jc w:val="center"/>
      <w:textAlignment w:val="top"/>
    </w:pPr>
    <w:rPr>
      <w:rFonts w:ascii="Arial" w:eastAsia="Arial Unicode MS" w:hAnsi="Arial" w:cs="Arial"/>
      <w:sz w:val="14"/>
      <w:szCs w:val="14"/>
      <w:lang w:eastAsia="pt-BR"/>
    </w:rPr>
  </w:style>
  <w:style w:type="paragraph" w:customStyle="1" w:styleId="xl80">
    <w:name w:val="xl80"/>
    <w:basedOn w:val="Normal"/>
    <w:rsid w:val="005646CC"/>
    <w:pPr>
      <w:pBdr>
        <w:top w:val="double" w:sz="6" w:space="0" w:color="auto"/>
        <w:bottom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1">
    <w:name w:val="xl81"/>
    <w:basedOn w:val="Normal"/>
    <w:rsid w:val="005646CC"/>
    <w:pPr>
      <w:pBdr>
        <w:top w:val="double" w:sz="6"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2">
    <w:name w:val="xl82"/>
    <w:basedOn w:val="Normal"/>
    <w:rsid w:val="005646CC"/>
    <w:pPr>
      <w:pBdr>
        <w:top w:val="single" w:sz="4" w:space="0" w:color="auto"/>
        <w:left w:val="single" w:sz="4" w:space="0" w:color="auto"/>
        <w:bottom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83">
    <w:name w:val="xl83"/>
    <w:basedOn w:val="Normal"/>
    <w:rsid w:val="005646CC"/>
    <w:pPr>
      <w:pBdr>
        <w:top w:val="single" w:sz="4" w:space="0" w:color="auto"/>
        <w:bottom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84">
    <w:name w:val="xl84"/>
    <w:basedOn w:val="Normal"/>
    <w:rsid w:val="005646CC"/>
    <w:pPr>
      <w:pBdr>
        <w:top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eastAsia="Arial Unicode MS" w:hAnsi="Arial" w:cs="Arial"/>
      <w:sz w:val="16"/>
      <w:szCs w:val="16"/>
      <w:lang w:eastAsia="pt-BR"/>
    </w:rPr>
  </w:style>
  <w:style w:type="paragraph" w:customStyle="1" w:styleId="xl85">
    <w:name w:val="xl85"/>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6">
    <w:name w:val="xl86"/>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eastAsia="Arial Unicode MS" w:hAnsi="Arial" w:cs="Arial"/>
      <w:sz w:val="16"/>
      <w:szCs w:val="16"/>
      <w:lang w:eastAsia="pt-BR"/>
    </w:rPr>
  </w:style>
  <w:style w:type="paragraph" w:customStyle="1" w:styleId="xl87">
    <w:name w:val="xl87"/>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88">
    <w:name w:val="xl88"/>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89">
    <w:name w:val="xl89"/>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0">
    <w:name w:val="xl90"/>
    <w:basedOn w:val="Normal"/>
    <w:rsid w:val="005646CC"/>
    <w:pPr>
      <w:pBdr>
        <w:top w:val="single" w:sz="4" w:space="0" w:color="auto"/>
        <w:left w:val="single" w:sz="4" w:space="0" w:color="auto"/>
        <w:bottom w:val="double" w:sz="6"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1">
    <w:name w:val="xl91"/>
    <w:basedOn w:val="Normal"/>
    <w:rsid w:val="005646CC"/>
    <w:pPr>
      <w:pBdr>
        <w:top w:val="single" w:sz="4" w:space="0" w:color="auto"/>
        <w:bottom w:val="double" w:sz="6"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2">
    <w:name w:val="xl92"/>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3">
    <w:name w:val="xl93"/>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4">
    <w:name w:val="xl94"/>
    <w:basedOn w:val="Normal"/>
    <w:rsid w:val="005646CC"/>
    <w:pPr>
      <w:pBdr>
        <w:top w:val="single" w:sz="4" w:space="0" w:color="auto"/>
        <w:left w:val="single" w:sz="4" w:space="0" w:color="auto"/>
        <w:bottom w:val="double" w:sz="6"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5">
    <w:name w:val="xl95"/>
    <w:basedOn w:val="Normal"/>
    <w:rsid w:val="005646CC"/>
    <w:pPr>
      <w:pBdr>
        <w:top w:val="single" w:sz="4" w:space="0" w:color="auto"/>
        <w:bottom w:val="double" w:sz="6" w:space="0" w:color="auto"/>
        <w:right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96">
    <w:name w:val="xl96"/>
    <w:basedOn w:val="Normal"/>
    <w:rsid w:val="005646CC"/>
    <w:pPr>
      <w:pBdr>
        <w:top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97">
    <w:name w:val="xl97"/>
    <w:basedOn w:val="Normal"/>
    <w:rsid w:val="005646CC"/>
    <w:pPr>
      <w:pBdr>
        <w:top w:val="single" w:sz="4" w:space="0" w:color="auto"/>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98">
    <w:name w:val="xl98"/>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sz w:val="14"/>
      <w:szCs w:val="14"/>
      <w:lang w:eastAsia="pt-BR"/>
    </w:rPr>
  </w:style>
  <w:style w:type="paragraph" w:customStyle="1" w:styleId="xl99">
    <w:name w:val="xl99"/>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xl100">
    <w:name w:val="xl100"/>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xl101">
    <w:name w:val="xl101"/>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eastAsia="Arial Unicode MS"/>
      <w:lang w:eastAsia="pt-BR"/>
    </w:rPr>
  </w:style>
  <w:style w:type="paragraph" w:customStyle="1" w:styleId="xl102">
    <w:name w:val="xl102"/>
    <w:basedOn w:val="Normal"/>
    <w:rsid w:val="005646CC"/>
    <w:pPr>
      <w:pBdr>
        <w:top w:val="single" w:sz="4" w:space="0" w:color="auto"/>
        <w:left w:val="single" w:sz="4" w:space="0" w:color="auto"/>
        <w:bottom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xl103">
    <w:name w:val="xl103"/>
    <w:basedOn w:val="Normal"/>
    <w:rsid w:val="005646CC"/>
    <w:pPr>
      <w:pBdr>
        <w:top w:val="single" w:sz="4" w:space="0" w:color="auto"/>
        <w:bottom w:val="single" w:sz="4" w:space="0" w:color="auto"/>
        <w:right w:val="single" w:sz="4" w:space="0" w:color="auto"/>
      </w:pBdr>
      <w:suppressAutoHyphens w:val="0"/>
      <w:spacing w:before="100" w:beforeAutospacing="1" w:after="100" w:afterAutospacing="1"/>
      <w:jc w:val="center"/>
      <w:textAlignment w:val="top"/>
    </w:pPr>
    <w:rPr>
      <w:rFonts w:eastAsia="Arial Unicode MS"/>
      <w:sz w:val="14"/>
      <w:szCs w:val="14"/>
      <w:lang w:eastAsia="pt-BR"/>
    </w:rPr>
  </w:style>
  <w:style w:type="paragraph" w:customStyle="1" w:styleId="font5">
    <w:name w:val="font5"/>
    <w:basedOn w:val="Normal"/>
    <w:rsid w:val="005646CC"/>
    <w:pPr>
      <w:suppressAutoHyphens w:val="0"/>
      <w:spacing w:before="100" w:beforeAutospacing="1" w:after="100" w:afterAutospacing="1"/>
    </w:pPr>
    <w:rPr>
      <w:rFonts w:ascii="Helv" w:eastAsia="Arial Unicode MS" w:hAnsi="Helv" w:cs="Arial Unicode MS"/>
      <w:sz w:val="16"/>
      <w:szCs w:val="16"/>
      <w:lang w:eastAsia="pt-BR"/>
    </w:rPr>
  </w:style>
  <w:style w:type="paragraph" w:customStyle="1" w:styleId="xl104">
    <w:name w:val="xl104"/>
    <w:basedOn w:val="Normal"/>
    <w:rsid w:val="005646CC"/>
    <w:pPr>
      <w:pBdr>
        <w:top w:val="single" w:sz="4" w:space="0" w:color="auto"/>
        <w:left w:val="single" w:sz="4" w:space="0" w:color="auto"/>
      </w:pBdr>
      <w:suppressAutoHyphens w:val="0"/>
      <w:spacing w:before="100" w:beforeAutospacing="1" w:after="100" w:afterAutospacing="1"/>
      <w:jc w:val="center"/>
      <w:textAlignment w:val="center"/>
    </w:pPr>
    <w:rPr>
      <w:rFonts w:ascii="Arial" w:eastAsia="Arial Unicode MS" w:hAnsi="Arial" w:cs="Arial"/>
      <w:sz w:val="14"/>
      <w:szCs w:val="14"/>
      <w:lang w:eastAsia="pt-BR"/>
    </w:rPr>
  </w:style>
  <w:style w:type="paragraph" w:customStyle="1" w:styleId="xl105">
    <w:name w:val="xl105"/>
    <w:basedOn w:val="Normal"/>
    <w:rsid w:val="005646CC"/>
    <w:pPr>
      <w:pBdr>
        <w:top w:val="single" w:sz="4" w:space="0" w:color="auto"/>
        <w:right w:val="single" w:sz="4" w:space="0" w:color="auto"/>
      </w:pBdr>
      <w:suppressAutoHyphens w:val="0"/>
      <w:spacing w:before="100" w:beforeAutospacing="1" w:after="100" w:afterAutospacing="1"/>
      <w:jc w:val="center"/>
      <w:textAlignment w:val="center"/>
    </w:pPr>
    <w:rPr>
      <w:rFonts w:ascii="Arial" w:eastAsia="Arial Unicode MS" w:hAnsi="Arial" w:cs="Arial"/>
      <w:sz w:val="14"/>
      <w:szCs w:val="14"/>
      <w:lang w:eastAsia="pt-BR"/>
    </w:rPr>
  </w:style>
  <w:style w:type="paragraph" w:customStyle="1" w:styleId="xl106">
    <w:name w:val="xl106"/>
    <w:basedOn w:val="Normal"/>
    <w:rsid w:val="005646CC"/>
    <w:pPr>
      <w:pBdr>
        <w:top w:val="single" w:sz="4" w:space="0" w:color="auto"/>
        <w:left w:val="single" w:sz="4" w:space="0" w:color="auto"/>
        <w:bottom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07">
    <w:name w:val="xl107"/>
    <w:basedOn w:val="Normal"/>
    <w:rsid w:val="005646CC"/>
    <w:pPr>
      <w:pBdr>
        <w:top w:val="single" w:sz="4" w:space="0" w:color="auto"/>
        <w:bottom w:val="single" w:sz="4" w:space="0" w:color="auto"/>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08">
    <w:name w:val="xl108"/>
    <w:basedOn w:val="Normal"/>
    <w:rsid w:val="005646CC"/>
    <w:pPr>
      <w:pBdr>
        <w:lef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09">
    <w:name w:val="xl109"/>
    <w:basedOn w:val="Normal"/>
    <w:rsid w:val="005646CC"/>
    <w:pP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0">
    <w:name w:val="xl110"/>
    <w:basedOn w:val="Normal"/>
    <w:rsid w:val="005646CC"/>
    <w:pPr>
      <w:pBdr>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1">
    <w:name w:val="xl111"/>
    <w:basedOn w:val="Normal"/>
    <w:rsid w:val="005646CC"/>
    <w:pPr>
      <w:pBdr>
        <w:lef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2">
    <w:name w:val="xl112"/>
    <w:basedOn w:val="Normal"/>
    <w:rsid w:val="005646CC"/>
    <w:pP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xl113">
    <w:name w:val="xl113"/>
    <w:basedOn w:val="Normal"/>
    <w:rsid w:val="005646CC"/>
    <w:pPr>
      <w:pBdr>
        <w:right w:val="single" w:sz="4" w:space="0" w:color="auto"/>
      </w:pBdr>
      <w:suppressAutoHyphens w:val="0"/>
      <w:spacing w:before="100" w:beforeAutospacing="1" w:after="100" w:afterAutospacing="1"/>
      <w:textAlignment w:val="center"/>
    </w:pPr>
    <w:rPr>
      <w:rFonts w:ascii="Arial" w:eastAsia="Arial Unicode MS" w:hAnsi="Arial" w:cs="Arial"/>
      <w:sz w:val="14"/>
      <w:szCs w:val="14"/>
      <w:lang w:eastAsia="pt-BR"/>
    </w:rPr>
  </w:style>
  <w:style w:type="paragraph" w:customStyle="1" w:styleId="adutora">
    <w:name w:val="adutora"/>
    <w:basedOn w:val="Normal"/>
    <w:rsid w:val="00691214"/>
    <w:pPr>
      <w:tabs>
        <w:tab w:val="num" w:pos="720"/>
      </w:tabs>
      <w:ind w:left="720" w:hanging="360"/>
    </w:pPr>
    <w:rPr>
      <w:rFonts w:ascii="Arial" w:hAnsi="Arial" w:cs="Arial"/>
      <w:b/>
      <w:lang w:eastAsia="zh-CN"/>
    </w:rPr>
  </w:style>
  <w:style w:type="paragraph" w:styleId="Pr-formataoHTML">
    <w:name w:val="HTML Preformatted"/>
    <w:basedOn w:val="Normal"/>
    <w:link w:val="Pr-formataoHTMLChar"/>
    <w:uiPriority w:val="99"/>
    <w:semiHidden/>
    <w:unhideWhenUsed/>
    <w:rsid w:val="00CC60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CC60F6"/>
    <w:rPr>
      <w:rFonts w:ascii="Courier New" w:eastAsia="Times New Roman" w:hAnsi="Courier New" w:cs="Courier New"/>
      <w:sz w:val="20"/>
      <w:szCs w:val="20"/>
      <w:lang w:eastAsia="pt-BR"/>
    </w:rPr>
  </w:style>
  <w:style w:type="paragraph" w:customStyle="1" w:styleId="Padro">
    <w:name w:val="Padrão"/>
    <w:rsid w:val="0023468F"/>
    <w:pPr>
      <w:suppressAutoHyphens/>
    </w:pPr>
    <w:rPr>
      <w:rFonts w:ascii="Times New Roman" w:eastAsia="Times New Roman" w:hAnsi="Times New Roman" w:cs="Times New Roman"/>
      <w:color w:val="00000A"/>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15759">
      <w:bodyDiv w:val="1"/>
      <w:marLeft w:val="0"/>
      <w:marRight w:val="0"/>
      <w:marTop w:val="0"/>
      <w:marBottom w:val="0"/>
      <w:divBdr>
        <w:top w:val="none" w:sz="0" w:space="0" w:color="auto"/>
        <w:left w:val="none" w:sz="0" w:space="0" w:color="auto"/>
        <w:bottom w:val="none" w:sz="0" w:space="0" w:color="auto"/>
        <w:right w:val="none" w:sz="0" w:space="0" w:color="auto"/>
      </w:divBdr>
    </w:div>
    <w:div w:id="704332531">
      <w:bodyDiv w:val="1"/>
      <w:marLeft w:val="0"/>
      <w:marRight w:val="0"/>
      <w:marTop w:val="0"/>
      <w:marBottom w:val="0"/>
      <w:divBdr>
        <w:top w:val="none" w:sz="0" w:space="0" w:color="auto"/>
        <w:left w:val="none" w:sz="0" w:space="0" w:color="auto"/>
        <w:bottom w:val="none" w:sz="0" w:space="0" w:color="auto"/>
        <w:right w:val="none" w:sz="0" w:space="0" w:color="auto"/>
      </w:divBdr>
    </w:div>
    <w:div w:id="770390783">
      <w:bodyDiv w:val="1"/>
      <w:marLeft w:val="0"/>
      <w:marRight w:val="0"/>
      <w:marTop w:val="0"/>
      <w:marBottom w:val="0"/>
      <w:divBdr>
        <w:top w:val="none" w:sz="0" w:space="0" w:color="auto"/>
        <w:left w:val="none" w:sz="0" w:space="0" w:color="auto"/>
        <w:bottom w:val="none" w:sz="0" w:space="0" w:color="auto"/>
        <w:right w:val="none" w:sz="0" w:space="0" w:color="auto"/>
      </w:divBdr>
    </w:div>
    <w:div w:id="1316690335">
      <w:bodyDiv w:val="1"/>
      <w:marLeft w:val="0"/>
      <w:marRight w:val="0"/>
      <w:marTop w:val="0"/>
      <w:marBottom w:val="0"/>
      <w:divBdr>
        <w:top w:val="none" w:sz="0" w:space="0" w:color="auto"/>
        <w:left w:val="none" w:sz="0" w:space="0" w:color="auto"/>
        <w:bottom w:val="none" w:sz="0" w:space="0" w:color="auto"/>
        <w:right w:val="none" w:sz="0" w:space="0" w:color="auto"/>
      </w:divBdr>
    </w:div>
    <w:div w:id="1411779806">
      <w:bodyDiv w:val="1"/>
      <w:marLeft w:val="0"/>
      <w:marRight w:val="0"/>
      <w:marTop w:val="0"/>
      <w:marBottom w:val="0"/>
      <w:divBdr>
        <w:top w:val="none" w:sz="0" w:space="0" w:color="auto"/>
        <w:left w:val="none" w:sz="0" w:space="0" w:color="auto"/>
        <w:bottom w:val="none" w:sz="0" w:space="0" w:color="auto"/>
        <w:right w:val="none" w:sz="0" w:space="0" w:color="auto"/>
      </w:divBdr>
    </w:div>
    <w:div w:id="1916281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pt.wikipedia.org/wiki/Pernambuco" TargetMode="External"/><Relationship Id="rId26" Type="http://schemas.openxmlformats.org/officeDocument/2006/relationships/hyperlink" Target="http://pt.wikipedia.org/wiki/Minist%C3%A9rio_da_Integra%C3%A7%C3%A3o_Nacional" TargetMode="External"/><Relationship Id="rId39" Type="http://schemas.openxmlformats.org/officeDocument/2006/relationships/hyperlink" Target="http://www.codevasf.gov.br" TargetMode="External"/><Relationship Id="rId3" Type="http://schemas.openxmlformats.org/officeDocument/2006/relationships/styles" Target="styles.xml"/><Relationship Id="rId21" Type="http://schemas.openxmlformats.org/officeDocument/2006/relationships/hyperlink" Target="http://pt.wikipedia.org/wiki/Longitude" TargetMode="External"/><Relationship Id="rId34" Type="http://schemas.openxmlformats.org/officeDocument/2006/relationships/hyperlink" Target="http://pt.wikipedia.org/wiki/Rio_Paje%C3%BA" TargetMode="External"/><Relationship Id="rId42" Type="http://schemas.openxmlformats.org/officeDocument/2006/relationships/image" Target="media/image7.wmf"/><Relationship Id="rId47" Type="http://schemas.openxmlformats.org/officeDocument/2006/relationships/footer" Target="footer5.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pt.wikipedia.org/wiki/Estado_%28subdivis%C3%A3o%29" TargetMode="External"/><Relationship Id="rId25" Type="http://schemas.openxmlformats.org/officeDocument/2006/relationships/hyperlink" Target="http://pt.wikipedia.org/wiki/Clima_semi%C3%A1rido" TargetMode="External"/><Relationship Id="rId33" Type="http://schemas.openxmlformats.org/officeDocument/2006/relationships/hyperlink" Target="http://pt.wikipedia.org/wiki/Bacia_hidrogr%C3%A1fica" TargetMode="External"/><Relationship Id="rId38" Type="http://schemas.openxmlformats.org/officeDocument/2006/relationships/hyperlink" Target="mailto:3sl@codevasf.gov.br" TargetMode="External"/><Relationship Id="rId46"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pt.wikipedia.org/wiki/Brasil" TargetMode="External"/><Relationship Id="rId20" Type="http://schemas.openxmlformats.org/officeDocument/2006/relationships/hyperlink" Target="http://pt.wikipedia.org/wiki/Sul" TargetMode="External"/><Relationship Id="rId29" Type="http://schemas.openxmlformats.org/officeDocument/2006/relationships/hyperlink" Target="http://pt.wikipedia.org/w/index.php?title=Unidade_geoambiental&amp;action=edit&amp;redlink=1" TargetMode="External"/><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4.jpeg"/><Relationship Id="rId32" Type="http://schemas.openxmlformats.org/officeDocument/2006/relationships/hyperlink" Target="http://pt.wikipedia.org/wiki/Floresta" TargetMode="External"/><Relationship Id="rId37" Type="http://schemas.openxmlformats.org/officeDocument/2006/relationships/hyperlink" Target="http://www.comprasnet.gov.br" TargetMode="External"/><Relationship Id="rId40" Type="http://schemas.openxmlformats.org/officeDocument/2006/relationships/image" Target="media/image6.wmf"/><Relationship Id="rId45"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pt.wikipedia.org/wiki/Munic%C3%ADpio" TargetMode="External"/><Relationship Id="rId23" Type="http://schemas.openxmlformats.org/officeDocument/2006/relationships/hyperlink" Target="http://pt.wikipedia.org/wiki/2009" TargetMode="External"/><Relationship Id="rId28" Type="http://schemas.openxmlformats.org/officeDocument/2006/relationships/hyperlink" Target="http://pt.wikipedia.org/wiki/Seca" TargetMode="External"/><Relationship Id="rId36" Type="http://schemas.openxmlformats.org/officeDocument/2006/relationships/hyperlink" Target="http://www.codevasf.gov.br" TargetMode="Externa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pt.wikipedia.org/wiki/Latitude" TargetMode="External"/><Relationship Id="rId31" Type="http://schemas.openxmlformats.org/officeDocument/2006/relationships/hyperlink" Target="http://pt.wikipedia.org/wiki/Caatinga" TargetMode="External"/><Relationship Id="rId44" Type="http://schemas.openxmlformats.org/officeDocument/2006/relationships/oleObject" Target="embeddings/oleObject3.bin"/><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hyperlink" Target="http://pt.wikipedia.org/wiki/Oeste" TargetMode="External"/><Relationship Id="rId27" Type="http://schemas.openxmlformats.org/officeDocument/2006/relationships/hyperlink" Target="http://pt.wikipedia.org/wiki/Pluviometria" TargetMode="External"/><Relationship Id="rId30" Type="http://schemas.openxmlformats.org/officeDocument/2006/relationships/hyperlink" Target="http://pt.wikipedia.org/wiki/Depress%C3%A3o_Sertaneja" TargetMode="External"/><Relationship Id="rId35" Type="http://schemas.openxmlformats.org/officeDocument/2006/relationships/image" Target="media/image5.png"/><Relationship Id="rId43" Type="http://schemas.openxmlformats.org/officeDocument/2006/relationships/oleObject" Target="embeddings/oleObject2.bin"/><Relationship Id="rId48" Type="http://schemas.openxmlformats.org/officeDocument/2006/relationships/header" Target="header3.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535A39-0324-4397-B039-725475656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5273</TotalTime>
  <Pages>75</Pages>
  <Words>21475</Words>
  <Characters>115968</Characters>
  <Application>Microsoft Office Word</Application>
  <DocSecurity>0</DocSecurity>
  <Lines>966</Lines>
  <Paragraphs>274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Elijalma.Beserra</dc:creator>
  <cp:keywords/>
  <dc:description/>
  <cp:lastModifiedBy>Pedro Bezerra de Oliveira</cp:lastModifiedBy>
  <cp:revision>155</cp:revision>
  <cp:lastPrinted>2013-07-12T20:37:00Z</cp:lastPrinted>
  <dcterms:created xsi:type="dcterms:W3CDTF">2011-05-03T21:24:00Z</dcterms:created>
  <dcterms:modified xsi:type="dcterms:W3CDTF">2013-07-12T22:30:00Z</dcterms:modified>
</cp:coreProperties>
</file>